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5D29" w:rsidRDefault="00D95D29" w:rsidP="006002E4">
      <w:pPr>
        <w:widowControl w:val="0"/>
        <w:autoSpaceDE w:val="0"/>
        <w:autoSpaceDN w:val="0"/>
        <w:adjustRightInd w:val="0"/>
        <w:spacing w:after="0" w:line="350" w:lineRule="exact"/>
        <w:rPr>
          <w:rFonts w:ascii="Times New Roman" w:hAnsi="Times New Roman"/>
          <w:sz w:val="24"/>
          <w:szCs w:val="24"/>
        </w:rPr>
      </w:pPr>
    </w:p>
    <w:p w:rsidR="006002E4" w:rsidRDefault="006002E4" w:rsidP="00FD3CF2">
      <w:pPr>
        <w:widowControl w:val="0"/>
        <w:overflowPunct w:val="0"/>
        <w:autoSpaceDE w:val="0"/>
        <w:autoSpaceDN w:val="0"/>
        <w:adjustRightInd w:val="0"/>
        <w:spacing w:after="0" w:line="258" w:lineRule="auto"/>
        <w:ind w:right="6"/>
        <w:jc w:val="center"/>
        <w:rPr>
          <w:rFonts w:ascii="Times New Roman" w:hAnsi="Times New Roman"/>
          <w:sz w:val="24"/>
          <w:szCs w:val="24"/>
        </w:rPr>
      </w:pPr>
      <w:r>
        <w:rPr>
          <w:rFonts w:ascii="Arial" w:hAnsi="Arial" w:cs="Arial"/>
          <w:b/>
          <w:bCs/>
          <w:sz w:val="27"/>
          <w:szCs w:val="27"/>
        </w:rPr>
        <w:t>PROJETO EXECUTIVO DE ARQUITETURA PARA UNIDADES BÁSICAS DE SAÚDE DO ESTADO DE MINAS GERAIS</w:t>
      </w:r>
    </w:p>
    <w:p w:rsidR="006002E4" w:rsidRDefault="006002E4" w:rsidP="006002E4">
      <w:pPr>
        <w:widowControl w:val="0"/>
        <w:autoSpaceDE w:val="0"/>
        <w:autoSpaceDN w:val="0"/>
        <w:adjustRightInd w:val="0"/>
        <w:spacing w:after="0" w:line="200" w:lineRule="exact"/>
        <w:rPr>
          <w:rFonts w:ascii="Times New Roman" w:hAnsi="Times New Roman"/>
          <w:sz w:val="24"/>
          <w:szCs w:val="24"/>
        </w:rPr>
      </w:pPr>
    </w:p>
    <w:p w:rsidR="006002E4" w:rsidRDefault="006002E4" w:rsidP="006002E4">
      <w:pPr>
        <w:widowControl w:val="0"/>
        <w:autoSpaceDE w:val="0"/>
        <w:autoSpaceDN w:val="0"/>
        <w:adjustRightInd w:val="0"/>
        <w:spacing w:after="0" w:line="200" w:lineRule="exact"/>
        <w:rPr>
          <w:rFonts w:ascii="Times New Roman" w:hAnsi="Times New Roman"/>
          <w:sz w:val="24"/>
          <w:szCs w:val="24"/>
        </w:rPr>
      </w:pPr>
    </w:p>
    <w:p w:rsidR="006002E4" w:rsidRDefault="006002E4" w:rsidP="006002E4">
      <w:pPr>
        <w:widowControl w:val="0"/>
        <w:autoSpaceDE w:val="0"/>
        <w:autoSpaceDN w:val="0"/>
        <w:adjustRightInd w:val="0"/>
        <w:spacing w:after="0" w:line="200" w:lineRule="exact"/>
        <w:rPr>
          <w:rFonts w:ascii="Times New Roman" w:hAnsi="Times New Roman"/>
          <w:sz w:val="24"/>
          <w:szCs w:val="24"/>
        </w:rPr>
      </w:pPr>
    </w:p>
    <w:p w:rsidR="006002E4" w:rsidRDefault="006002E4" w:rsidP="006002E4">
      <w:pPr>
        <w:widowControl w:val="0"/>
        <w:autoSpaceDE w:val="0"/>
        <w:autoSpaceDN w:val="0"/>
        <w:adjustRightInd w:val="0"/>
        <w:spacing w:after="0" w:line="200" w:lineRule="exact"/>
        <w:rPr>
          <w:rFonts w:ascii="Times New Roman" w:hAnsi="Times New Roman"/>
          <w:sz w:val="24"/>
          <w:szCs w:val="24"/>
        </w:rPr>
      </w:pPr>
    </w:p>
    <w:p w:rsidR="006002E4" w:rsidRDefault="006002E4" w:rsidP="006002E4">
      <w:pPr>
        <w:widowControl w:val="0"/>
        <w:autoSpaceDE w:val="0"/>
        <w:autoSpaceDN w:val="0"/>
        <w:adjustRightInd w:val="0"/>
        <w:spacing w:after="0" w:line="200" w:lineRule="exact"/>
        <w:rPr>
          <w:rFonts w:ascii="Times New Roman" w:hAnsi="Times New Roman"/>
          <w:sz w:val="24"/>
          <w:szCs w:val="24"/>
        </w:rPr>
      </w:pPr>
    </w:p>
    <w:p w:rsidR="006002E4" w:rsidRDefault="006002E4" w:rsidP="006002E4">
      <w:pPr>
        <w:widowControl w:val="0"/>
        <w:autoSpaceDE w:val="0"/>
        <w:autoSpaceDN w:val="0"/>
        <w:adjustRightInd w:val="0"/>
        <w:spacing w:after="0" w:line="200" w:lineRule="exact"/>
        <w:rPr>
          <w:rFonts w:ascii="Times New Roman" w:hAnsi="Times New Roman"/>
          <w:sz w:val="24"/>
          <w:szCs w:val="24"/>
        </w:rPr>
      </w:pPr>
    </w:p>
    <w:p w:rsidR="006002E4" w:rsidRDefault="006002E4" w:rsidP="006002E4">
      <w:pPr>
        <w:widowControl w:val="0"/>
        <w:autoSpaceDE w:val="0"/>
        <w:autoSpaceDN w:val="0"/>
        <w:adjustRightInd w:val="0"/>
        <w:spacing w:after="0" w:line="200" w:lineRule="exact"/>
        <w:rPr>
          <w:rFonts w:ascii="Times New Roman" w:hAnsi="Times New Roman"/>
          <w:sz w:val="24"/>
          <w:szCs w:val="24"/>
        </w:rPr>
      </w:pPr>
    </w:p>
    <w:p w:rsidR="00D95D29" w:rsidRDefault="00D95D29" w:rsidP="006002E4">
      <w:pPr>
        <w:widowControl w:val="0"/>
        <w:autoSpaceDE w:val="0"/>
        <w:autoSpaceDN w:val="0"/>
        <w:adjustRightInd w:val="0"/>
        <w:spacing w:after="0" w:line="200" w:lineRule="exact"/>
        <w:rPr>
          <w:rFonts w:ascii="Times New Roman" w:hAnsi="Times New Roman"/>
          <w:sz w:val="24"/>
          <w:szCs w:val="24"/>
        </w:rPr>
      </w:pPr>
    </w:p>
    <w:p w:rsidR="00D95D29" w:rsidRDefault="00D95D29"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D95D29" w:rsidRDefault="00D95D29"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7047D6" w:rsidRDefault="007047D6" w:rsidP="006002E4">
      <w:pPr>
        <w:widowControl w:val="0"/>
        <w:autoSpaceDE w:val="0"/>
        <w:autoSpaceDN w:val="0"/>
        <w:adjustRightInd w:val="0"/>
        <w:spacing w:after="0" w:line="200" w:lineRule="exact"/>
        <w:rPr>
          <w:rFonts w:ascii="Times New Roman" w:hAnsi="Times New Roman"/>
          <w:sz w:val="24"/>
          <w:szCs w:val="24"/>
        </w:rPr>
      </w:pPr>
    </w:p>
    <w:p w:rsidR="006002E4" w:rsidRDefault="006002E4" w:rsidP="006002E4">
      <w:pPr>
        <w:widowControl w:val="0"/>
        <w:autoSpaceDE w:val="0"/>
        <w:autoSpaceDN w:val="0"/>
        <w:adjustRightInd w:val="0"/>
        <w:spacing w:after="0" w:line="200" w:lineRule="exact"/>
        <w:rPr>
          <w:rFonts w:ascii="Times New Roman" w:hAnsi="Times New Roman"/>
          <w:sz w:val="24"/>
          <w:szCs w:val="24"/>
        </w:rPr>
      </w:pPr>
    </w:p>
    <w:p w:rsidR="006002E4" w:rsidRDefault="006002E4" w:rsidP="006002E4">
      <w:pPr>
        <w:widowControl w:val="0"/>
        <w:autoSpaceDE w:val="0"/>
        <w:autoSpaceDN w:val="0"/>
        <w:adjustRightInd w:val="0"/>
        <w:spacing w:after="0" w:line="200" w:lineRule="exact"/>
        <w:rPr>
          <w:rFonts w:ascii="Times New Roman" w:hAnsi="Times New Roman"/>
          <w:sz w:val="24"/>
          <w:szCs w:val="24"/>
        </w:rPr>
      </w:pPr>
    </w:p>
    <w:p w:rsidR="006002E4" w:rsidRDefault="006002E4" w:rsidP="006002E4">
      <w:pPr>
        <w:widowControl w:val="0"/>
        <w:autoSpaceDE w:val="0"/>
        <w:autoSpaceDN w:val="0"/>
        <w:adjustRightInd w:val="0"/>
        <w:spacing w:after="0" w:line="200" w:lineRule="exact"/>
        <w:rPr>
          <w:rFonts w:ascii="Times New Roman" w:hAnsi="Times New Roman"/>
          <w:sz w:val="24"/>
          <w:szCs w:val="24"/>
        </w:rPr>
      </w:pPr>
    </w:p>
    <w:p w:rsidR="006002E4" w:rsidRDefault="006002E4" w:rsidP="006002E4">
      <w:pPr>
        <w:widowControl w:val="0"/>
        <w:autoSpaceDE w:val="0"/>
        <w:autoSpaceDN w:val="0"/>
        <w:adjustRightInd w:val="0"/>
        <w:spacing w:after="0" w:line="229" w:lineRule="exact"/>
        <w:rPr>
          <w:rFonts w:ascii="Times New Roman" w:hAnsi="Times New Roman"/>
          <w:sz w:val="24"/>
          <w:szCs w:val="24"/>
        </w:rPr>
      </w:pPr>
    </w:p>
    <w:p w:rsidR="006002E4" w:rsidRDefault="00BA5937" w:rsidP="00603108">
      <w:pPr>
        <w:widowControl w:val="0"/>
        <w:autoSpaceDE w:val="0"/>
        <w:autoSpaceDN w:val="0"/>
        <w:adjustRightInd w:val="0"/>
        <w:spacing w:after="0" w:line="240" w:lineRule="auto"/>
        <w:ind w:left="-567"/>
        <w:jc w:val="center"/>
        <w:rPr>
          <w:rFonts w:ascii="Arial" w:hAnsi="Arial" w:cs="Arial"/>
          <w:b/>
          <w:bCs/>
          <w:sz w:val="28"/>
          <w:szCs w:val="28"/>
        </w:rPr>
      </w:pPr>
      <w:r>
        <w:rPr>
          <w:rFonts w:ascii="Arial" w:hAnsi="Arial" w:cs="Arial"/>
          <w:b/>
          <w:bCs/>
          <w:sz w:val="28"/>
          <w:szCs w:val="28"/>
        </w:rPr>
        <w:t>CADERNO DE ESPECIFICAÇÕES</w:t>
      </w: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487CE4" w:rsidRDefault="00487CE4" w:rsidP="00603108">
      <w:pPr>
        <w:widowControl w:val="0"/>
        <w:autoSpaceDE w:val="0"/>
        <w:autoSpaceDN w:val="0"/>
        <w:adjustRightInd w:val="0"/>
        <w:spacing w:after="0" w:line="240" w:lineRule="auto"/>
        <w:ind w:left="-567"/>
        <w:jc w:val="center"/>
        <w:rPr>
          <w:rFonts w:ascii="Arial" w:hAnsi="Arial" w:cs="Arial"/>
          <w:b/>
          <w:bCs/>
          <w:sz w:val="28"/>
          <w:szCs w:val="28"/>
        </w:rPr>
      </w:pPr>
    </w:p>
    <w:p w:rsidR="006002E4" w:rsidRDefault="00131045" w:rsidP="00487CE4">
      <w:pPr>
        <w:widowControl w:val="0"/>
        <w:autoSpaceDE w:val="0"/>
        <w:autoSpaceDN w:val="0"/>
        <w:adjustRightInd w:val="0"/>
        <w:spacing w:after="0" w:line="240" w:lineRule="auto"/>
        <w:ind w:left="-567"/>
        <w:jc w:val="center"/>
        <w:rPr>
          <w:rFonts w:ascii="Arial" w:hAnsi="Arial" w:cs="Arial"/>
          <w:b/>
          <w:bCs/>
          <w:sz w:val="28"/>
          <w:szCs w:val="28"/>
        </w:rPr>
      </w:pPr>
      <w:r>
        <w:rPr>
          <w:rFonts w:ascii="Arial" w:hAnsi="Arial" w:cs="Arial"/>
          <w:b/>
          <w:bCs/>
          <w:sz w:val="28"/>
          <w:szCs w:val="28"/>
        </w:rPr>
        <w:t>2º Semestre 20</w:t>
      </w:r>
      <w:r w:rsidRPr="00EB2B82">
        <w:rPr>
          <w:rFonts w:ascii="Arial" w:hAnsi="Arial" w:cs="Arial"/>
          <w:b/>
          <w:bCs/>
          <w:sz w:val="28"/>
          <w:szCs w:val="28"/>
        </w:rPr>
        <w:t>13</w:t>
      </w:r>
    </w:p>
    <w:p w:rsidR="00FD3CF2" w:rsidRPr="00487CE4" w:rsidRDefault="00FD3CF2" w:rsidP="00D638E0">
      <w:pPr>
        <w:widowControl w:val="0"/>
        <w:autoSpaceDE w:val="0"/>
        <w:autoSpaceDN w:val="0"/>
        <w:adjustRightInd w:val="0"/>
        <w:spacing w:after="0" w:line="240" w:lineRule="auto"/>
        <w:rPr>
          <w:rFonts w:ascii="Arial" w:hAnsi="Arial" w:cs="Arial"/>
          <w:b/>
          <w:bCs/>
          <w:sz w:val="28"/>
          <w:szCs w:val="28"/>
        </w:rPr>
      </w:pPr>
    </w:p>
    <w:p w:rsidR="006002E4" w:rsidRPr="006A326F" w:rsidRDefault="006002E4" w:rsidP="00DE612E">
      <w:pPr>
        <w:widowControl w:val="0"/>
        <w:autoSpaceDE w:val="0"/>
        <w:autoSpaceDN w:val="0"/>
        <w:adjustRightInd w:val="0"/>
        <w:spacing w:after="0"/>
        <w:jc w:val="both"/>
        <w:rPr>
          <w:rFonts w:ascii="Times New Roman" w:hAnsi="Times New Roman"/>
          <w:sz w:val="24"/>
          <w:szCs w:val="24"/>
        </w:rPr>
      </w:pPr>
      <w:r w:rsidRPr="006A326F">
        <w:rPr>
          <w:rFonts w:ascii="Arial" w:hAnsi="Arial" w:cs="Arial"/>
          <w:bCs/>
        </w:rPr>
        <w:lastRenderedPageBreak/>
        <w:t>I - APRESENTAÇÃO:</w:t>
      </w:r>
    </w:p>
    <w:p w:rsidR="006002E4" w:rsidRPr="006A326F" w:rsidRDefault="006002E4" w:rsidP="00DE612E">
      <w:pPr>
        <w:widowControl w:val="0"/>
        <w:autoSpaceDE w:val="0"/>
        <w:autoSpaceDN w:val="0"/>
        <w:adjustRightInd w:val="0"/>
        <w:spacing w:after="0"/>
        <w:jc w:val="both"/>
        <w:rPr>
          <w:rFonts w:ascii="Times New Roman" w:hAnsi="Times New Roman"/>
          <w:sz w:val="24"/>
          <w:szCs w:val="24"/>
        </w:rPr>
      </w:pPr>
      <w:r>
        <w:rPr>
          <w:noProof/>
        </w:rPr>
        <w:drawing>
          <wp:anchor distT="0" distB="0" distL="114300" distR="114300" simplePos="0" relativeHeight="251659264" behindDoc="1" locked="0" layoutInCell="0" allowOverlap="1" wp14:anchorId="5A63E5EC" wp14:editId="457866C6">
            <wp:simplePos x="0" y="0"/>
            <wp:positionH relativeFrom="column">
              <wp:posOffset>-11430</wp:posOffset>
            </wp:positionH>
            <wp:positionV relativeFrom="paragraph">
              <wp:posOffset>-4445</wp:posOffset>
            </wp:positionV>
            <wp:extent cx="5988685" cy="26670"/>
            <wp:effectExtent l="0" t="0" r="0" b="0"/>
            <wp:wrapNone/>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88685" cy="26670"/>
                    </a:xfrm>
                    <a:prstGeom prst="rect">
                      <a:avLst/>
                    </a:prstGeom>
                    <a:noFill/>
                  </pic:spPr>
                </pic:pic>
              </a:graphicData>
            </a:graphic>
          </wp:anchor>
        </w:drawing>
      </w:r>
    </w:p>
    <w:p w:rsidR="006002E4" w:rsidRPr="00EC3089" w:rsidRDefault="006002E4" w:rsidP="00A96E8F">
      <w:pPr>
        <w:widowControl w:val="0"/>
        <w:tabs>
          <w:tab w:val="left" w:pos="3544"/>
        </w:tabs>
        <w:overflowPunct w:val="0"/>
        <w:autoSpaceDE w:val="0"/>
        <w:autoSpaceDN w:val="0"/>
        <w:adjustRightInd w:val="0"/>
        <w:spacing w:after="0"/>
        <w:jc w:val="both"/>
        <w:rPr>
          <w:rFonts w:ascii="Times New Roman" w:hAnsi="Times New Roman"/>
          <w:sz w:val="20"/>
          <w:szCs w:val="20"/>
        </w:rPr>
      </w:pPr>
      <w:r w:rsidRPr="00EC3089">
        <w:rPr>
          <w:rFonts w:ascii="Arial" w:hAnsi="Arial" w:cs="Arial"/>
          <w:bCs/>
          <w:sz w:val="20"/>
          <w:szCs w:val="20"/>
        </w:rPr>
        <w:t xml:space="preserve">Este Relatório Técnico é parte integrante do Projeto Executivo de Arquitetura para construção de Unidades Básicas de Saúde, Tipologias I, II e III, por meio da </w:t>
      </w:r>
      <w:r w:rsidR="0040007A" w:rsidRPr="00EC3089">
        <w:rPr>
          <w:rFonts w:ascii="Arial" w:hAnsi="Arial" w:cs="Arial"/>
          <w:bCs/>
          <w:sz w:val="20"/>
          <w:szCs w:val="20"/>
        </w:rPr>
        <w:t>Resolução SES 2.821 de 03/06/201</w:t>
      </w:r>
      <w:r w:rsidRPr="00EC3089">
        <w:rPr>
          <w:rFonts w:ascii="Arial" w:hAnsi="Arial" w:cs="Arial"/>
          <w:bCs/>
          <w:sz w:val="20"/>
          <w:szCs w:val="20"/>
        </w:rPr>
        <w:t>1 onde dispõe o programa físico das Unidades Básicas de Saúde junto com a Diretoria de Gestão da Rede Física (DGRF), Diretoria de Politicas de Atenção Primária á Saúde (DPAPS) em parceria com a</w:t>
      </w:r>
      <w:r w:rsidR="002D52BC" w:rsidRPr="00EC3089">
        <w:rPr>
          <w:rFonts w:ascii="Arial" w:hAnsi="Arial" w:cs="Arial"/>
          <w:bCs/>
          <w:sz w:val="20"/>
          <w:szCs w:val="20"/>
        </w:rPr>
        <w:t xml:space="preserve"> Universidade Federal do Triângulo Mineiro (</w:t>
      </w:r>
      <w:r w:rsidRPr="00EC3089">
        <w:rPr>
          <w:rFonts w:ascii="Arial" w:hAnsi="Arial" w:cs="Arial"/>
          <w:bCs/>
          <w:sz w:val="20"/>
          <w:szCs w:val="20"/>
        </w:rPr>
        <w:t>UFTM</w:t>
      </w:r>
      <w:r w:rsidR="002D52BC" w:rsidRPr="00EC3089">
        <w:rPr>
          <w:rFonts w:ascii="Arial" w:hAnsi="Arial" w:cs="Arial"/>
          <w:bCs/>
          <w:sz w:val="20"/>
          <w:szCs w:val="20"/>
        </w:rPr>
        <w:t>)</w:t>
      </w:r>
      <w:r w:rsidRPr="00EC3089">
        <w:rPr>
          <w:rFonts w:ascii="Arial" w:hAnsi="Arial" w:cs="Arial"/>
          <w:bCs/>
          <w:sz w:val="20"/>
          <w:szCs w:val="20"/>
        </w:rPr>
        <w:t>.</w:t>
      </w:r>
    </w:p>
    <w:p w:rsidR="006002E4" w:rsidRPr="00EC3089" w:rsidRDefault="006002E4" w:rsidP="00DE612E">
      <w:pPr>
        <w:widowControl w:val="0"/>
        <w:autoSpaceDE w:val="0"/>
        <w:autoSpaceDN w:val="0"/>
        <w:adjustRightInd w:val="0"/>
        <w:spacing w:after="0"/>
        <w:jc w:val="both"/>
        <w:rPr>
          <w:rFonts w:ascii="Times New Roman" w:hAnsi="Times New Roman"/>
          <w:sz w:val="20"/>
          <w:szCs w:val="20"/>
        </w:rPr>
      </w:pPr>
    </w:p>
    <w:p w:rsidR="006002E4" w:rsidRPr="006A326F" w:rsidRDefault="006002E4" w:rsidP="00DE612E">
      <w:pPr>
        <w:widowControl w:val="0"/>
        <w:pBdr>
          <w:bottom w:val="single" w:sz="12" w:space="1" w:color="auto"/>
        </w:pBdr>
        <w:autoSpaceDE w:val="0"/>
        <w:autoSpaceDN w:val="0"/>
        <w:adjustRightInd w:val="0"/>
        <w:spacing w:after="0"/>
        <w:jc w:val="both"/>
        <w:rPr>
          <w:rFonts w:ascii="Times New Roman" w:hAnsi="Times New Roman"/>
          <w:sz w:val="24"/>
          <w:szCs w:val="24"/>
        </w:rPr>
      </w:pPr>
      <w:r w:rsidRPr="006A326F">
        <w:rPr>
          <w:rFonts w:ascii="Arial" w:hAnsi="Arial" w:cs="Arial"/>
          <w:bCs/>
        </w:rPr>
        <w:t>II - JUSTIFICATIVAS:</w:t>
      </w:r>
    </w:p>
    <w:p w:rsidR="00086C3C" w:rsidRPr="006A326F" w:rsidRDefault="00086C3C" w:rsidP="00DE612E">
      <w:pPr>
        <w:widowControl w:val="0"/>
        <w:autoSpaceDE w:val="0"/>
        <w:autoSpaceDN w:val="0"/>
        <w:adjustRightInd w:val="0"/>
        <w:spacing w:after="0"/>
        <w:jc w:val="both"/>
        <w:rPr>
          <w:rFonts w:ascii="Times New Roman" w:hAnsi="Times New Roman"/>
          <w:sz w:val="24"/>
          <w:szCs w:val="24"/>
        </w:rPr>
      </w:pPr>
    </w:p>
    <w:p w:rsidR="006002E4" w:rsidRPr="00EC3089" w:rsidRDefault="009A7DF1" w:rsidP="009A7DF1">
      <w:pPr>
        <w:widowControl w:val="0"/>
        <w:overflowPunct w:val="0"/>
        <w:autoSpaceDE w:val="0"/>
        <w:autoSpaceDN w:val="0"/>
        <w:adjustRightInd w:val="0"/>
        <w:spacing w:after="0"/>
        <w:jc w:val="both"/>
        <w:rPr>
          <w:rFonts w:ascii="Times New Roman" w:hAnsi="Times New Roman"/>
          <w:sz w:val="20"/>
          <w:szCs w:val="20"/>
        </w:rPr>
      </w:pPr>
      <w:r w:rsidRPr="00EC3089">
        <w:rPr>
          <w:rFonts w:ascii="Arial" w:hAnsi="Arial" w:cs="Arial"/>
          <w:bCs/>
          <w:sz w:val="20"/>
          <w:szCs w:val="20"/>
        </w:rPr>
        <w:t>P</w:t>
      </w:r>
      <w:r w:rsidRPr="00EC3089">
        <w:rPr>
          <w:rFonts w:ascii="Arial" w:eastAsiaTheme="minorHAnsi" w:hAnsi="Arial" w:cs="Arial"/>
          <w:sz w:val="20"/>
          <w:szCs w:val="20"/>
          <w:lang w:eastAsia="en-US"/>
        </w:rPr>
        <w:t xml:space="preserve">ara assegurar que a população desfrute do direito de assistência a saúde os municípios precisam estruturar seus serviços, acompanhando o desenvolvimento local, ou seja, equiparando a oferta de saúde com a demanda de usuários. </w:t>
      </w:r>
      <w:r w:rsidR="006002E4" w:rsidRPr="00EC3089">
        <w:rPr>
          <w:rFonts w:ascii="Arial" w:hAnsi="Arial" w:cs="Arial"/>
          <w:bCs/>
          <w:sz w:val="20"/>
          <w:szCs w:val="20"/>
        </w:rPr>
        <w:t>A construção</w:t>
      </w:r>
      <w:r w:rsidRPr="00EC3089">
        <w:rPr>
          <w:rFonts w:ascii="Arial" w:hAnsi="Arial" w:cs="Arial"/>
          <w:bCs/>
          <w:sz w:val="20"/>
          <w:szCs w:val="20"/>
        </w:rPr>
        <w:t xml:space="preserve"> de</w:t>
      </w:r>
      <w:r w:rsidR="006002E4" w:rsidRPr="00EC3089">
        <w:rPr>
          <w:rFonts w:ascii="Arial" w:hAnsi="Arial" w:cs="Arial"/>
          <w:bCs/>
          <w:sz w:val="20"/>
          <w:szCs w:val="20"/>
        </w:rPr>
        <w:t xml:space="preserve"> </w:t>
      </w:r>
      <w:r w:rsidRPr="00EC3089">
        <w:rPr>
          <w:rFonts w:ascii="Arial" w:hAnsi="Arial" w:cs="Arial"/>
          <w:bCs/>
          <w:sz w:val="20"/>
          <w:szCs w:val="20"/>
        </w:rPr>
        <w:t>Unidades Básicas de Saúde (UBS)</w:t>
      </w:r>
      <w:r w:rsidR="006002E4" w:rsidRPr="00EC3089">
        <w:rPr>
          <w:rFonts w:ascii="Arial" w:hAnsi="Arial" w:cs="Arial"/>
          <w:bCs/>
          <w:sz w:val="20"/>
          <w:szCs w:val="20"/>
        </w:rPr>
        <w:t xml:space="preserve"> em todo o Estado de Minas Gerais contribuirá decisivamente </w:t>
      </w:r>
      <w:r w:rsidRPr="00EC3089">
        <w:rPr>
          <w:rFonts w:ascii="Arial" w:hAnsi="Arial" w:cs="Arial"/>
          <w:bCs/>
          <w:sz w:val="20"/>
          <w:szCs w:val="20"/>
        </w:rPr>
        <w:t xml:space="preserve">na prestação desse serviço. </w:t>
      </w:r>
    </w:p>
    <w:p w:rsidR="009A7DF1" w:rsidRPr="009A7DF1" w:rsidRDefault="009A7DF1" w:rsidP="009A7DF1">
      <w:pPr>
        <w:autoSpaceDE w:val="0"/>
        <w:autoSpaceDN w:val="0"/>
        <w:adjustRightInd w:val="0"/>
        <w:spacing w:after="0" w:line="240" w:lineRule="auto"/>
        <w:jc w:val="both"/>
        <w:rPr>
          <w:rFonts w:ascii="Arial" w:eastAsiaTheme="minorHAnsi" w:hAnsi="Arial" w:cs="Arial"/>
          <w:sz w:val="19"/>
          <w:szCs w:val="19"/>
          <w:lang w:eastAsia="en-US"/>
        </w:rPr>
      </w:pPr>
    </w:p>
    <w:p w:rsidR="006002E4" w:rsidRPr="006A326F" w:rsidRDefault="006002E4" w:rsidP="00DE612E">
      <w:pPr>
        <w:widowControl w:val="0"/>
        <w:pBdr>
          <w:bottom w:val="single" w:sz="12" w:space="1" w:color="auto"/>
        </w:pBdr>
        <w:autoSpaceDE w:val="0"/>
        <w:autoSpaceDN w:val="0"/>
        <w:adjustRightInd w:val="0"/>
        <w:spacing w:after="0"/>
        <w:jc w:val="both"/>
        <w:rPr>
          <w:rFonts w:ascii="Times New Roman" w:hAnsi="Times New Roman"/>
          <w:sz w:val="24"/>
          <w:szCs w:val="24"/>
        </w:rPr>
      </w:pPr>
      <w:r w:rsidRPr="006A326F">
        <w:rPr>
          <w:rFonts w:ascii="Arial" w:hAnsi="Arial" w:cs="Arial"/>
          <w:bCs/>
        </w:rPr>
        <w:t>III - OBJETIVOS:</w:t>
      </w:r>
    </w:p>
    <w:p w:rsidR="00086C3C" w:rsidRPr="006A326F" w:rsidRDefault="00086C3C" w:rsidP="00DE612E">
      <w:pPr>
        <w:widowControl w:val="0"/>
        <w:autoSpaceDE w:val="0"/>
        <w:autoSpaceDN w:val="0"/>
        <w:adjustRightInd w:val="0"/>
        <w:spacing w:after="0"/>
        <w:jc w:val="both"/>
        <w:rPr>
          <w:rFonts w:ascii="Times New Roman" w:hAnsi="Times New Roman"/>
          <w:sz w:val="24"/>
          <w:szCs w:val="24"/>
        </w:rPr>
      </w:pPr>
    </w:p>
    <w:p w:rsidR="006002E4" w:rsidRPr="00EC3089" w:rsidRDefault="00131045" w:rsidP="00EC3089">
      <w:pPr>
        <w:widowControl w:val="0"/>
        <w:autoSpaceDE w:val="0"/>
        <w:autoSpaceDN w:val="0"/>
        <w:adjustRightInd w:val="0"/>
        <w:spacing w:after="0"/>
        <w:jc w:val="both"/>
        <w:rPr>
          <w:rFonts w:ascii="Arial" w:hAnsi="Arial" w:cs="Arial"/>
          <w:bCs/>
          <w:sz w:val="20"/>
          <w:szCs w:val="20"/>
        </w:rPr>
      </w:pPr>
      <w:r w:rsidRPr="00EC3089">
        <w:rPr>
          <w:rFonts w:ascii="Arial" w:hAnsi="Arial" w:cs="Arial"/>
          <w:bCs/>
          <w:sz w:val="20"/>
          <w:szCs w:val="20"/>
        </w:rPr>
        <w:t xml:space="preserve">São </w:t>
      </w:r>
      <w:r w:rsidR="006002E4" w:rsidRPr="00EC3089">
        <w:rPr>
          <w:rFonts w:ascii="Arial" w:hAnsi="Arial" w:cs="Arial"/>
          <w:bCs/>
          <w:sz w:val="20"/>
          <w:szCs w:val="20"/>
        </w:rPr>
        <w:t>unidades funcionais, com mesma identidade visual e de fácil implantação nos mais diversos tipo</w:t>
      </w:r>
      <w:r w:rsidR="00CF57EA" w:rsidRPr="00EC3089">
        <w:rPr>
          <w:rFonts w:ascii="Arial" w:hAnsi="Arial" w:cs="Arial"/>
          <w:bCs/>
          <w:sz w:val="20"/>
          <w:szCs w:val="20"/>
        </w:rPr>
        <w:t>s</w:t>
      </w:r>
      <w:r w:rsidR="006002E4" w:rsidRPr="00EC3089">
        <w:rPr>
          <w:rFonts w:ascii="Arial" w:hAnsi="Arial" w:cs="Arial"/>
          <w:bCs/>
          <w:sz w:val="20"/>
          <w:szCs w:val="20"/>
        </w:rPr>
        <w:t xml:space="preserve"> de terreno</w:t>
      </w:r>
      <w:r w:rsidR="008D4430" w:rsidRPr="00EC3089">
        <w:rPr>
          <w:rFonts w:ascii="Arial" w:hAnsi="Arial" w:cs="Arial"/>
          <w:bCs/>
          <w:sz w:val="20"/>
          <w:szCs w:val="20"/>
        </w:rPr>
        <w:t xml:space="preserve"> do estado de Minas Gerais, está</w:t>
      </w:r>
      <w:r w:rsidR="006002E4" w:rsidRPr="00EC3089">
        <w:rPr>
          <w:rFonts w:ascii="Arial" w:hAnsi="Arial" w:cs="Arial"/>
          <w:bCs/>
          <w:sz w:val="20"/>
          <w:szCs w:val="20"/>
        </w:rPr>
        <w:t xml:space="preserve"> sendo </w:t>
      </w:r>
      <w:r w:rsidR="00CF57EA" w:rsidRPr="00EC3089">
        <w:rPr>
          <w:rFonts w:ascii="Arial" w:hAnsi="Arial" w:cs="Arial"/>
          <w:bCs/>
          <w:sz w:val="20"/>
          <w:szCs w:val="20"/>
        </w:rPr>
        <w:t xml:space="preserve">disponibilizadas unidades </w:t>
      </w:r>
      <w:r w:rsidR="002D52BC" w:rsidRPr="00EC3089">
        <w:rPr>
          <w:rFonts w:ascii="Arial" w:hAnsi="Arial" w:cs="Arial"/>
          <w:bCs/>
          <w:sz w:val="20"/>
          <w:szCs w:val="20"/>
        </w:rPr>
        <w:t xml:space="preserve">básicas de saúde </w:t>
      </w:r>
      <w:r w:rsidR="00CF57EA" w:rsidRPr="00EC3089">
        <w:rPr>
          <w:rFonts w:ascii="Arial" w:hAnsi="Arial" w:cs="Arial"/>
          <w:bCs/>
          <w:sz w:val="20"/>
          <w:szCs w:val="20"/>
        </w:rPr>
        <w:t>divididas em 03 grupos</w:t>
      </w:r>
      <w:r w:rsidR="006002E4" w:rsidRPr="00EC3089">
        <w:rPr>
          <w:rFonts w:ascii="Arial" w:hAnsi="Arial" w:cs="Arial"/>
          <w:bCs/>
          <w:sz w:val="20"/>
          <w:szCs w:val="20"/>
        </w:rPr>
        <w:t>, como citado abaixo:</w:t>
      </w:r>
    </w:p>
    <w:p w:rsidR="006002E4" w:rsidRPr="00EC3089" w:rsidRDefault="006002E4" w:rsidP="00EC3089">
      <w:pPr>
        <w:widowControl w:val="0"/>
        <w:autoSpaceDE w:val="0"/>
        <w:autoSpaceDN w:val="0"/>
        <w:adjustRightInd w:val="0"/>
        <w:spacing w:after="0"/>
        <w:jc w:val="both"/>
        <w:rPr>
          <w:rFonts w:ascii="Arial" w:hAnsi="Arial" w:cs="Arial"/>
          <w:bCs/>
          <w:sz w:val="20"/>
          <w:szCs w:val="20"/>
        </w:rPr>
      </w:pPr>
    </w:p>
    <w:p w:rsidR="006002E4" w:rsidRPr="00EC3089" w:rsidRDefault="006002E4" w:rsidP="00EC3089">
      <w:pPr>
        <w:widowControl w:val="0"/>
        <w:autoSpaceDE w:val="0"/>
        <w:autoSpaceDN w:val="0"/>
        <w:adjustRightInd w:val="0"/>
        <w:spacing w:after="0"/>
        <w:jc w:val="both"/>
        <w:rPr>
          <w:rFonts w:ascii="Arial" w:hAnsi="Arial" w:cs="Arial"/>
          <w:bCs/>
          <w:sz w:val="20"/>
          <w:szCs w:val="20"/>
        </w:rPr>
      </w:pPr>
      <w:r w:rsidRPr="00EC3089">
        <w:rPr>
          <w:rFonts w:ascii="Arial" w:hAnsi="Arial" w:cs="Arial"/>
          <w:bCs/>
          <w:sz w:val="20"/>
          <w:szCs w:val="20"/>
        </w:rPr>
        <w:t>Grupo A – Unidades Térreas</w:t>
      </w:r>
    </w:p>
    <w:p w:rsidR="006002E4" w:rsidRPr="00EC3089" w:rsidRDefault="006002E4" w:rsidP="00EC3089">
      <w:pPr>
        <w:widowControl w:val="0"/>
        <w:autoSpaceDE w:val="0"/>
        <w:autoSpaceDN w:val="0"/>
        <w:adjustRightInd w:val="0"/>
        <w:spacing w:after="0"/>
        <w:jc w:val="both"/>
        <w:rPr>
          <w:rFonts w:ascii="Arial" w:hAnsi="Arial" w:cs="Arial"/>
          <w:bCs/>
          <w:sz w:val="20"/>
          <w:szCs w:val="20"/>
        </w:rPr>
      </w:pPr>
      <w:r w:rsidRPr="00EC3089">
        <w:rPr>
          <w:rFonts w:ascii="Arial" w:hAnsi="Arial" w:cs="Arial"/>
          <w:bCs/>
          <w:sz w:val="20"/>
          <w:szCs w:val="20"/>
        </w:rPr>
        <w:t>Unidades a ser</w:t>
      </w:r>
      <w:r w:rsidR="00D34072" w:rsidRPr="00EC3089">
        <w:rPr>
          <w:rFonts w:ascii="Arial" w:hAnsi="Arial" w:cs="Arial"/>
          <w:bCs/>
          <w:sz w:val="20"/>
          <w:szCs w:val="20"/>
        </w:rPr>
        <w:t xml:space="preserve">em implantadas em 02 lotes </w:t>
      </w:r>
      <w:r w:rsidR="0040007A" w:rsidRPr="00EC3089">
        <w:rPr>
          <w:rFonts w:ascii="Arial" w:hAnsi="Arial" w:cs="Arial"/>
          <w:bCs/>
          <w:sz w:val="20"/>
          <w:szCs w:val="20"/>
        </w:rPr>
        <w:t>de (</w:t>
      </w:r>
      <w:r w:rsidR="00D34072" w:rsidRPr="00EC3089">
        <w:rPr>
          <w:rFonts w:ascii="Arial" w:hAnsi="Arial" w:cs="Arial"/>
          <w:bCs/>
          <w:sz w:val="20"/>
          <w:szCs w:val="20"/>
        </w:rPr>
        <w:t>12m</w:t>
      </w:r>
      <w:r w:rsidR="00131045" w:rsidRPr="00EC3089">
        <w:rPr>
          <w:rFonts w:ascii="Arial" w:hAnsi="Arial" w:cs="Arial"/>
          <w:bCs/>
          <w:sz w:val="20"/>
          <w:szCs w:val="20"/>
        </w:rPr>
        <w:t>(frente)</w:t>
      </w:r>
      <w:r w:rsidR="00D34072" w:rsidRPr="00EC3089">
        <w:rPr>
          <w:rFonts w:ascii="Arial" w:hAnsi="Arial" w:cs="Arial"/>
          <w:bCs/>
          <w:sz w:val="20"/>
          <w:szCs w:val="20"/>
        </w:rPr>
        <w:t xml:space="preserve"> x </w:t>
      </w:r>
      <w:r w:rsidRPr="00EC3089">
        <w:rPr>
          <w:rFonts w:ascii="Arial" w:hAnsi="Arial" w:cs="Arial"/>
          <w:bCs/>
          <w:sz w:val="20"/>
          <w:szCs w:val="20"/>
        </w:rPr>
        <w:t>30m</w:t>
      </w:r>
      <w:r w:rsidR="00131045" w:rsidRPr="00EC3089">
        <w:rPr>
          <w:rFonts w:ascii="Arial" w:hAnsi="Arial" w:cs="Arial"/>
          <w:bCs/>
          <w:sz w:val="20"/>
          <w:szCs w:val="20"/>
        </w:rPr>
        <w:t>(comprimento)</w:t>
      </w:r>
      <w:r w:rsidR="0040007A" w:rsidRPr="00EC3089">
        <w:rPr>
          <w:rFonts w:ascii="Arial" w:hAnsi="Arial" w:cs="Arial"/>
          <w:bCs/>
          <w:sz w:val="20"/>
          <w:szCs w:val="20"/>
        </w:rPr>
        <w:t>) cada</w:t>
      </w:r>
      <w:r w:rsidRPr="00EC3089">
        <w:rPr>
          <w:rFonts w:ascii="Arial" w:hAnsi="Arial" w:cs="Arial"/>
          <w:bCs/>
          <w:sz w:val="20"/>
          <w:szCs w:val="20"/>
        </w:rPr>
        <w:t>, total de 720 m</w:t>
      </w:r>
      <w:r w:rsidR="00775434" w:rsidRPr="00EC3089">
        <w:rPr>
          <w:rFonts w:ascii="Arial" w:hAnsi="Arial" w:cs="Arial"/>
          <w:bCs/>
          <w:sz w:val="20"/>
          <w:szCs w:val="20"/>
        </w:rPr>
        <w:t>²</w:t>
      </w:r>
      <w:r w:rsidRPr="00EC3089">
        <w:rPr>
          <w:rFonts w:ascii="Arial" w:hAnsi="Arial" w:cs="Arial"/>
          <w:bCs/>
          <w:sz w:val="20"/>
          <w:szCs w:val="20"/>
        </w:rPr>
        <w:t xml:space="preserve"> (sendo esta área mínima para implantação) em condições planas ou quase planas. Estas unidades são em pavimento único, subdivididas em </w:t>
      </w:r>
      <w:r w:rsidR="00B134A0" w:rsidRPr="00EC3089">
        <w:rPr>
          <w:rFonts w:ascii="Arial" w:hAnsi="Arial" w:cs="Arial"/>
          <w:bCs/>
          <w:sz w:val="20"/>
          <w:szCs w:val="20"/>
        </w:rPr>
        <w:t>0</w:t>
      </w:r>
      <w:r w:rsidRPr="00EC3089">
        <w:rPr>
          <w:rFonts w:ascii="Arial" w:hAnsi="Arial" w:cs="Arial"/>
          <w:bCs/>
          <w:sz w:val="20"/>
          <w:szCs w:val="20"/>
        </w:rPr>
        <w:t>3 tipos conforme o programa assistencial de saúde da família.</w:t>
      </w:r>
    </w:p>
    <w:p w:rsidR="006002E4" w:rsidRPr="00EC3089" w:rsidRDefault="006002E4" w:rsidP="00EC3089">
      <w:pPr>
        <w:widowControl w:val="0"/>
        <w:autoSpaceDE w:val="0"/>
        <w:autoSpaceDN w:val="0"/>
        <w:adjustRightInd w:val="0"/>
        <w:spacing w:after="0"/>
        <w:jc w:val="both"/>
        <w:rPr>
          <w:rFonts w:ascii="Arial" w:hAnsi="Arial" w:cs="Arial"/>
          <w:bCs/>
          <w:sz w:val="20"/>
          <w:szCs w:val="20"/>
        </w:rPr>
      </w:pPr>
    </w:p>
    <w:p w:rsidR="006002E4" w:rsidRPr="00EC3089" w:rsidRDefault="006002E4" w:rsidP="00EC3089">
      <w:pPr>
        <w:widowControl w:val="0"/>
        <w:autoSpaceDE w:val="0"/>
        <w:autoSpaceDN w:val="0"/>
        <w:adjustRightInd w:val="0"/>
        <w:spacing w:after="0"/>
        <w:jc w:val="both"/>
        <w:rPr>
          <w:rFonts w:ascii="Arial" w:hAnsi="Arial" w:cs="Arial"/>
          <w:bCs/>
          <w:sz w:val="20"/>
          <w:szCs w:val="20"/>
        </w:rPr>
      </w:pPr>
      <w:r w:rsidRPr="00EC3089">
        <w:rPr>
          <w:rFonts w:ascii="Arial" w:hAnsi="Arial" w:cs="Arial"/>
          <w:bCs/>
          <w:sz w:val="20"/>
          <w:szCs w:val="20"/>
        </w:rPr>
        <w:t>Grupo B – Unidades de 02 pavimentos</w:t>
      </w:r>
    </w:p>
    <w:p w:rsidR="006002E4" w:rsidRPr="00EC3089" w:rsidRDefault="006002E4" w:rsidP="00EC3089">
      <w:pPr>
        <w:widowControl w:val="0"/>
        <w:autoSpaceDE w:val="0"/>
        <w:autoSpaceDN w:val="0"/>
        <w:adjustRightInd w:val="0"/>
        <w:spacing w:after="0"/>
        <w:jc w:val="both"/>
        <w:rPr>
          <w:rFonts w:ascii="Arial" w:hAnsi="Arial" w:cs="Arial"/>
          <w:bCs/>
          <w:sz w:val="20"/>
          <w:szCs w:val="20"/>
        </w:rPr>
      </w:pPr>
      <w:r w:rsidRPr="00EC3089">
        <w:rPr>
          <w:rFonts w:ascii="Arial" w:hAnsi="Arial" w:cs="Arial"/>
          <w:bCs/>
          <w:sz w:val="20"/>
          <w:szCs w:val="20"/>
        </w:rPr>
        <w:t xml:space="preserve">Unidades a serem implantadas em 01 ou 02 lotes </w:t>
      </w:r>
      <w:r w:rsidR="0040007A" w:rsidRPr="00EC3089">
        <w:rPr>
          <w:rFonts w:ascii="Arial" w:hAnsi="Arial" w:cs="Arial"/>
          <w:bCs/>
          <w:sz w:val="20"/>
          <w:szCs w:val="20"/>
        </w:rPr>
        <w:t>de (</w:t>
      </w:r>
      <w:r w:rsidRPr="00EC3089">
        <w:rPr>
          <w:rFonts w:ascii="Arial" w:hAnsi="Arial" w:cs="Arial"/>
          <w:bCs/>
          <w:sz w:val="20"/>
          <w:szCs w:val="20"/>
        </w:rPr>
        <w:t>12m</w:t>
      </w:r>
      <w:r w:rsidR="00131045" w:rsidRPr="00EC3089">
        <w:rPr>
          <w:rFonts w:ascii="Arial" w:hAnsi="Arial" w:cs="Arial"/>
          <w:bCs/>
          <w:sz w:val="20"/>
          <w:szCs w:val="20"/>
        </w:rPr>
        <w:t>(frente)</w:t>
      </w:r>
      <w:r w:rsidRPr="00EC3089">
        <w:rPr>
          <w:rFonts w:ascii="Arial" w:hAnsi="Arial" w:cs="Arial"/>
          <w:bCs/>
          <w:sz w:val="20"/>
          <w:szCs w:val="20"/>
        </w:rPr>
        <w:t xml:space="preserve"> x 30m</w:t>
      </w:r>
      <w:r w:rsidR="00131045" w:rsidRPr="00EC3089">
        <w:rPr>
          <w:rFonts w:ascii="Arial" w:hAnsi="Arial" w:cs="Arial"/>
          <w:bCs/>
          <w:sz w:val="20"/>
          <w:szCs w:val="20"/>
        </w:rPr>
        <w:t>(comprimento)</w:t>
      </w:r>
      <w:r w:rsidR="0040007A" w:rsidRPr="00EC3089">
        <w:rPr>
          <w:rFonts w:ascii="Arial" w:hAnsi="Arial" w:cs="Arial"/>
          <w:bCs/>
          <w:sz w:val="20"/>
          <w:szCs w:val="20"/>
        </w:rPr>
        <w:t>) cada</w:t>
      </w:r>
      <w:r w:rsidRPr="00EC3089">
        <w:rPr>
          <w:rFonts w:ascii="Arial" w:hAnsi="Arial" w:cs="Arial"/>
          <w:bCs/>
          <w:sz w:val="20"/>
          <w:szCs w:val="20"/>
        </w:rPr>
        <w:t>, totalizando 360</w:t>
      </w:r>
      <w:r w:rsidR="00131045" w:rsidRPr="00EC3089">
        <w:rPr>
          <w:rFonts w:ascii="Arial" w:hAnsi="Arial" w:cs="Arial"/>
          <w:bCs/>
          <w:sz w:val="20"/>
          <w:szCs w:val="20"/>
        </w:rPr>
        <w:t>(1lote)</w:t>
      </w:r>
      <w:r w:rsidRPr="00EC3089">
        <w:rPr>
          <w:rFonts w:ascii="Arial" w:hAnsi="Arial" w:cs="Arial"/>
          <w:bCs/>
          <w:sz w:val="20"/>
          <w:szCs w:val="20"/>
        </w:rPr>
        <w:t xml:space="preserve"> ou 720</w:t>
      </w:r>
      <w:r w:rsidR="00131045" w:rsidRPr="00EC3089">
        <w:rPr>
          <w:rFonts w:ascii="Arial" w:hAnsi="Arial" w:cs="Arial"/>
          <w:bCs/>
          <w:sz w:val="20"/>
          <w:szCs w:val="20"/>
        </w:rPr>
        <w:t>(</w:t>
      </w:r>
      <w:proofErr w:type="gramStart"/>
      <w:r w:rsidR="00131045" w:rsidRPr="00EC3089">
        <w:rPr>
          <w:rFonts w:ascii="Arial" w:hAnsi="Arial" w:cs="Arial"/>
          <w:bCs/>
          <w:sz w:val="20"/>
          <w:szCs w:val="20"/>
        </w:rPr>
        <w:t>2</w:t>
      </w:r>
      <w:proofErr w:type="gramEnd"/>
      <w:r w:rsidR="00131045" w:rsidRPr="00EC3089">
        <w:rPr>
          <w:rFonts w:ascii="Arial" w:hAnsi="Arial" w:cs="Arial"/>
          <w:bCs/>
          <w:sz w:val="20"/>
          <w:szCs w:val="20"/>
        </w:rPr>
        <w:t xml:space="preserve"> lotes)</w:t>
      </w:r>
      <w:r w:rsidRPr="00EC3089">
        <w:rPr>
          <w:rFonts w:ascii="Arial" w:hAnsi="Arial" w:cs="Arial"/>
          <w:bCs/>
          <w:sz w:val="20"/>
          <w:szCs w:val="20"/>
        </w:rPr>
        <w:t xml:space="preserve"> m</w:t>
      </w:r>
      <w:r w:rsidR="00775434" w:rsidRPr="00EC3089">
        <w:rPr>
          <w:rFonts w:ascii="Arial" w:hAnsi="Arial" w:cs="Arial"/>
          <w:bCs/>
          <w:sz w:val="20"/>
          <w:szCs w:val="20"/>
        </w:rPr>
        <w:t>²</w:t>
      </w:r>
      <w:r w:rsidRPr="00EC3089">
        <w:rPr>
          <w:rFonts w:ascii="Arial" w:hAnsi="Arial" w:cs="Arial"/>
          <w:bCs/>
          <w:sz w:val="20"/>
          <w:szCs w:val="20"/>
        </w:rPr>
        <w:t xml:space="preserve"> respectivamente (mínimos) em condições planas e/ou alta declividade ou aclive. Estas unidades são em 02 pavimentos subdivididas em </w:t>
      </w:r>
      <w:r w:rsidR="00B134A0" w:rsidRPr="00EC3089">
        <w:rPr>
          <w:rFonts w:ascii="Arial" w:hAnsi="Arial" w:cs="Arial"/>
          <w:bCs/>
          <w:sz w:val="20"/>
          <w:szCs w:val="20"/>
        </w:rPr>
        <w:t>0</w:t>
      </w:r>
      <w:r w:rsidRPr="00EC3089">
        <w:rPr>
          <w:rFonts w:ascii="Arial" w:hAnsi="Arial" w:cs="Arial"/>
          <w:bCs/>
          <w:sz w:val="20"/>
          <w:szCs w:val="20"/>
        </w:rPr>
        <w:t xml:space="preserve">3 tipos de acordo com o programa assistencial de saúde da família. Esses </w:t>
      </w:r>
      <w:r w:rsidR="00B134A0" w:rsidRPr="00EC3089">
        <w:rPr>
          <w:rFonts w:ascii="Arial" w:hAnsi="Arial" w:cs="Arial"/>
          <w:bCs/>
          <w:sz w:val="20"/>
          <w:szCs w:val="20"/>
        </w:rPr>
        <w:t>0</w:t>
      </w:r>
      <w:r w:rsidRPr="00EC3089">
        <w:rPr>
          <w:rFonts w:ascii="Arial" w:hAnsi="Arial" w:cs="Arial"/>
          <w:bCs/>
          <w:sz w:val="20"/>
          <w:szCs w:val="20"/>
        </w:rPr>
        <w:t xml:space="preserve">3 tipos se subdividem em </w:t>
      </w:r>
      <w:r w:rsidR="00B134A0" w:rsidRPr="00EC3089">
        <w:rPr>
          <w:rFonts w:ascii="Arial" w:hAnsi="Arial" w:cs="Arial"/>
          <w:bCs/>
          <w:sz w:val="20"/>
          <w:szCs w:val="20"/>
        </w:rPr>
        <w:t>0</w:t>
      </w:r>
      <w:r w:rsidRPr="00EC3089">
        <w:rPr>
          <w:rFonts w:ascii="Arial" w:hAnsi="Arial" w:cs="Arial"/>
          <w:bCs/>
          <w:sz w:val="20"/>
          <w:szCs w:val="20"/>
        </w:rPr>
        <w:t xml:space="preserve">2 subtipos cada sendo </w:t>
      </w:r>
      <w:r w:rsidR="00B134A0" w:rsidRPr="00EC3089">
        <w:rPr>
          <w:rFonts w:ascii="Arial" w:hAnsi="Arial" w:cs="Arial"/>
          <w:bCs/>
          <w:sz w:val="20"/>
          <w:szCs w:val="20"/>
        </w:rPr>
        <w:t>0</w:t>
      </w:r>
      <w:r w:rsidR="00AA0920" w:rsidRPr="00EC3089">
        <w:rPr>
          <w:rFonts w:ascii="Arial" w:hAnsi="Arial" w:cs="Arial"/>
          <w:bCs/>
          <w:sz w:val="20"/>
          <w:szCs w:val="20"/>
        </w:rPr>
        <w:t>1 para terrenos plano</w:t>
      </w:r>
      <w:r w:rsidRPr="00EC3089">
        <w:rPr>
          <w:rFonts w:ascii="Arial" w:hAnsi="Arial" w:cs="Arial"/>
          <w:bCs/>
          <w:sz w:val="20"/>
          <w:szCs w:val="20"/>
        </w:rPr>
        <w:t>s ou em aclive acentuado e outro para terrenos em declive acentuado.</w:t>
      </w:r>
    </w:p>
    <w:p w:rsidR="006002E4" w:rsidRPr="00EC3089" w:rsidRDefault="006002E4" w:rsidP="00EC3089">
      <w:pPr>
        <w:widowControl w:val="0"/>
        <w:autoSpaceDE w:val="0"/>
        <w:autoSpaceDN w:val="0"/>
        <w:adjustRightInd w:val="0"/>
        <w:spacing w:after="0"/>
        <w:jc w:val="both"/>
        <w:rPr>
          <w:rFonts w:ascii="Arial" w:hAnsi="Arial" w:cs="Arial"/>
          <w:bCs/>
          <w:sz w:val="20"/>
          <w:szCs w:val="20"/>
        </w:rPr>
      </w:pPr>
    </w:p>
    <w:p w:rsidR="006002E4" w:rsidRPr="00EC3089" w:rsidRDefault="006002E4" w:rsidP="00EC3089">
      <w:pPr>
        <w:widowControl w:val="0"/>
        <w:autoSpaceDE w:val="0"/>
        <w:autoSpaceDN w:val="0"/>
        <w:adjustRightInd w:val="0"/>
        <w:spacing w:after="0"/>
        <w:jc w:val="both"/>
        <w:rPr>
          <w:rFonts w:ascii="Arial" w:hAnsi="Arial" w:cs="Arial"/>
          <w:bCs/>
          <w:sz w:val="20"/>
          <w:szCs w:val="20"/>
        </w:rPr>
      </w:pPr>
      <w:r w:rsidRPr="00EC3089">
        <w:rPr>
          <w:rFonts w:ascii="Arial" w:hAnsi="Arial" w:cs="Arial"/>
          <w:bCs/>
          <w:sz w:val="20"/>
          <w:szCs w:val="20"/>
        </w:rPr>
        <w:t>Grupo C – Unidades Expansíveis</w:t>
      </w:r>
    </w:p>
    <w:p w:rsidR="006002E4" w:rsidRPr="00EC3089" w:rsidRDefault="006002E4" w:rsidP="00EC3089">
      <w:pPr>
        <w:widowControl w:val="0"/>
        <w:autoSpaceDE w:val="0"/>
        <w:autoSpaceDN w:val="0"/>
        <w:adjustRightInd w:val="0"/>
        <w:spacing w:after="0"/>
        <w:jc w:val="both"/>
        <w:rPr>
          <w:rFonts w:ascii="Arial" w:hAnsi="Arial" w:cs="Arial"/>
          <w:bCs/>
          <w:sz w:val="20"/>
          <w:szCs w:val="20"/>
        </w:rPr>
      </w:pPr>
      <w:r w:rsidRPr="00EC3089">
        <w:rPr>
          <w:rFonts w:ascii="Arial" w:hAnsi="Arial" w:cs="Arial"/>
          <w:bCs/>
          <w:sz w:val="20"/>
          <w:szCs w:val="20"/>
        </w:rPr>
        <w:t xml:space="preserve">Unidades a serem implantadas em 03 lotes </w:t>
      </w:r>
      <w:r w:rsidR="0040007A" w:rsidRPr="00EC3089">
        <w:rPr>
          <w:rFonts w:ascii="Arial" w:hAnsi="Arial" w:cs="Arial"/>
          <w:bCs/>
          <w:sz w:val="20"/>
          <w:szCs w:val="20"/>
        </w:rPr>
        <w:t>de (</w:t>
      </w:r>
      <w:r w:rsidRPr="00EC3089">
        <w:rPr>
          <w:rFonts w:ascii="Arial" w:hAnsi="Arial" w:cs="Arial"/>
          <w:bCs/>
          <w:sz w:val="20"/>
          <w:szCs w:val="20"/>
        </w:rPr>
        <w:t>12m</w:t>
      </w:r>
      <w:r w:rsidR="00131045" w:rsidRPr="00EC3089">
        <w:rPr>
          <w:rFonts w:ascii="Arial" w:hAnsi="Arial" w:cs="Arial"/>
          <w:bCs/>
          <w:sz w:val="20"/>
          <w:szCs w:val="20"/>
        </w:rPr>
        <w:t>(frente)</w:t>
      </w:r>
      <w:r w:rsidR="00AA0920" w:rsidRPr="00EC3089">
        <w:rPr>
          <w:rFonts w:ascii="Arial" w:hAnsi="Arial" w:cs="Arial"/>
          <w:bCs/>
          <w:sz w:val="20"/>
          <w:szCs w:val="20"/>
        </w:rPr>
        <w:t xml:space="preserve"> </w:t>
      </w:r>
      <w:r w:rsidRPr="00EC3089">
        <w:rPr>
          <w:rFonts w:ascii="Arial" w:hAnsi="Arial" w:cs="Arial"/>
          <w:bCs/>
          <w:sz w:val="20"/>
          <w:szCs w:val="20"/>
        </w:rPr>
        <w:t>x</w:t>
      </w:r>
      <w:r w:rsidR="00AA0920" w:rsidRPr="00EC3089">
        <w:rPr>
          <w:rFonts w:ascii="Arial" w:hAnsi="Arial" w:cs="Arial"/>
          <w:bCs/>
          <w:sz w:val="20"/>
          <w:szCs w:val="20"/>
        </w:rPr>
        <w:t xml:space="preserve"> </w:t>
      </w:r>
      <w:r w:rsidRPr="00EC3089">
        <w:rPr>
          <w:rFonts w:ascii="Arial" w:hAnsi="Arial" w:cs="Arial"/>
          <w:bCs/>
          <w:sz w:val="20"/>
          <w:szCs w:val="20"/>
        </w:rPr>
        <w:t>30m</w:t>
      </w:r>
      <w:r w:rsidR="00131045" w:rsidRPr="00EC3089">
        <w:rPr>
          <w:rFonts w:ascii="Arial" w:hAnsi="Arial" w:cs="Arial"/>
          <w:bCs/>
          <w:sz w:val="20"/>
          <w:szCs w:val="20"/>
        </w:rPr>
        <w:t>(comprimento)</w:t>
      </w:r>
      <w:r w:rsidR="0040007A" w:rsidRPr="00EC3089">
        <w:rPr>
          <w:rFonts w:ascii="Arial" w:hAnsi="Arial" w:cs="Arial"/>
          <w:bCs/>
          <w:sz w:val="20"/>
          <w:szCs w:val="20"/>
        </w:rPr>
        <w:t>) cada</w:t>
      </w:r>
      <w:r w:rsidRPr="00EC3089">
        <w:rPr>
          <w:rFonts w:ascii="Arial" w:hAnsi="Arial" w:cs="Arial"/>
          <w:bCs/>
          <w:sz w:val="20"/>
          <w:szCs w:val="20"/>
        </w:rPr>
        <w:t>, totalizando 1080 m</w:t>
      </w:r>
      <w:r w:rsidR="00775434" w:rsidRPr="00EC3089">
        <w:rPr>
          <w:rFonts w:ascii="Arial" w:hAnsi="Arial" w:cs="Arial"/>
          <w:bCs/>
          <w:sz w:val="20"/>
          <w:szCs w:val="20"/>
        </w:rPr>
        <w:t>²</w:t>
      </w:r>
      <w:r w:rsidRPr="00EC3089">
        <w:rPr>
          <w:rFonts w:ascii="Arial" w:hAnsi="Arial" w:cs="Arial"/>
          <w:bCs/>
          <w:sz w:val="20"/>
          <w:szCs w:val="20"/>
        </w:rPr>
        <w:t xml:space="preserve"> (mínimos) em condições planas ou quase planas. Estas unidades são em pavimento único subdivididas em 03 tipos dimensionais de expansão programada assegurado no próprio corpo da unidade. Este grupo atende principalmente regiões de urbanização recente com crescimento planejado.</w:t>
      </w:r>
    </w:p>
    <w:p w:rsidR="006002E4" w:rsidRPr="006A326F" w:rsidRDefault="006002E4" w:rsidP="00DE612E">
      <w:pPr>
        <w:widowControl w:val="0"/>
        <w:autoSpaceDE w:val="0"/>
        <w:autoSpaceDN w:val="0"/>
        <w:adjustRightInd w:val="0"/>
        <w:spacing w:after="0"/>
        <w:jc w:val="both"/>
        <w:rPr>
          <w:rFonts w:ascii="Times New Roman" w:hAnsi="Times New Roman"/>
          <w:sz w:val="24"/>
          <w:szCs w:val="24"/>
        </w:rPr>
      </w:pPr>
    </w:p>
    <w:p w:rsidR="006002E4" w:rsidRPr="006A326F" w:rsidRDefault="006002E4" w:rsidP="00DE612E">
      <w:pPr>
        <w:widowControl w:val="0"/>
        <w:pBdr>
          <w:bottom w:val="single" w:sz="12" w:space="1" w:color="auto"/>
        </w:pBdr>
        <w:autoSpaceDE w:val="0"/>
        <w:autoSpaceDN w:val="0"/>
        <w:adjustRightInd w:val="0"/>
        <w:spacing w:after="0"/>
        <w:jc w:val="both"/>
        <w:rPr>
          <w:rFonts w:ascii="Times New Roman" w:hAnsi="Times New Roman"/>
          <w:sz w:val="24"/>
          <w:szCs w:val="24"/>
        </w:rPr>
      </w:pPr>
      <w:r w:rsidRPr="006A326F">
        <w:rPr>
          <w:rFonts w:ascii="Arial" w:hAnsi="Arial" w:cs="Arial"/>
          <w:bCs/>
        </w:rPr>
        <w:t>IV – DESCRIÇÃO DETALHADA DA ÁREA FÍSICA</w:t>
      </w:r>
    </w:p>
    <w:p w:rsidR="00086C3C" w:rsidRPr="006A326F" w:rsidRDefault="00086C3C" w:rsidP="00DE612E">
      <w:pPr>
        <w:widowControl w:val="0"/>
        <w:autoSpaceDE w:val="0"/>
        <w:autoSpaceDN w:val="0"/>
        <w:adjustRightInd w:val="0"/>
        <w:spacing w:after="0"/>
        <w:jc w:val="both"/>
        <w:rPr>
          <w:rFonts w:ascii="Times New Roman" w:hAnsi="Times New Roman"/>
          <w:sz w:val="24"/>
          <w:szCs w:val="24"/>
        </w:rPr>
      </w:pPr>
    </w:p>
    <w:p w:rsidR="006002E4" w:rsidRPr="006A326F" w:rsidRDefault="006002E4" w:rsidP="00DE612E">
      <w:pPr>
        <w:widowControl w:val="0"/>
        <w:overflowPunct w:val="0"/>
        <w:autoSpaceDE w:val="0"/>
        <w:autoSpaceDN w:val="0"/>
        <w:adjustRightInd w:val="0"/>
        <w:spacing w:after="0"/>
        <w:jc w:val="both"/>
        <w:rPr>
          <w:rFonts w:ascii="Arial" w:hAnsi="Arial" w:cs="Arial"/>
          <w:sz w:val="20"/>
          <w:szCs w:val="20"/>
        </w:rPr>
      </w:pPr>
      <w:r w:rsidRPr="006A326F">
        <w:rPr>
          <w:rFonts w:ascii="Arial" w:hAnsi="Arial" w:cs="Arial"/>
          <w:bCs/>
          <w:sz w:val="20"/>
          <w:szCs w:val="20"/>
        </w:rPr>
        <w:t xml:space="preserve">A unidade contará com </w:t>
      </w:r>
      <w:r w:rsidR="002D52BC">
        <w:rPr>
          <w:rFonts w:ascii="Arial" w:hAnsi="Arial" w:cs="Arial"/>
          <w:bCs/>
          <w:sz w:val="20"/>
          <w:szCs w:val="20"/>
        </w:rPr>
        <w:t>o</w:t>
      </w:r>
      <w:r w:rsidR="00AA0920">
        <w:rPr>
          <w:rFonts w:ascii="Arial" w:hAnsi="Arial" w:cs="Arial"/>
          <w:bCs/>
          <w:sz w:val="20"/>
          <w:szCs w:val="20"/>
        </w:rPr>
        <w:t xml:space="preserve"> programa abaixo</w:t>
      </w:r>
      <w:r w:rsidR="0040007A">
        <w:rPr>
          <w:rFonts w:ascii="Arial" w:hAnsi="Arial" w:cs="Arial"/>
          <w:bCs/>
          <w:sz w:val="20"/>
          <w:szCs w:val="20"/>
        </w:rPr>
        <w:t xml:space="preserve"> elencado, conforme resolução 2821 de 2011</w:t>
      </w:r>
      <w:r w:rsidR="00AA0920">
        <w:rPr>
          <w:rFonts w:ascii="Arial" w:hAnsi="Arial" w:cs="Arial"/>
          <w:bCs/>
          <w:sz w:val="20"/>
          <w:szCs w:val="20"/>
        </w:rPr>
        <w:t>, distribuído</w:t>
      </w:r>
      <w:r w:rsidRPr="006A326F">
        <w:rPr>
          <w:rFonts w:ascii="Arial" w:hAnsi="Arial" w:cs="Arial"/>
          <w:bCs/>
          <w:sz w:val="20"/>
          <w:szCs w:val="20"/>
        </w:rPr>
        <w:t xml:space="preserve"> de modo que </w:t>
      </w:r>
      <w:r w:rsidR="00AA0920">
        <w:rPr>
          <w:rFonts w:ascii="Arial" w:hAnsi="Arial" w:cs="Arial"/>
          <w:bCs/>
          <w:sz w:val="20"/>
          <w:szCs w:val="20"/>
        </w:rPr>
        <w:t xml:space="preserve">o </w:t>
      </w:r>
      <w:r w:rsidRPr="006A326F">
        <w:rPr>
          <w:rFonts w:ascii="Arial" w:hAnsi="Arial" w:cs="Arial"/>
          <w:bCs/>
          <w:sz w:val="20"/>
          <w:szCs w:val="20"/>
        </w:rPr>
        <w:t xml:space="preserve">fluxograma de funcionamento seja </w:t>
      </w:r>
      <w:r w:rsidR="0040007A">
        <w:rPr>
          <w:rFonts w:ascii="Arial" w:hAnsi="Arial" w:cs="Arial"/>
          <w:bCs/>
          <w:sz w:val="20"/>
          <w:szCs w:val="20"/>
        </w:rPr>
        <w:t>funcional e dinâmico</w:t>
      </w:r>
      <w:r w:rsidRPr="006A326F">
        <w:rPr>
          <w:rFonts w:ascii="Arial" w:hAnsi="Arial" w:cs="Arial"/>
          <w:bCs/>
          <w:sz w:val="20"/>
          <w:szCs w:val="20"/>
        </w:rPr>
        <w:t xml:space="preserve"> para os pacientes </w:t>
      </w:r>
      <w:r w:rsidR="0040007A">
        <w:rPr>
          <w:rFonts w:ascii="Arial" w:hAnsi="Arial" w:cs="Arial"/>
          <w:bCs/>
          <w:sz w:val="20"/>
          <w:szCs w:val="20"/>
        </w:rPr>
        <w:t>e</w:t>
      </w:r>
      <w:r w:rsidRPr="006A326F">
        <w:rPr>
          <w:rFonts w:ascii="Arial" w:hAnsi="Arial" w:cs="Arial"/>
          <w:bCs/>
          <w:sz w:val="20"/>
          <w:szCs w:val="20"/>
        </w:rPr>
        <w:t xml:space="preserve"> para os funcionários:</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6002E4" w:rsidRDefault="006002E4" w:rsidP="00DE612E">
      <w:pPr>
        <w:widowControl w:val="0"/>
        <w:numPr>
          <w:ilvl w:val="0"/>
          <w:numId w:val="2"/>
        </w:numPr>
        <w:autoSpaceDE w:val="0"/>
        <w:autoSpaceDN w:val="0"/>
        <w:adjustRightInd w:val="0"/>
        <w:spacing w:after="0"/>
        <w:ind w:left="0" w:firstLine="0"/>
        <w:jc w:val="both"/>
        <w:rPr>
          <w:rFonts w:ascii="Arial" w:hAnsi="Arial" w:cs="Arial"/>
          <w:bCs/>
          <w:sz w:val="20"/>
          <w:szCs w:val="20"/>
        </w:rPr>
      </w:pPr>
      <w:r w:rsidRPr="006A326F">
        <w:rPr>
          <w:rFonts w:ascii="Arial" w:hAnsi="Arial" w:cs="Arial"/>
          <w:bCs/>
          <w:sz w:val="20"/>
          <w:szCs w:val="20"/>
        </w:rPr>
        <w:t xml:space="preserve">Área </w:t>
      </w:r>
      <w:r>
        <w:rPr>
          <w:rFonts w:ascii="Arial" w:hAnsi="Arial" w:cs="Arial"/>
          <w:bCs/>
          <w:sz w:val="20"/>
          <w:szCs w:val="20"/>
        </w:rPr>
        <w:t>Social</w:t>
      </w:r>
      <w:r w:rsidRPr="006A326F">
        <w:rPr>
          <w:rFonts w:ascii="Arial" w:hAnsi="Arial" w:cs="Arial"/>
          <w:bCs/>
          <w:sz w:val="20"/>
          <w:szCs w:val="20"/>
        </w:rPr>
        <w:t>:</w:t>
      </w:r>
    </w:p>
    <w:p w:rsidR="006002E4" w:rsidRDefault="006002E4" w:rsidP="00DE612E">
      <w:pPr>
        <w:widowControl w:val="0"/>
        <w:autoSpaceDE w:val="0"/>
        <w:autoSpaceDN w:val="0"/>
        <w:adjustRightInd w:val="0"/>
        <w:spacing w:after="0"/>
        <w:jc w:val="both"/>
        <w:rPr>
          <w:rFonts w:ascii="Arial" w:hAnsi="Arial" w:cs="Arial"/>
          <w:bCs/>
          <w:sz w:val="20"/>
          <w:szCs w:val="20"/>
        </w:rPr>
      </w:pPr>
    </w:p>
    <w:p w:rsidR="006002E4" w:rsidRDefault="0040007A" w:rsidP="00CF57EA">
      <w:pPr>
        <w:widowControl w:val="0"/>
        <w:numPr>
          <w:ilvl w:val="1"/>
          <w:numId w:val="5"/>
        </w:numPr>
        <w:autoSpaceDE w:val="0"/>
        <w:autoSpaceDN w:val="0"/>
        <w:adjustRightInd w:val="0"/>
        <w:spacing w:after="0"/>
        <w:ind w:left="993" w:hanging="567"/>
        <w:jc w:val="both"/>
        <w:rPr>
          <w:rFonts w:ascii="Arial" w:hAnsi="Arial" w:cs="Arial"/>
          <w:bCs/>
          <w:sz w:val="20"/>
          <w:szCs w:val="20"/>
        </w:rPr>
      </w:pPr>
      <w:r>
        <w:rPr>
          <w:rFonts w:ascii="Arial" w:hAnsi="Arial" w:cs="Arial"/>
          <w:bCs/>
          <w:sz w:val="20"/>
          <w:szCs w:val="20"/>
        </w:rPr>
        <w:t>Área</w:t>
      </w:r>
      <w:r w:rsidR="006002E4" w:rsidRPr="0057702D">
        <w:rPr>
          <w:rFonts w:ascii="Arial" w:hAnsi="Arial" w:cs="Arial"/>
          <w:bCs/>
          <w:sz w:val="20"/>
          <w:szCs w:val="20"/>
        </w:rPr>
        <w:t xml:space="preserve"> de recepção</w:t>
      </w:r>
      <w:r w:rsidR="006002E4" w:rsidRPr="00CF57EA">
        <w:rPr>
          <w:rFonts w:ascii="Arial" w:hAnsi="Arial" w:cs="Arial"/>
          <w:bCs/>
          <w:sz w:val="20"/>
          <w:szCs w:val="20"/>
        </w:rPr>
        <w:t xml:space="preserve"> e espera com sanitários para </w:t>
      </w:r>
      <w:r>
        <w:rPr>
          <w:rFonts w:ascii="Arial" w:hAnsi="Arial" w:cs="Arial"/>
          <w:bCs/>
          <w:sz w:val="20"/>
          <w:szCs w:val="20"/>
        </w:rPr>
        <w:t>pacientes</w:t>
      </w:r>
      <w:r w:rsidR="00AA0920">
        <w:rPr>
          <w:rFonts w:ascii="Arial" w:hAnsi="Arial" w:cs="Arial"/>
          <w:bCs/>
          <w:sz w:val="20"/>
          <w:szCs w:val="20"/>
        </w:rPr>
        <w:t>;</w:t>
      </w:r>
    </w:p>
    <w:p w:rsidR="006002E4" w:rsidRPr="00CF57EA" w:rsidRDefault="00CF57EA" w:rsidP="00CF57EA">
      <w:pPr>
        <w:widowControl w:val="0"/>
        <w:numPr>
          <w:ilvl w:val="1"/>
          <w:numId w:val="5"/>
        </w:numPr>
        <w:autoSpaceDE w:val="0"/>
        <w:autoSpaceDN w:val="0"/>
        <w:adjustRightInd w:val="0"/>
        <w:spacing w:after="0"/>
        <w:ind w:left="993" w:hanging="567"/>
        <w:jc w:val="both"/>
        <w:rPr>
          <w:rFonts w:ascii="Arial" w:hAnsi="Arial" w:cs="Arial"/>
          <w:bCs/>
          <w:sz w:val="20"/>
          <w:szCs w:val="20"/>
        </w:rPr>
      </w:pPr>
      <w:r w:rsidRPr="006A326F">
        <w:rPr>
          <w:rFonts w:ascii="Arial" w:hAnsi="Arial" w:cs="Arial"/>
          <w:sz w:val="20"/>
          <w:szCs w:val="20"/>
        </w:rPr>
        <w:t xml:space="preserve">Sala </w:t>
      </w:r>
      <w:r>
        <w:rPr>
          <w:rFonts w:ascii="Arial" w:hAnsi="Arial" w:cs="Arial"/>
          <w:sz w:val="20"/>
          <w:szCs w:val="20"/>
        </w:rPr>
        <w:t>de reunião e educação</w:t>
      </w:r>
      <w:r w:rsidR="00AA0920">
        <w:rPr>
          <w:rFonts w:ascii="Arial" w:hAnsi="Arial" w:cs="Arial"/>
          <w:sz w:val="20"/>
          <w:szCs w:val="20"/>
        </w:rPr>
        <w:t>.</w:t>
      </w:r>
      <w:r w:rsidR="006002E4" w:rsidRPr="00CF57EA">
        <w:rPr>
          <w:rFonts w:ascii="Arial" w:hAnsi="Arial" w:cs="Arial"/>
          <w:sz w:val="20"/>
          <w:szCs w:val="20"/>
        </w:rPr>
        <w:t xml:space="preserve"> </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6002E4" w:rsidRPr="0057702D" w:rsidRDefault="006002E4" w:rsidP="00DE612E">
      <w:pPr>
        <w:widowControl w:val="0"/>
        <w:numPr>
          <w:ilvl w:val="0"/>
          <w:numId w:val="2"/>
        </w:numPr>
        <w:autoSpaceDE w:val="0"/>
        <w:autoSpaceDN w:val="0"/>
        <w:adjustRightInd w:val="0"/>
        <w:spacing w:after="0"/>
        <w:ind w:left="0" w:firstLine="0"/>
        <w:jc w:val="both"/>
        <w:rPr>
          <w:rFonts w:ascii="Arial" w:hAnsi="Arial" w:cs="Arial"/>
          <w:bCs/>
          <w:sz w:val="20"/>
          <w:szCs w:val="20"/>
        </w:rPr>
      </w:pPr>
      <w:r w:rsidRPr="006A326F">
        <w:rPr>
          <w:rFonts w:ascii="Arial" w:hAnsi="Arial" w:cs="Arial"/>
          <w:bCs/>
          <w:sz w:val="20"/>
          <w:szCs w:val="20"/>
        </w:rPr>
        <w:lastRenderedPageBreak/>
        <w:t xml:space="preserve">Área </w:t>
      </w:r>
      <w:r>
        <w:rPr>
          <w:rFonts w:ascii="Arial" w:hAnsi="Arial" w:cs="Arial"/>
          <w:bCs/>
          <w:sz w:val="20"/>
          <w:szCs w:val="20"/>
        </w:rPr>
        <w:t>de Atendimento</w:t>
      </w:r>
    </w:p>
    <w:p w:rsidR="006002E4" w:rsidRPr="0057702D" w:rsidRDefault="006002E4" w:rsidP="00DE612E">
      <w:pPr>
        <w:widowControl w:val="0"/>
        <w:autoSpaceDE w:val="0"/>
        <w:autoSpaceDN w:val="0"/>
        <w:adjustRightInd w:val="0"/>
        <w:spacing w:after="0"/>
        <w:jc w:val="both"/>
        <w:rPr>
          <w:rFonts w:ascii="Arial" w:hAnsi="Arial" w:cs="Arial"/>
          <w:bCs/>
          <w:sz w:val="20"/>
          <w:szCs w:val="20"/>
        </w:rPr>
      </w:pPr>
    </w:p>
    <w:p w:rsidR="006002E4" w:rsidRPr="0057702D"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57702D">
        <w:rPr>
          <w:rFonts w:ascii="Arial" w:hAnsi="Arial" w:cs="Arial"/>
          <w:bCs/>
          <w:sz w:val="20"/>
          <w:szCs w:val="20"/>
        </w:rPr>
        <w:t xml:space="preserve">Sala de </w:t>
      </w:r>
      <w:r>
        <w:rPr>
          <w:rFonts w:ascii="Arial" w:hAnsi="Arial" w:cs="Arial"/>
          <w:bCs/>
          <w:sz w:val="20"/>
          <w:szCs w:val="20"/>
        </w:rPr>
        <w:t>G</w:t>
      </w:r>
      <w:r w:rsidRPr="0057702D">
        <w:rPr>
          <w:rFonts w:ascii="Arial" w:hAnsi="Arial" w:cs="Arial"/>
          <w:bCs/>
          <w:sz w:val="20"/>
          <w:szCs w:val="20"/>
        </w:rPr>
        <w:t>erente</w:t>
      </w:r>
      <w:r w:rsidR="0040007A">
        <w:rPr>
          <w:rFonts w:ascii="Arial" w:hAnsi="Arial" w:cs="Arial"/>
          <w:bCs/>
          <w:sz w:val="20"/>
          <w:szCs w:val="20"/>
        </w:rPr>
        <w:t xml:space="preserve"> (A partir da tipologia II e III)</w:t>
      </w:r>
      <w:r w:rsidR="00AA0920">
        <w:rPr>
          <w:rFonts w:ascii="Arial" w:hAnsi="Arial" w:cs="Arial"/>
          <w:bCs/>
          <w:sz w:val="20"/>
          <w:szCs w:val="20"/>
        </w:rPr>
        <w:t>;</w:t>
      </w:r>
    </w:p>
    <w:p w:rsidR="006002E4" w:rsidRPr="0057702D"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57702D">
        <w:rPr>
          <w:rFonts w:ascii="Arial" w:hAnsi="Arial" w:cs="Arial"/>
          <w:bCs/>
          <w:sz w:val="20"/>
          <w:szCs w:val="20"/>
        </w:rPr>
        <w:t xml:space="preserve">Sala de </w:t>
      </w:r>
      <w:r>
        <w:rPr>
          <w:rFonts w:ascii="Arial" w:hAnsi="Arial" w:cs="Arial"/>
          <w:bCs/>
          <w:sz w:val="20"/>
          <w:szCs w:val="20"/>
        </w:rPr>
        <w:t>T</w:t>
      </w:r>
      <w:r w:rsidRPr="0057702D">
        <w:rPr>
          <w:rFonts w:ascii="Arial" w:hAnsi="Arial" w:cs="Arial"/>
          <w:bCs/>
          <w:sz w:val="20"/>
          <w:szCs w:val="20"/>
        </w:rPr>
        <w:t>riagem</w:t>
      </w:r>
      <w:r w:rsidR="00AA0920">
        <w:rPr>
          <w:rFonts w:ascii="Arial" w:hAnsi="Arial" w:cs="Arial"/>
          <w:bCs/>
          <w:sz w:val="20"/>
          <w:szCs w:val="20"/>
        </w:rPr>
        <w:t>;</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Sala de Coleta</w:t>
      </w:r>
      <w:r w:rsidR="00AA0920">
        <w:rPr>
          <w:rFonts w:ascii="Arial" w:hAnsi="Arial" w:cs="Arial"/>
          <w:bCs/>
          <w:sz w:val="20"/>
          <w:szCs w:val="20"/>
        </w:rPr>
        <w:t>;</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Sala de Vacinação</w:t>
      </w:r>
      <w:r w:rsidR="00AA0920">
        <w:rPr>
          <w:rFonts w:ascii="Arial" w:hAnsi="Arial" w:cs="Arial"/>
          <w:bCs/>
          <w:sz w:val="20"/>
          <w:szCs w:val="20"/>
        </w:rPr>
        <w:t>;</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 xml:space="preserve">Consultório Ginecológico com </w:t>
      </w:r>
      <w:r w:rsidR="002D52BC">
        <w:rPr>
          <w:rFonts w:ascii="Arial" w:hAnsi="Arial" w:cs="Arial"/>
          <w:bCs/>
          <w:sz w:val="20"/>
          <w:szCs w:val="20"/>
        </w:rPr>
        <w:t>sanitário</w:t>
      </w:r>
      <w:r w:rsidR="00AA0920">
        <w:rPr>
          <w:rFonts w:ascii="Arial" w:hAnsi="Arial" w:cs="Arial"/>
          <w:bCs/>
          <w:sz w:val="20"/>
          <w:szCs w:val="20"/>
        </w:rPr>
        <w:t>;</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Sala de Atendimento Multiprofissional</w:t>
      </w:r>
      <w:r w:rsidR="00AA0920">
        <w:rPr>
          <w:rFonts w:ascii="Arial" w:hAnsi="Arial" w:cs="Arial"/>
          <w:bCs/>
          <w:sz w:val="20"/>
          <w:szCs w:val="20"/>
        </w:rPr>
        <w:t>;</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Salas de Curativos</w:t>
      </w:r>
      <w:r w:rsidR="00AA0920">
        <w:rPr>
          <w:rFonts w:ascii="Arial" w:hAnsi="Arial" w:cs="Arial"/>
          <w:bCs/>
          <w:sz w:val="20"/>
          <w:szCs w:val="20"/>
        </w:rPr>
        <w:t>;</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Cuidados Básicos</w:t>
      </w:r>
      <w:r w:rsidR="00AA0920">
        <w:rPr>
          <w:rFonts w:ascii="Arial" w:hAnsi="Arial" w:cs="Arial"/>
          <w:bCs/>
          <w:sz w:val="20"/>
          <w:szCs w:val="20"/>
        </w:rPr>
        <w:t>;</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proofErr w:type="spellStart"/>
      <w:r w:rsidRPr="00CF57EA">
        <w:rPr>
          <w:rFonts w:ascii="Arial" w:hAnsi="Arial" w:cs="Arial"/>
          <w:bCs/>
          <w:sz w:val="20"/>
          <w:szCs w:val="20"/>
        </w:rPr>
        <w:t>Escovário</w:t>
      </w:r>
      <w:proofErr w:type="spellEnd"/>
      <w:r w:rsidR="00AA0920">
        <w:rPr>
          <w:rFonts w:ascii="Arial" w:hAnsi="Arial" w:cs="Arial"/>
          <w:bCs/>
          <w:sz w:val="20"/>
          <w:szCs w:val="20"/>
        </w:rPr>
        <w:t>;</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Consultórios Odontológicos</w:t>
      </w:r>
      <w:r w:rsidR="00AA0920">
        <w:rPr>
          <w:rFonts w:ascii="Arial" w:hAnsi="Arial" w:cs="Arial"/>
          <w:bCs/>
          <w:sz w:val="20"/>
          <w:szCs w:val="20"/>
        </w:rPr>
        <w:t>.</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6002E4" w:rsidRPr="006A326F" w:rsidRDefault="006002E4" w:rsidP="00DE612E">
      <w:pPr>
        <w:widowControl w:val="0"/>
        <w:numPr>
          <w:ilvl w:val="0"/>
          <w:numId w:val="2"/>
        </w:numPr>
        <w:autoSpaceDE w:val="0"/>
        <w:autoSpaceDN w:val="0"/>
        <w:adjustRightInd w:val="0"/>
        <w:spacing w:after="0"/>
        <w:ind w:left="0" w:firstLine="0"/>
        <w:jc w:val="both"/>
        <w:rPr>
          <w:rFonts w:ascii="Arial" w:hAnsi="Arial" w:cs="Arial"/>
          <w:bCs/>
          <w:sz w:val="20"/>
          <w:szCs w:val="20"/>
        </w:rPr>
      </w:pPr>
      <w:r w:rsidRPr="006A326F">
        <w:rPr>
          <w:rFonts w:ascii="Arial" w:hAnsi="Arial" w:cs="Arial"/>
          <w:bCs/>
          <w:sz w:val="20"/>
          <w:szCs w:val="20"/>
        </w:rPr>
        <w:t xml:space="preserve">Área </w:t>
      </w:r>
      <w:r>
        <w:rPr>
          <w:rFonts w:ascii="Arial" w:hAnsi="Arial" w:cs="Arial"/>
          <w:bCs/>
          <w:sz w:val="20"/>
          <w:szCs w:val="20"/>
        </w:rPr>
        <w:t>Técnica</w:t>
      </w:r>
      <w:r w:rsidRPr="006A326F">
        <w:rPr>
          <w:rFonts w:ascii="Arial" w:hAnsi="Arial" w:cs="Arial"/>
          <w:bCs/>
          <w:sz w:val="20"/>
          <w:szCs w:val="20"/>
        </w:rPr>
        <w:t>:</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CF57EA"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Sala de Agentes de Saúde;</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Sala de apoio</w:t>
      </w:r>
      <w:r w:rsidR="00B10790">
        <w:rPr>
          <w:rFonts w:ascii="Arial" w:hAnsi="Arial" w:cs="Arial"/>
          <w:bCs/>
          <w:sz w:val="20"/>
          <w:szCs w:val="20"/>
        </w:rPr>
        <w:t xml:space="preserve"> e deposito</w:t>
      </w:r>
      <w:r w:rsidRPr="00CF57EA">
        <w:rPr>
          <w:rFonts w:ascii="Arial" w:hAnsi="Arial" w:cs="Arial"/>
          <w:bCs/>
          <w:sz w:val="20"/>
          <w:szCs w:val="20"/>
        </w:rPr>
        <w:t xml:space="preserve"> Agentes Endemias;</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Copa</w:t>
      </w:r>
      <w:r w:rsidR="00B10790">
        <w:rPr>
          <w:rFonts w:ascii="Arial" w:hAnsi="Arial" w:cs="Arial"/>
          <w:bCs/>
          <w:sz w:val="20"/>
          <w:szCs w:val="20"/>
        </w:rPr>
        <w:t xml:space="preserve"> funcionários</w:t>
      </w:r>
      <w:r w:rsidRPr="00CF57EA">
        <w:rPr>
          <w:rFonts w:ascii="Arial" w:hAnsi="Arial" w:cs="Arial"/>
          <w:bCs/>
          <w:sz w:val="20"/>
          <w:szCs w:val="20"/>
        </w:rPr>
        <w:t xml:space="preserve">; </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Vestiários Feminino e Masculino;</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 xml:space="preserve">Salas de </w:t>
      </w:r>
      <w:r w:rsidR="002D52BC">
        <w:rPr>
          <w:rFonts w:ascii="Arial" w:hAnsi="Arial" w:cs="Arial"/>
          <w:bCs/>
          <w:sz w:val="20"/>
          <w:szCs w:val="20"/>
        </w:rPr>
        <w:t>L</w:t>
      </w:r>
      <w:r w:rsidRPr="00CF57EA">
        <w:rPr>
          <w:rFonts w:ascii="Arial" w:hAnsi="Arial" w:cs="Arial"/>
          <w:bCs/>
          <w:sz w:val="20"/>
          <w:szCs w:val="20"/>
        </w:rPr>
        <w:t xml:space="preserve">avagem e </w:t>
      </w:r>
      <w:r w:rsidR="002D52BC">
        <w:rPr>
          <w:rFonts w:ascii="Arial" w:hAnsi="Arial" w:cs="Arial"/>
          <w:bCs/>
          <w:sz w:val="20"/>
          <w:szCs w:val="20"/>
        </w:rPr>
        <w:t>D</w:t>
      </w:r>
      <w:r w:rsidRPr="00CF57EA">
        <w:rPr>
          <w:rFonts w:ascii="Arial" w:hAnsi="Arial" w:cs="Arial"/>
          <w:bCs/>
          <w:sz w:val="20"/>
          <w:szCs w:val="20"/>
        </w:rPr>
        <w:t>esinfecção de Materiais</w:t>
      </w:r>
      <w:r w:rsidR="00AA0920">
        <w:rPr>
          <w:rFonts w:ascii="Arial" w:hAnsi="Arial" w:cs="Arial"/>
          <w:bCs/>
          <w:sz w:val="20"/>
          <w:szCs w:val="20"/>
        </w:rPr>
        <w:t>;</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Salas de Esterilização</w:t>
      </w:r>
      <w:r w:rsidR="00AA0920">
        <w:rPr>
          <w:rFonts w:ascii="Arial" w:hAnsi="Arial" w:cs="Arial"/>
          <w:bCs/>
          <w:sz w:val="20"/>
          <w:szCs w:val="20"/>
        </w:rPr>
        <w:t>;</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Sala de Guarda de Medicamentos;</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Depósitos de Material de Limpeza</w:t>
      </w:r>
      <w:r w:rsidR="00AA0920">
        <w:rPr>
          <w:rFonts w:ascii="Arial" w:hAnsi="Arial" w:cs="Arial"/>
          <w:bCs/>
          <w:sz w:val="20"/>
          <w:szCs w:val="20"/>
        </w:rPr>
        <w:t>;</w:t>
      </w:r>
    </w:p>
    <w:p w:rsidR="006002E4" w:rsidRPr="00CF57EA"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Almoxarifado</w:t>
      </w:r>
      <w:r w:rsidR="00AA0920">
        <w:rPr>
          <w:rFonts w:ascii="Arial" w:hAnsi="Arial" w:cs="Arial"/>
          <w:bCs/>
          <w:sz w:val="20"/>
          <w:szCs w:val="20"/>
        </w:rPr>
        <w:t>;</w:t>
      </w:r>
    </w:p>
    <w:p w:rsidR="006002E4" w:rsidRDefault="006002E4" w:rsidP="00CF57EA">
      <w:pPr>
        <w:widowControl w:val="0"/>
        <w:numPr>
          <w:ilvl w:val="1"/>
          <w:numId w:val="2"/>
        </w:numPr>
        <w:autoSpaceDE w:val="0"/>
        <w:autoSpaceDN w:val="0"/>
        <w:adjustRightInd w:val="0"/>
        <w:spacing w:after="0"/>
        <w:jc w:val="both"/>
        <w:rPr>
          <w:rFonts w:ascii="Arial" w:hAnsi="Arial" w:cs="Arial"/>
          <w:bCs/>
          <w:sz w:val="20"/>
          <w:szCs w:val="20"/>
        </w:rPr>
      </w:pPr>
      <w:r w:rsidRPr="00CF57EA">
        <w:rPr>
          <w:rFonts w:ascii="Arial" w:hAnsi="Arial" w:cs="Arial"/>
          <w:bCs/>
          <w:sz w:val="20"/>
          <w:szCs w:val="20"/>
        </w:rPr>
        <w:t>Armazenamentos de Resíduos Sólidos</w:t>
      </w:r>
      <w:r w:rsidR="00AA0920">
        <w:rPr>
          <w:rFonts w:ascii="Arial" w:hAnsi="Arial" w:cs="Arial"/>
          <w:bCs/>
          <w:sz w:val="20"/>
          <w:szCs w:val="20"/>
        </w:rPr>
        <w:t>.</w:t>
      </w:r>
    </w:p>
    <w:p w:rsidR="0040007A" w:rsidRDefault="0040007A" w:rsidP="0040007A">
      <w:pPr>
        <w:widowControl w:val="0"/>
        <w:autoSpaceDE w:val="0"/>
        <w:autoSpaceDN w:val="0"/>
        <w:adjustRightInd w:val="0"/>
        <w:spacing w:after="0"/>
        <w:ind w:left="360"/>
        <w:jc w:val="both"/>
        <w:rPr>
          <w:rFonts w:ascii="Arial" w:hAnsi="Arial" w:cs="Arial"/>
          <w:bCs/>
          <w:sz w:val="20"/>
          <w:szCs w:val="20"/>
        </w:rPr>
      </w:pPr>
    </w:p>
    <w:p w:rsidR="0040007A" w:rsidRPr="00F34E8C" w:rsidRDefault="0040007A" w:rsidP="00F34E8C">
      <w:pPr>
        <w:pStyle w:val="PargrafodaLista"/>
        <w:widowControl w:val="0"/>
        <w:numPr>
          <w:ilvl w:val="0"/>
          <w:numId w:val="37"/>
        </w:numPr>
        <w:autoSpaceDE w:val="0"/>
        <w:autoSpaceDN w:val="0"/>
        <w:adjustRightInd w:val="0"/>
        <w:spacing w:after="0"/>
        <w:jc w:val="both"/>
        <w:rPr>
          <w:rFonts w:ascii="Arial" w:hAnsi="Arial" w:cs="Arial"/>
          <w:bCs/>
          <w:sz w:val="20"/>
          <w:szCs w:val="20"/>
        </w:rPr>
      </w:pPr>
      <w:r w:rsidRPr="00F34E8C">
        <w:rPr>
          <w:rFonts w:ascii="Arial" w:hAnsi="Arial" w:cs="Arial"/>
          <w:bCs/>
          <w:sz w:val="20"/>
          <w:szCs w:val="20"/>
        </w:rPr>
        <w:t xml:space="preserve">O número de consultórios áreas de atendimento </w:t>
      </w:r>
      <w:r w:rsidR="00B238CD" w:rsidRPr="00F34E8C">
        <w:rPr>
          <w:rFonts w:ascii="Arial" w:hAnsi="Arial" w:cs="Arial"/>
          <w:bCs/>
          <w:sz w:val="20"/>
          <w:szCs w:val="20"/>
        </w:rPr>
        <w:t>varia</w:t>
      </w:r>
      <w:r w:rsidRPr="00F34E8C">
        <w:rPr>
          <w:rFonts w:ascii="Arial" w:hAnsi="Arial" w:cs="Arial"/>
          <w:bCs/>
          <w:sz w:val="20"/>
          <w:szCs w:val="20"/>
        </w:rPr>
        <w:t xml:space="preserve"> conforme a tipologia.</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6002E4" w:rsidRPr="00EC3089" w:rsidRDefault="006002E4" w:rsidP="00DE612E">
      <w:pPr>
        <w:widowControl w:val="0"/>
        <w:pBdr>
          <w:bottom w:val="single" w:sz="12" w:space="1" w:color="auto"/>
        </w:pBdr>
        <w:autoSpaceDE w:val="0"/>
        <w:autoSpaceDN w:val="0"/>
        <w:adjustRightInd w:val="0"/>
        <w:spacing w:after="0"/>
        <w:jc w:val="both"/>
        <w:rPr>
          <w:rFonts w:ascii="Arial" w:hAnsi="Arial" w:cs="Arial"/>
        </w:rPr>
      </w:pPr>
      <w:r w:rsidRPr="00EC3089">
        <w:rPr>
          <w:rFonts w:ascii="Arial" w:hAnsi="Arial" w:cs="Arial"/>
          <w:bCs/>
        </w:rPr>
        <w:t>V – PRÉ-REQUISITO:</w:t>
      </w:r>
    </w:p>
    <w:p w:rsidR="00086C3C" w:rsidRPr="006A326F" w:rsidRDefault="00086C3C" w:rsidP="00DE612E">
      <w:pPr>
        <w:widowControl w:val="0"/>
        <w:autoSpaceDE w:val="0"/>
        <w:autoSpaceDN w:val="0"/>
        <w:adjustRightInd w:val="0"/>
        <w:spacing w:after="0"/>
        <w:jc w:val="both"/>
        <w:rPr>
          <w:rFonts w:ascii="Arial" w:hAnsi="Arial" w:cs="Arial"/>
          <w:sz w:val="20"/>
          <w:szCs w:val="20"/>
        </w:rPr>
      </w:pPr>
    </w:p>
    <w:p w:rsidR="006002E4" w:rsidRPr="006A326F" w:rsidRDefault="006002E4" w:rsidP="00DE612E">
      <w:pPr>
        <w:widowControl w:val="0"/>
        <w:overflowPunct w:val="0"/>
        <w:autoSpaceDE w:val="0"/>
        <w:autoSpaceDN w:val="0"/>
        <w:adjustRightInd w:val="0"/>
        <w:spacing w:after="0"/>
        <w:jc w:val="both"/>
        <w:rPr>
          <w:rFonts w:ascii="Arial" w:hAnsi="Arial" w:cs="Arial"/>
          <w:sz w:val="20"/>
          <w:szCs w:val="20"/>
        </w:rPr>
      </w:pPr>
      <w:r w:rsidRPr="006A326F">
        <w:rPr>
          <w:rFonts w:ascii="Arial" w:hAnsi="Arial" w:cs="Arial"/>
          <w:bCs/>
          <w:sz w:val="20"/>
          <w:szCs w:val="20"/>
        </w:rPr>
        <w:t>O edifício será construído em terrenos d</w:t>
      </w:r>
      <w:r w:rsidR="00B238CD">
        <w:rPr>
          <w:rFonts w:ascii="Arial" w:hAnsi="Arial" w:cs="Arial"/>
          <w:bCs/>
          <w:sz w:val="20"/>
          <w:szCs w:val="20"/>
        </w:rPr>
        <w:t>isponibilizados pelas</w:t>
      </w:r>
      <w:r w:rsidRPr="006A326F">
        <w:rPr>
          <w:rFonts w:ascii="Arial" w:hAnsi="Arial" w:cs="Arial"/>
          <w:bCs/>
          <w:sz w:val="20"/>
          <w:szCs w:val="20"/>
        </w:rPr>
        <w:t xml:space="preserve"> Prefeituras</w:t>
      </w:r>
      <w:r w:rsidR="00B238CD">
        <w:rPr>
          <w:rFonts w:ascii="Arial" w:hAnsi="Arial" w:cs="Arial"/>
          <w:bCs/>
          <w:sz w:val="20"/>
          <w:szCs w:val="20"/>
        </w:rPr>
        <w:t xml:space="preserve"> Municipais</w:t>
      </w:r>
      <w:r w:rsidR="00454432">
        <w:rPr>
          <w:rFonts w:ascii="Arial" w:hAnsi="Arial" w:cs="Arial"/>
          <w:bCs/>
          <w:sz w:val="20"/>
          <w:szCs w:val="20"/>
        </w:rPr>
        <w:t>,</w:t>
      </w:r>
      <w:r w:rsidRPr="006A326F">
        <w:rPr>
          <w:rFonts w:ascii="Arial" w:hAnsi="Arial" w:cs="Arial"/>
          <w:bCs/>
          <w:sz w:val="20"/>
          <w:szCs w:val="20"/>
        </w:rPr>
        <w:t xml:space="preserve"> </w:t>
      </w:r>
      <w:proofErr w:type="gramStart"/>
      <w:r w:rsidRPr="006A326F">
        <w:rPr>
          <w:rFonts w:ascii="Arial" w:hAnsi="Arial" w:cs="Arial"/>
          <w:bCs/>
          <w:sz w:val="20"/>
          <w:szCs w:val="20"/>
        </w:rPr>
        <w:t>sob condições</w:t>
      </w:r>
      <w:proofErr w:type="gramEnd"/>
      <w:r w:rsidRPr="006A326F">
        <w:rPr>
          <w:rFonts w:ascii="Arial" w:hAnsi="Arial" w:cs="Arial"/>
          <w:bCs/>
          <w:sz w:val="20"/>
          <w:szCs w:val="20"/>
        </w:rPr>
        <w:t xml:space="preserve"> topográficas, dimensionais e de acesso pré-estabelecidas em projetos e estudos de viabilidade do empreendimento.</w:t>
      </w:r>
      <w:r w:rsidR="00454432">
        <w:rPr>
          <w:rFonts w:ascii="Arial" w:hAnsi="Arial" w:cs="Arial"/>
          <w:bCs/>
          <w:sz w:val="20"/>
          <w:szCs w:val="20"/>
        </w:rPr>
        <w:t xml:space="preserve"> </w:t>
      </w:r>
      <w:r w:rsidR="00454432" w:rsidRPr="00890215">
        <w:rPr>
          <w:rFonts w:ascii="Arial" w:hAnsi="Arial" w:cs="Arial"/>
          <w:b/>
          <w:bCs/>
          <w:sz w:val="20"/>
          <w:szCs w:val="20"/>
        </w:rPr>
        <w:t>A adequação dos terrenos é de inteira responsabilidade dos municípios</w:t>
      </w:r>
      <w:r w:rsidR="00454432">
        <w:rPr>
          <w:rFonts w:ascii="Arial" w:hAnsi="Arial" w:cs="Arial"/>
          <w:bCs/>
          <w:sz w:val="20"/>
          <w:szCs w:val="20"/>
        </w:rPr>
        <w:t>.</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6002E4" w:rsidRDefault="006002E4" w:rsidP="00DE612E">
      <w:pPr>
        <w:widowControl w:val="0"/>
        <w:overflowPunct w:val="0"/>
        <w:autoSpaceDE w:val="0"/>
        <w:autoSpaceDN w:val="0"/>
        <w:adjustRightInd w:val="0"/>
        <w:spacing w:after="0"/>
        <w:jc w:val="both"/>
        <w:rPr>
          <w:rFonts w:ascii="Arial" w:hAnsi="Arial" w:cs="Arial"/>
          <w:bCs/>
          <w:sz w:val="20"/>
          <w:szCs w:val="20"/>
        </w:rPr>
      </w:pPr>
      <w:r w:rsidRPr="006A326F">
        <w:rPr>
          <w:rFonts w:ascii="Arial" w:hAnsi="Arial" w:cs="Arial"/>
          <w:bCs/>
          <w:sz w:val="20"/>
          <w:szCs w:val="20"/>
        </w:rPr>
        <w:t xml:space="preserve">Depois do terreno disponibilizado e terraplanado na cota de implantação do projeto, será executada a fundação </w:t>
      </w:r>
      <w:r>
        <w:rPr>
          <w:rFonts w:ascii="Arial" w:hAnsi="Arial" w:cs="Arial"/>
          <w:bCs/>
          <w:sz w:val="20"/>
          <w:szCs w:val="20"/>
        </w:rPr>
        <w:t>adequada.</w:t>
      </w:r>
      <w:r w:rsidRPr="001C7292">
        <w:t xml:space="preserve"> </w:t>
      </w:r>
      <w:r w:rsidR="00454432" w:rsidRPr="00890215">
        <w:rPr>
          <w:rFonts w:ascii="Arial" w:hAnsi="Arial" w:cs="Arial"/>
          <w:b/>
          <w:bCs/>
          <w:sz w:val="20"/>
          <w:szCs w:val="20"/>
        </w:rPr>
        <w:t>Esta também de responsabilidade da Prefeitura Local</w:t>
      </w:r>
      <w:r w:rsidR="00454432">
        <w:rPr>
          <w:rFonts w:ascii="Arial" w:hAnsi="Arial" w:cs="Arial"/>
          <w:bCs/>
          <w:sz w:val="20"/>
          <w:szCs w:val="20"/>
        </w:rPr>
        <w:t xml:space="preserve"> deverá estar preparada para receber a unidade padrão. Todos os projetos serão disponibilizados para cálculos</w:t>
      </w:r>
      <w:r>
        <w:rPr>
          <w:rFonts w:ascii="Arial" w:hAnsi="Arial" w:cs="Arial"/>
          <w:bCs/>
          <w:sz w:val="20"/>
          <w:szCs w:val="20"/>
        </w:rPr>
        <w:t>.</w:t>
      </w:r>
      <w:r w:rsidRPr="006A326F">
        <w:rPr>
          <w:rFonts w:ascii="Arial" w:hAnsi="Arial" w:cs="Arial"/>
          <w:bCs/>
          <w:sz w:val="20"/>
          <w:szCs w:val="20"/>
        </w:rPr>
        <w:t xml:space="preserve"> Finalizada esta etapa, a montagem do edifício inicia-se.</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6002E4" w:rsidRPr="006A326F" w:rsidRDefault="006002E4" w:rsidP="00DE612E">
      <w:pPr>
        <w:widowControl w:val="0"/>
        <w:pBdr>
          <w:bottom w:val="single" w:sz="12" w:space="1" w:color="auto"/>
        </w:pBdr>
        <w:autoSpaceDE w:val="0"/>
        <w:autoSpaceDN w:val="0"/>
        <w:adjustRightInd w:val="0"/>
        <w:spacing w:after="0"/>
        <w:jc w:val="both"/>
        <w:rPr>
          <w:rFonts w:ascii="Arial" w:hAnsi="Arial" w:cs="Arial"/>
          <w:sz w:val="20"/>
          <w:szCs w:val="20"/>
        </w:rPr>
      </w:pPr>
      <w:r w:rsidRPr="006A326F">
        <w:rPr>
          <w:rFonts w:ascii="Arial" w:hAnsi="Arial" w:cs="Arial"/>
          <w:bCs/>
          <w:sz w:val="20"/>
          <w:szCs w:val="20"/>
        </w:rPr>
        <w:t>V</w:t>
      </w:r>
      <w:r>
        <w:rPr>
          <w:rFonts w:ascii="Arial" w:hAnsi="Arial" w:cs="Arial"/>
          <w:bCs/>
          <w:sz w:val="20"/>
          <w:szCs w:val="20"/>
        </w:rPr>
        <w:t>I</w:t>
      </w:r>
      <w:r w:rsidRPr="006A326F">
        <w:rPr>
          <w:rFonts w:ascii="Arial" w:hAnsi="Arial" w:cs="Arial"/>
          <w:bCs/>
          <w:sz w:val="20"/>
          <w:szCs w:val="20"/>
        </w:rPr>
        <w:t xml:space="preserve"> – </w:t>
      </w:r>
      <w:r>
        <w:rPr>
          <w:rFonts w:ascii="Arial" w:hAnsi="Arial" w:cs="Arial"/>
          <w:bCs/>
          <w:sz w:val="20"/>
          <w:szCs w:val="20"/>
        </w:rPr>
        <w:t>RELAÇÃO DE PROJETOS</w:t>
      </w:r>
      <w:r w:rsidRPr="006A326F">
        <w:rPr>
          <w:rFonts w:ascii="Arial" w:hAnsi="Arial" w:cs="Arial"/>
          <w:bCs/>
          <w:sz w:val="20"/>
          <w:szCs w:val="20"/>
        </w:rPr>
        <w:t>:</w:t>
      </w:r>
    </w:p>
    <w:p w:rsidR="00086C3C" w:rsidRPr="00DA4ADD" w:rsidRDefault="00086C3C" w:rsidP="00DE612E">
      <w:pPr>
        <w:widowControl w:val="0"/>
        <w:overflowPunct w:val="0"/>
        <w:autoSpaceDE w:val="0"/>
        <w:autoSpaceDN w:val="0"/>
        <w:adjustRightInd w:val="0"/>
        <w:spacing w:after="0"/>
        <w:jc w:val="both"/>
        <w:rPr>
          <w:rFonts w:ascii="Arial" w:hAnsi="Arial" w:cs="Arial"/>
          <w:bCs/>
          <w:sz w:val="20"/>
          <w:szCs w:val="20"/>
        </w:rPr>
      </w:pPr>
    </w:p>
    <w:p w:rsidR="006002E4" w:rsidRPr="00D32F93" w:rsidRDefault="006002E4"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Projeto Executivo de Arquitetura</w:t>
      </w:r>
    </w:p>
    <w:p w:rsidR="00454432" w:rsidRPr="00D32F93" w:rsidRDefault="006002E4"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 xml:space="preserve">Projeto Executivo de Instalações Prediais e Ar </w:t>
      </w:r>
      <w:proofErr w:type="gramStart"/>
      <w:r w:rsidRPr="00D32F93">
        <w:rPr>
          <w:rFonts w:ascii="Arial" w:hAnsi="Arial" w:cs="Arial"/>
          <w:bCs/>
          <w:sz w:val="20"/>
          <w:szCs w:val="20"/>
        </w:rPr>
        <w:t>Condicionado</w:t>
      </w:r>
      <w:r w:rsidR="00B10790" w:rsidRPr="00D32F93">
        <w:rPr>
          <w:rFonts w:ascii="Arial" w:hAnsi="Arial" w:cs="Arial"/>
          <w:bCs/>
          <w:sz w:val="20"/>
          <w:szCs w:val="20"/>
        </w:rPr>
        <w:t>(</w:t>
      </w:r>
      <w:proofErr w:type="gramEnd"/>
      <w:r w:rsidR="00B10790" w:rsidRPr="00D32F93">
        <w:rPr>
          <w:rFonts w:ascii="Arial" w:hAnsi="Arial" w:cs="Arial"/>
          <w:bCs/>
          <w:sz w:val="20"/>
          <w:szCs w:val="20"/>
        </w:rPr>
        <w:t>previsão para instalação)</w:t>
      </w:r>
    </w:p>
    <w:p w:rsidR="00454432" w:rsidRPr="00D32F93" w:rsidRDefault="00D165DB"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Projeto Executivo</w:t>
      </w:r>
      <w:r w:rsidR="00454432" w:rsidRPr="00D32F93">
        <w:rPr>
          <w:rFonts w:ascii="Arial" w:hAnsi="Arial" w:cs="Arial"/>
          <w:bCs/>
          <w:sz w:val="20"/>
          <w:szCs w:val="20"/>
        </w:rPr>
        <w:t xml:space="preserve"> </w:t>
      </w:r>
      <w:proofErr w:type="spellStart"/>
      <w:r w:rsidR="00454432" w:rsidRPr="00D32F93">
        <w:rPr>
          <w:rFonts w:ascii="Arial" w:hAnsi="Arial" w:cs="Arial"/>
          <w:bCs/>
          <w:sz w:val="20"/>
          <w:szCs w:val="20"/>
        </w:rPr>
        <w:t>Hidro</w:t>
      </w:r>
      <w:r w:rsidR="00086C3C" w:rsidRPr="00D32F93">
        <w:rPr>
          <w:rFonts w:ascii="Arial" w:hAnsi="Arial" w:cs="Arial"/>
          <w:bCs/>
          <w:sz w:val="20"/>
          <w:szCs w:val="20"/>
        </w:rPr>
        <w:t>s</w:t>
      </w:r>
      <w:r w:rsidR="00454432" w:rsidRPr="00D32F93">
        <w:rPr>
          <w:rFonts w:ascii="Arial" w:hAnsi="Arial" w:cs="Arial"/>
          <w:bCs/>
          <w:sz w:val="20"/>
          <w:szCs w:val="20"/>
        </w:rPr>
        <w:t>sanitári</w:t>
      </w:r>
      <w:r w:rsidRPr="00D32F93">
        <w:rPr>
          <w:rFonts w:ascii="Arial" w:hAnsi="Arial" w:cs="Arial"/>
          <w:bCs/>
          <w:sz w:val="20"/>
          <w:szCs w:val="20"/>
        </w:rPr>
        <w:t>o</w:t>
      </w:r>
      <w:proofErr w:type="spellEnd"/>
      <w:r w:rsidRPr="00D32F93">
        <w:rPr>
          <w:rFonts w:ascii="Arial" w:hAnsi="Arial" w:cs="Arial"/>
          <w:bCs/>
          <w:sz w:val="20"/>
          <w:szCs w:val="20"/>
        </w:rPr>
        <w:t xml:space="preserve"> e de Drenagem de Água Pluvial</w:t>
      </w:r>
    </w:p>
    <w:p w:rsidR="00454432" w:rsidRPr="00D32F93" w:rsidRDefault="00454432"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Projeto Executivo de Instalações Elétricas</w:t>
      </w:r>
    </w:p>
    <w:p w:rsidR="00454432" w:rsidRPr="00D32F93" w:rsidRDefault="00454432"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 xml:space="preserve">Projeto </w:t>
      </w:r>
      <w:r w:rsidR="00D165DB" w:rsidRPr="00D32F93">
        <w:rPr>
          <w:rFonts w:ascii="Arial" w:hAnsi="Arial" w:cs="Arial"/>
          <w:bCs/>
          <w:sz w:val="20"/>
          <w:szCs w:val="20"/>
        </w:rPr>
        <w:t xml:space="preserve">Executivo </w:t>
      </w:r>
      <w:r w:rsidRPr="00D32F93">
        <w:rPr>
          <w:rFonts w:ascii="Arial" w:hAnsi="Arial" w:cs="Arial"/>
          <w:bCs/>
          <w:sz w:val="20"/>
          <w:szCs w:val="20"/>
        </w:rPr>
        <w:t>de Cabeamento Estruturado</w:t>
      </w:r>
    </w:p>
    <w:p w:rsidR="00454432" w:rsidRPr="00D32F93" w:rsidRDefault="00D165DB"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 xml:space="preserve">Projeto Executivo de </w:t>
      </w:r>
      <w:r w:rsidR="00454432" w:rsidRPr="00D32F93">
        <w:rPr>
          <w:rFonts w:ascii="Arial" w:hAnsi="Arial" w:cs="Arial"/>
          <w:bCs/>
          <w:sz w:val="20"/>
          <w:szCs w:val="20"/>
        </w:rPr>
        <w:t>SP</w:t>
      </w:r>
      <w:r w:rsidRPr="00D32F93">
        <w:rPr>
          <w:rFonts w:ascii="Arial" w:hAnsi="Arial" w:cs="Arial"/>
          <w:bCs/>
          <w:sz w:val="20"/>
          <w:szCs w:val="20"/>
        </w:rPr>
        <w:t>D</w:t>
      </w:r>
      <w:r w:rsidR="00454432" w:rsidRPr="00D32F93">
        <w:rPr>
          <w:rFonts w:ascii="Arial" w:hAnsi="Arial" w:cs="Arial"/>
          <w:bCs/>
          <w:sz w:val="20"/>
          <w:szCs w:val="20"/>
        </w:rPr>
        <w:t>A</w:t>
      </w:r>
    </w:p>
    <w:p w:rsidR="00C63B88" w:rsidRPr="00D32F93" w:rsidRDefault="00454432"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 xml:space="preserve">Projeto </w:t>
      </w:r>
      <w:r w:rsidR="00D165DB" w:rsidRPr="00D32F93">
        <w:rPr>
          <w:rFonts w:ascii="Arial" w:hAnsi="Arial" w:cs="Arial"/>
          <w:bCs/>
          <w:sz w:val="20"/>
          <w:szCs w:val="20"/>
        </w:rPr>
        <w:t xml:space="preserve">Executivo </w:t>
      </w:r>
      <w:r w:rsidRPr="00D32F93">
        <w:rPr>
          <w:rFonts w:ascii="Arial" w:hAnsi="Arial" w:cs="Arial"/>
          <w:bCs/>
          <w:sz w:val="20"/>
          <w:szCs w:val="20"/>
        </w:rPr>
        <w:t>de Prevenção e Combate a Incêndio</w:t>
      </w:r>
    </w:p>
    <w:p w:rsidR="00C63B88" w:rsidRPr="00D32F93" w:rsidRDefault="00D165DB"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Projeto de Comunicação</w:t>
      </w:r>
      <w:r w:rsidR="00C63B88" w:rsidRPr="00D32F93">
        <w:rPr>
          <w:rFonts w:ascii="Arial" w:hAnsi="Arial" w:cs="Arial"/>
          <w:bCs/>
          <w:sz w:val="20"/>
          <w:szCs w:val="20"/>
        </w:rPr>
        <w:t xml:space="preserve"> Visual</w:t>
      </w:r>
    </w:p>
    <w:p w:rsidR="00C63B88" w:rsidRPr="00D32F93" w:rsidRDefault="00D165DB"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 xml:space="preserve">Projeto Executivo de </w:t>
      </w:r>
      <w:r w:rsidR="00C63B88" w:rsidRPr="00D32F93">
        <w:rPr>
          <w:rFonts w:ascii="Arial" w:hAnsi="Arial" w:cs="Arial"/>
          <w:bCs/>
          <w:sz w:val="20"/>
          <w:szCs w:val="20"/>
        </w:rPr>
        <w:t>Sonorização/Alarme/CFTV</w:t>
      </w:r>
    </w:p>
    <w:p w:rsidR="00C63B88" w:rsidRPr="00D32F93" w:rsidRDefault="00D165DB"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lastRenderedPageBreak/>
        <w:t xml:space="preserve">Projeto Executivo de </w:t>
      </w:r>
      <w:proofErr w:type="spellStart"/>
      <w:r w:rsidR="00C63B88" w:rsidRPr="00D32F93">
        <w:rPr>
          <w:rFonts w:ascii="Arial" w:hAnsi="Arial" w:cs="Arial"/>
          <w:bCs/>
          <w:sz w:val="20"/>
          <w:szCs w:val="20"/>
        </w:rPr>
        <w:t>Luminot</w:t>
      </w:r>
      <w:r w:rsidR="00F34E8C" w:rsidRPr="00D32F93">
        <w:rPr>
          <w:rFonts w:ascii="Arial" w:hAnsi="Arial" w:cs="Arial"/>
          <w:bCs/>
          <w:sz w:val="20"/>
          <w:szCs w:val="20"/>
        </w:rPr>
        <w:t>é</w:t>
      </w:r>
      <w:r w:rsidR="00C63B88" w:rsidRPr="00D32F93">
        <w:rPr>
          <w:rFonts w:ascii="Arial" w:hAnsi="Arial" w:cs="Arial"/>
          <w:bCs/>
          <w:sz w:val="20"/>
          <w:szCs w:val="20"/>
        </w:rPr>
        <w:t>c</w:t>
      </w:r>
      <w:r w:rsidR="00F34E8C" w:rsidRPr="00D32F93">
        <w:rPr>
          <w:rFonts w:ascii="Arial" w:hAnsi="Arial" w:cs="Arial"/>
          <w:bCs/>
          <w:sz w:val="20"/>
          <w:szCs w:val="20"/>
        </w:rPr>
        <w:t>nico</w:t>
      </w:r>
      <w:proofErr w:type="spellEnd"/>
    </w:p>
    <w:p w:rsidR="00F34E8C" w:rsidRPr="00D32F93" w:rsidRDefault="00D165DB"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 xml:space="preserve">Projeto de </w:t>
      </w:r>
      <w:r w:rsidR="00C63B88" w:rsidRPr="00D32F93">
        <w:rPr>
          <w:rFonts w:ascii="Arial" w:hAnsi="Arial" w:cs="Arial"/>
          <w:bCs/>
          <w:sz w:val="20"/>
          <w:szCs w:val="20"/>
        </w:rPr>
        <w:t>Impermeabili</w:t>
      </w:r>
      <w:r w:rsidRPr="00D32F93">
        <w:rPr>
          <w:rFonts w:ascii="Arial" w:hAnsi="Arial" w:cs="Arial"/>
          <w:bCs/>
          <w:sz w:val="20"/>
          <w:szCs w:val="20"/>
        </w:rPr>
        <w:t>zação</w:t>
      </w:r>
    </w:p>
    <w:p w:rsidR="00092F9E" w:rsidRPr="00D32F93" w:rsidRDefault="00F34E8C"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Projeto de Compatibilização</w:t>
      </w:r>
    </w:p>
    <w:p w:rsidR="00D165DB" w:rsidRPr="00D32F93" w:rsidRDefault="00D165DB" w:rsidP="00A96E8F">
      <w:pPr>
        <w:pStyle w:val="PargrafodaLista"/>
        <w:widowControl w:val="0"/>
        <w:numPr>
          <w:ilvl w:val="0"/>
          <w:numId w:val="3"/>
        </w:numPr>
        <w:autoSpaceDE w:val="0"/>
        <w:autoSpaceDN w:val="0"/>
        <w:adjustRightInd w:val="0"/>
        <w:spacing w:after="0"/>
        <w:jc w:val="both"/>
        <w:rPr>
          <w:rFonts w:ascii="Arial" w:hAnsi="Arial" w:cs="Arial"/>
          <w:bCs/>
          <w:sz w:val="20"/>
          <w:szCs w:val="20"/>
        </w:rPr>
      </w:pPr>
      <w:r w:rsidRPr="00D32F93">
        <w:rPr>
          <w:rFonts w:ascii="Arial" w:hAnsi="Arial" w:cs="Arial"/>
          <w:bCs/>
          <w:sz w:val="20"/>
          <w:szCs w:val="20"/>
        </w:rPr>
        <w:t>Projeto de Elevadores – Plataformas Elevatórias</w:t>
      </w:r>
    </w:p>
    <w:p w:rsidR="00F34E8C" w:rsidRPr="00F34E8C" w:rsidRDefault="00F34E8C" w:rsidP="00F34E8C">
      <w:pPr>
        <w:widowControl w:val="0"/>
        <w:autoSpaceDE w:val="0"/>
        <w:autoSpaceDN w:val="0"/>
        <w:adjustRightInd w:val="0"/>
        <w:spacing w:after="0"/>
        <w:jc w:val="both"/>
        <w:rPr>
          <w:rFonts w:ascii="Arial" w:hAnsi="Arial" w:cs="Arial"/>
          <w:bCs/>
          <w:sz w:val="20"/>
          <w:szCs w:val="20"/>
        </w:rPr>
      </w:pPr>
    </w:p>
    <w:p w:rsidR="006002E4" w:rsidRPr="00F34E8C" w:rsidRDefault="00F34E8C" w:rsidP="00F34E8C">
      <w:pPr>
        <w:pStyle w:val="PargrafodaLista"/>
        <w:widowControl w:val="0"/>
        <w:numPr>
          <w:ilvl w:val="0"/>
          <w:numId w:val="37"/>
        </w:numPr>
        <w:autoSpaceDE w:val="0"/>
        <w:autoSpaceDN w:val="0"/>
        <w:adjustRightInd w:val="0"/>
        <w:spacing w:after="0"/>
        <w:jc w:val="both"/>
        <w:rPr>
          <w:rFonts w:ascii="Arial" w:hAnsi="Arial" w:cs="Arial"/>
          <w:bCs/>
          <w:sz w:val="20"/>
          <w:szCs w:val="20"/>
        </w:rPr>
      </w:pPr>
      <w:r w:rsidRPr="00F34E8C">
        <w:rPr>
          <w:rFonts w:ascii="Arial" w:hAnsi="Arial" w:cs="Arial"/>
          <w:bCs/>
          <w:sz w:val="20"/>
          <w:szCs w:val="20"/>
        </w:rPr>
        <w:t>Constam</w:t>
      </w:r>
      <w:r w:rsidR="00092F9E" w:rsidRPr="00F34E8C">
        <w:rPr>
          <w:rFonts w:ascii="Arial" w:hAnsi="Arial" w:cs="Arial"/>
          <w:bCs/>
          <w:sz w:val="20"/>
          <w:szCs w:val="20"/>
        </w:rPr>
        <w:t xml:space="preserve"> neste caderno as especificações de detalhes padrão de acabamento para UBS – </w:t>
      </w:r>
      <w:r w:rsidRPr="00F34E8C">
        <w:rPr>
          <w:rFonts w:ascii="Arial" w:hAnsi="Arial" w:cs="Arial"/>
          <w:bCs/>
          <w:sz w:val="20"/>
          <w:szCs w:val="20"/>
        </w:rPr>
        <w:t xml:space="preserve">ver </w:t>
      </w:r>
      <w:r w:rsidR="00092F9E" w:rsidRPr="00F34E8C">
        <w:rPr>
          <w:rFonts w:ascii="Arial" w:hAnsi="Arial" w:cs="Arial"/>
          <w:bCs/>
          <w:sz w:val="20"/>
          <w:szCs w:val="20"/>
        </w:rPr>
        <w:t>ANEXO I</w:t>
      </w:r>
      <w:r w:rsidRPr="00F34E8C">
        <w:rPr>
          <w:rFonts w:ascii="Arial" w:hAnsi="Arial" w:cs="Arial"/>
          <w:bCs/>
          <w:sz w:val="20"/>
          <w:szCs w:val="20"/>
        </w:rPr>
        <w:t>.</w:t>
      </w:r>
    </w:p>
    <w:p w:rsidR="00B80261" w:rsidRDefault="00B80261" w:rsidP="00DE612E">
      <w:pPr>
        <w:widowControl w:val="0"/>
        <w:autoSpaceDE w:val="0"/>
        <w:autoSpaceDN w:val="0"/>
        <w:adjustRightInd w:val="0"/>
        <w:spacing w:after="0"/>
        <w:jc w:val="both"/>
        <w:rPr>
          <w:rFonts w:ascii="Arial" w:hAnsi="Arial" w:cs="Arial"/>
          <w:sz w:val="20"/>
          <w:szCs w:val="20"/>
        </w:rPr>
      </w:pPr>
    </w:p>
    <w:p w:rsidR="006002E4" w:rsidRPr="00EC3089" w:rsidRDefault="006002E4" w:rsidP="00DE612E">
      <w:pPr>
        <w:widowControl w:val="0"/>
        <w:pBdr>
          <w:bottom w:val="single" w:sz="12" w:space="1" w:color="auto"/>
        </w:pBdr>
        <w:autoSpaceDE w:val="0"/>
        <w:autoSpaceDN w:val="0"/>
        <w:adjustRightInd w:val="0"/>
        <w:spacing w:after="0"/>
        <w:jc w:val="both"/>
        <w:rPr>
          <w:rFonts w:ascii="Arial" w:hAnsi="Arial" w:cs="Arial"/>
          <w:lang w:val="en-US"/>
        </w:rPr>
      </w:pPr>
      <w:r w:rsidRPr="00EC3089">
        <w:rPr>
          <w:rFonts w:ascii="Arial" w:hAnsi="Arial" w:cs="Arial"/>
          <w:bCs/>
          <w:lang w:val="en-US"/>
        </w:rPr>
        <w:t>V – MONTAGEM:</w:t>
      </w:r>
    </w:p>
    <w:p w:rsidR="00137B0D" w:rsidRPr="00C2632A" w:rsidRDefault="00137B0D" w:rsidP="00DE612E">
      <w:pPr>
        <w:widowControl w:val="0"/>
        <w:autoSpaceDE w:val="0"/>
        <w:autoSpaceDN w:val="0"/>
        <w:adjustRightInd w:val="0"/>
        <w:spacing w:after="0"/>
        <w:jc w:val="both"/>
        <w:rPr>
          <w:rFonts w:ascii="Arial" w:hAnsi="Arial" w:cs="Arial"/>
          <w:sz w:val="20"/>
          <w:szCs w:val="20"/>
          <w:lang w:val="en-US"/>
        </w:rPr>
      </w:pPr>
    </w:p>
    <w:p w:rsidR="00EB2B82" w:rsidRPr="00A96E8F" w:rsidRDefault="00EB2B82" w:rsidP="00A96E8F">
      <w:pPr>
        <w:pStyle w:val="PargrafodaLista"/>
        <w:numPr>
          <w:ilvl w:val="0"/>
          <w:numId w:val="41"/>
        </w:numPr>
        <w:jc w:val="both"/>
        <w:rPr>
          <w:rFonts w:ascii="Arial" w:hAnsi="Arial" w:cs="Arial"/>
          <w:b/>
          <w:sz w:val="20"/>
          <w:szCs w:val="20"/>
          <w:lang w:val="en-US"/>
        </w:rPr>
      </w:pPr>
      <w:r w:rsidRPr="00A96E8F">
        <w:rPr>
          <w:rFonts w:ascii="Arial" w:hAnsi="Arial" w:cs="Arial"/>
          <w:b/>
          <w:sz w:val="20"/>
          <w:szCs w:val="20"/>
          <w:lang w:val="en-US"/>
        </w:rPr>
        <w:t>Light Steel Framing (LSF)</w:t>
      </w:r>
    </w:p>
    <w:p w:rsidR="00C468DB" w:rsidRDefault="00C468DB" w:rsidP="00EC3089">
      <w:pPr>
        <w:spacing w:after="120"/>
        <w:jc w:val="both"/>
        <w:rPr>
          <w:rFonts w:ascii="Arial" w:hAnsi="Arial" w:cs="Arial"/>
          <w:bCs/>
          <w:sz w:val="20"/>
          <w:szCs w:val="20"/>
        </w:rPr>
      </w:pPr>
      <w:r w:rsidRPr="00890215">
        <w:rPr>
          <w:rFonts w:ascii="Arial" w:hAnsi="Arial" w:cs="Arial"/>
          <w:bCs/>
          <w:sz w:val="20"/>
          <w:szCs w:val="20"/>
        </w:rPr>
        <w:t xml:space="preserve">Unidade em módulos pré-fabricados autoportantes em sistema Light Steel Framing, composto por perfis metálicos de aço galvanizado estrutural (ZAR) conformados a frio tipo </w:t>
      </w:r>
      <w:proofErr w:type="spellStart"/>
      <w:proofErr w:type="gramStart"/>
      <w:r w:rsidRPr="00890215">
        <w:rPr>
          <w:rFonts w:ascii="Arial" w:hAnsi="Arial" w:cs="Arial"/>
          <w:bCs/>
          <w:sz w:val="20"/>
          <w:szCs w:val="20"/>
        </w:rPr>
        <w:t>Ue</w:t>
      </w:r>
      <w:proofErr w:type="spellEnd"/>
      <w:proofErr w:type="gramEnd"/>
      <w:r w:rsidRPr="00890215">
        <w:rPr>
          <w:rFonts w:ascii="Arial" w:hAnsi="Arial" w:cs="Arial"/>
          <w:bCs/>
          <w:sz w:val="20"/>
          <w:szCs w:val="20"/>
        </w:rPr>
        <w:t xml:space="preserve"> (U enrijecido) e U (U simples), com espessura de chapa variando entre 0,80mm e 1,25mm, unidos entre si com parafusos </w:t>
      </w:r>
      <w:proofErr w:type="spellStart"/>
      <w:r w:rsidRPr="00890215">
        <w:rPr>
          <w:rFonts w:ascii="Arial" w:hAnsi="Arial" w:cs="Arial"/>
          <w:bCs/>
          <w:sz w:val="20"/>
          <w:szCs w:val="20"/>
        </w:rPr>
        <w:t>auto-brocantes</w:t>
      </w:r>
      <w:proofErr w:type="spellEnd"/>
      <w:r w:rsidRPr="00890215">
        <w:rPr>
          <w:rFonts w:ascii="Arial" w:hAnsi="Arial" w:cs="Arial"/>
          <w:bCs/>
          <w:sz w:val="20"/>
          <w:szCs w:val="20"/>
        </w:rPr>
        <w:t xml:space="preserve">. Perfis formando painéis de paredes, treliças, vigas, tesouras e lajes; </w:t>
      </w:r>
      <w:proofErr w:type="spellStart"/>
      <w:r w:rsidRPr="00890215">
        <w:rPr>
          <w:rFonts w:ascii="Arial" w:hAnsi="Arial" w:cs="Arial"/>
          <w:bCs/>
          <w:sz w:val="20"/>
          <w:szCs w:val="20"/>
        </w:rPr>
        <w:t>contraventados</w:t>
      </w:r>
      <w:proofErr w:type="spellEnd"/>
      <w:r w:rsidRPr="00890215">
        <w:rPr>
          <w:rFonts w:ascii="Arial" w:hAnsi="Arial" w:cs="Arial"/>
          <w:bCs/>
          <w:sz w:val="20"/>
          <w:szCs w:val="20"/>
        </w:rPr>
        <w:t xml:space="preserve"> e ancorados a fundação de forma rígida; e reforçados nas aberturas e nos encontros entre elementos. Revestimento externo das paredes em placas </w:t>
      </w:r>
      <w:proofErr w:type="spellStart"/>
      <w:r w:rsidRPr="00890215">
        <w:rPr>
          <w:rFonts w:ascii="Arial" w:hAnsi="Arial" w:cs="Arial"/>
          <w:bCs/>
          <w:sz w:val="20"/>
          <w:szCs w:val="20"/>
        </w:rPr>
        <w:t>cimentícias</w:t>
      </w:r>
      <w:proofErr w:type="spellEnd"/>
      <w:r w:rsidRPr="00890215">
        <w:rPr>
          <w:rFonts w:ascii="Arial" w:hAnsi="Arial" w:cs="Arial"/>
          <w:bCs/>
          <w:sz w:val="20"/>
          <w:szCs w:val="20"/>
        </w:rPr>
        <w:t xml:space="preserve"> </w:t>
      </w:r>
      <w:proofErr w:type="spellStart"/>
      <w:r w:rsidRPr="00890215">
        <w:rPr>
          <w:rFonts w:ascii="Arial" w:hAnsi="Arial" w:cs="Arial"/>
          <w:bCs/>
          <w:sz w:val="20"/>
          <w:szCs w:val="20"/>
        </w:rPr>
        <w:t>auto-clavadas</w:t>
      </w:r>
      <w:proofErr w:type="spellEnd"/>
      <w:r w:rsidRPr="00890215">
        <w:rPr>
          <w:rFonts w:ascii="Arial" w:hAnsi="Arial" w:cs="Arial"/>
          <w:bCs/>
          <w:sz w:val="20"/>
          <w:szCs w:val="20"/>
        </w:rPr>
        <w:t xml:space="preserve"> (espessura mínima </w:t>
      </w:r>
      <w:proofErr w:type="gramStart"/>
      <w:r w:rsidRPr="00890215">
        <w:rPr>
          <w:rFonts w:ascii="Arial" w:hAnsi="Arial" w:cs="Arial"/>
          <w:bCs/>
          <w:sz w:val="20"/>
          <w:szCs w:val="20"/>
        </w:rPr>
        <w:t>10mm</w:t>
      </w:r>
      <w:proofErr w:type="gramEnd"/>
      <w:r w:rsidRPr="00890215">
        <w:rPr>
          <w:rFonts w:ascii="Arial" w:hAnsi="Arial" w:cs="Arial"/>
          <w:bCs/>
          <w:sz w:val="20"/>
          <w:szCs w:val="20"/>
        </w:rPr>
        <w:t xml:space="preserve">) e barreira de vapor; revestimento interno das paredes e forros com placas de gesso </w:t>
      </w:r>
      <w:proofErr w:type="spellStart"/>
      <w:r w:rsidRPr="00890215">
        <w:rPr>
          <w:rFonts w:ascii="Arial" w:hAnsi="Arial" w:cs="Arial"/>
          <w:bCs/>
          <w:sz w:val="20"/>
          <w:szCs w:val="20"/>
        </w:rPr>
        <w:t>acartonado</w:t>
      </w:r>
      <w:proofErr w:type="spellEnd"/>
      <w:r w:rsidRPr="00890215">
        <w:rPr>
          <w:rFonts w:ascii="Arial" w:hAnsi="Arial" w:cs="Arial"/>
          <w:bCs/>
          <w:sz w:val="20"/>
          <w:szCs w:val="20"/>
        </w:rPr>
        <w:t xml:space="preserve"> (espessura mínima 12,5mm); isolamento </w:t>
      </w:r>
      <w:proofErr w:type="spellStart"/>
      <w:r w:rsidRPr="00890215">
        <w:rPr>
          <w:rFonts w:ascii="Arial" w:hAnsi="Arial" w:cs="Arial"/>
          <w:bCs/>
          <w:sz w:val="20"/>
          <w:szCs w:val="20"/>
        </w:rPr>
        <w:t>termo-acústico</w:t>
      </w:r>
      <w:proofErr w:type="spellEnd"/>
      <w:r w:rsidRPr="00890215">
        <w:rPr>
          <w:rFonts w:ascii="Arial" w:hAnsi="Arial" w:cs="Arial"/>
          <w:bCs/>
          <w:sz w:val="20"/>
          <w:szCs w:val="20"/>
        </w:rPr>
        <w:t xml:space="preserve"> em lã de vidro ou similar em camada 100mm nas paredes externas e camada 50mm nas paredes internas e forros; substrato de laje seca (quando houver) em OSB 18mm.</w:t>
      </w:r>
    </w:p>
    <w:p w:rsidR="005209CE" w:rsidRPr="00A96E8F" w:rsidRDefault="005209CE" w:rsidP="00A96E8F">
      <w:pPr>
        <w:pStyle w:val="PargrafodaLista"/>
        <w:numPr>
          <w:ilvl w:val="0"/>
          <w:numId w:val="41"/>
        </w:numPr>
        <w:jc w:val="both"/>
        <w:rPr>
          <w:rFonts w:ascii="Arial" w:hAnsi="Arial" w:cs="Arial"/>
          <w:b/>
          <w:sz w:val="20"/>
          <w:szCs w:val="20"/>
        </w:rPr>
      </w:pPr>
      <w:r w:rsidRPr="00A96E8F">
        <w:rPr>
          <w:rFonts w:ascii="Arial" w:hAnsi="Arial" w:cs="Arial"/>
          <w:b/>
          <w:sz w:val="20"/>
          <w:szCs w:val="20"/>
        </w:rPr>
        <w:t>Fundação</w:t>
      </w:r>
    </w:p>
    <w:p w:rsidR="001437ED" w:rsidRPr="00EB2B82" w:rsidRDefault="001437ED" w:rsidP="001437ED">
      <w:pPr>
        <w:autoSpaceDE w:val="0"/>
        <w:autoSpaceDN w:val="0"/>
        <w:adjustRightInd w:val="0"/>
        <w:spacing w:after="0"/>
        <w:jc w:val="both"/>
        <w:rPr>
          <w:rFonts w:ascii="Arial" w:eastAsiaTheme="minorHAnsi" w:hAnsi="Arial" w:cs="Arial"/>
          <w:bCs/>
          <w:sz w:val="20"/>
          <w:szCs w:val="20"/>
          <w:lang w:eastAsia="en-US"/>
        </w:rPr>
      </w:pPr>
      <w:r w:rsidRPr="00EB2B82">
        <w:rPr>
          <w:rFonts w:ascii="Arial" w:eastAsiaTheme="minorHAnsi" w:hAnsi="Arial" w:cs="Arial"/>
          <w:bCs/>
          <w:sz w:val="20"/>
          <w:szCs w:val="20"/>
          <w:lang w:eastAsia="en-US"/>
        </w:rPr>
        <w:t xml:space="preserve">É de responsabilidade da Prefeitura Local </w:t>
      </w:r>
      <w:r w:rsidR="00C468DB" w:rsidRPr="00EB2B82">
        <w:rPr>
          <w:rFonts w:ascii="Arial" w:eastAsiaTheme="minorHAnsi" w:hAnsi="Arial" w:cs="Arial"/>
          <w:bCs/>
          <w:sz w:val="20"/>
          <w:szCs w:val="20"/>
          <w:lang w:eastAsia="en-US"/>
        </w:rPr>
        <w:t xml:space="preserve">a </w:t>
      </w:r>
      <w:r w:rsidRPr="00EB2B82">
        <w:rPr>
          <w:rFonts w:ascii="Arial" w:eastAsiaTheme="minorHAnsi" w:hAnsi="Arial" w:cs="Arial"/>
          <w:bCs/>
          <w:sz w:val="20"/>
          <w:szCs w:val="20"/>
          <w:lang w:eastAsia="en-US"/>
        </w:rPr>
        <w:t>elaboração do</w:t>
      </w:r>
      <w:r w:rsidR="00C468DB" w:rsidRPr="00EB2B82">
        <w:rPr>
          <w:rFonts w:ascii="Arial" w:eastAsiaTheme="minorHAnsi" w:hAnsi="Arial" w:cs="Arial"/>
          <w:bCs/>
          <w:sz w:val="20"/>
          <w:szCs w:val="20"/>
          <w:lang w:eastAsia="en-US"/>
        </w:rPr>
        <w:t>s</w:t>
      </w:r>
      <w:r w:rsidRPr="00EB2B82">
        <w:rPr>
          <w:rFonts w:ascii="Arial" w:eastAsiaTheme="minorHAnsi" w:hAnsi="Arial" w:cs="Arial"/>
          <w:bCs/>
          <w:sz w:val="20"/>
          <w:szCs w:val="20"/>
          <w:lang w:eastAsia="en-US"/>
        </w:rPr>
        <w:t xml:space="preserve"> projeto</w:t>
      </w:r>
      <w:r w:rsidR="00C468DB" w:rsidRPr="00EB2B82">
        <w:rPr>
          <w:rFonts w:ascii="Arial" w:eastAsiaTheme="minorHAnsi" w:hAnsi="Arial" w:cs="Arial"/>
          <w:bCs/>
          <w:sz w:val="20"/>
          <w:szCs w:val="20"/>
          <w:lang w:eastAsia="en-US"/>
        </w:rPr>
        <w:t>s</w:t>
      </w:r>
      <w:r w:rsidRPr="00EB2B82">
        <w:rPr>
          <w:rFonts w:ascii="Arial" w:eastAsiaTheme="minorHAnsi" w:hAnsi="Arial" w:cs="Arial"/>
          <w:bCs/>
          <w:sz w:val="20"/>
          <w:szCs w:val="20"/>
          <w:lang w:eastAsia="en-US"/>
        </w:rPr>
        <w:t xml:space="preserve"> de fundação assim como execução da mesma.</w:t>
      </w:r>
    </w:p>
    <w:p w:rsidR="00C468DB" w:rsidRPr="00EB2B82" w:rsidRDefault="00C468DB" w:rsidP="001437ED">
      <w:pPr>
        <w:autoSpaceDE w:val="0"/>
        <w:autoSpaceDN w:val="0"/>
        <w:adjustRightInd w:val="0"/>
        <w:spacing w:after="0"/>
        <w:jc w:val="both"/>
        <w:rPr>
          <w:rFonts w:ascii="Arial" w:eastAsiaTheme="minorHAnsi" w:hAnsi="Arial" w:cs="Arial"/>
          <w:bCs/>
          <w:sz w:val="20"/>
          <w:szCs w:val="20"/>
          <w:lang w:eastAsia="en-US"/>
        </w:rPr>
      </w:pPr>
      <w:r w:rsidRPr="00EB2B82">
        <w:rPr>
          <w:rFonts w:ascii="Arial" w:hAnsi="Arial" w:cs="Arial"/>
          <w:sz w:val="20"/>
          <w:szCs w:val="20"/>
        </w:rPr>
        <w:t>O fornecedor de LSF deve apresentar memorial completo de cálculo estrutural, onde são evidenciados os esforços em cada barra do engradamento metálico e especificados os perfis ou suas composições para atender a esses esforços solicitantes, obedecendo aos estados limites especificados nas normas pertinentes.</w:t>
      </w:r>
    </w:p>
    <w:p w:rsidR="001437ED" w:rsidRPr="00EB2B82" w:rsidRDefault="00B72171" w:rsidP="001437ED">
      <w:pPr>
        <w:autoSpaceDE w:val="0"/>
        <w:autoSpaceDN w:val="0"/>
        <w:adjustRightInd w:val="0"/>
        <w:spacing w:after="0"/>
        <w:jc w:val="both"/>
        <w:rPr>
          <w:rFonts w:ascii="Arial" w:eastAsia="ArialMT" w:hAnsi="Arial" w:cs="Arial"/>
          <w:sz w:val="20"/>
          <w:szCs w:val="20"/>
          <w:lang w:eastAsia="en-US"/>
        </w:rPr>
      </w:pPr>
      <w:r w:rsidRPr="00EB2B82">
        <w:rPr>
          <w:rFonts w:ascii="Arial" w:eastAsia="ArialMT" w:hAnsi="Arial" w:cs="Arial"/>
          <w:sz w:val="20"/>
          <w:szCs w:val="20"/>
          <w:lang w:eastAsia="en-US"/>
        </w:rPr>
        <w:t>A</w:t>
      </w:r>
      <w:r w:rsidR="001437ED" w:rsidRPr="00EB2B82">
        <w:rPr>
          <w:rFonts w:ascii="Arial" w:eastAsia="ArialMT" w:hAnsi="Arial" w:cs="Arial"/>
          <w:sz w:val="20"/>
          <w:szCs w:val="20"/>
          <w:lang w:eastAsia="en-US"/>
        </w:rPr>
        <w:t xml:space="preserve"> estrutura </w:t>
      </w:r>
      <w:r w:rsidRPr="00EB2B82">
        <w:rPr>
          <w:rFonts w:ascii="Arial" w:eastAsia="ArialMT" w:hAnsi="Arial" w:cs="Arial"/>
          <w:sz w:val="20"/>
          <w:szCs w:val="20"/>
          <w:lang w:eastAsia="en-US"/>
        </w:rPr>
        <w:t xml:space="preserve">LSF </w:t>
      </w:r>
      <w:r w:rsidR="001437ED" w:rsidRPr="00EB2B82">
        <w:rPr>
          <w:rFonts w:ascii="Arial" w:eastAsia="ArialMT" w:hAnsi="Arial" w:cs="Arial"/>
          <w:sz w:val="20"/>
          <w:szCs w:val="20"/>
          <w:lang w:eastAsia="en-US"/>
        </w:rPr>
        <w:t>distribui a carga uniformemente ao longo dos painéis estruturais,</w:t>
      </w:r>
      <w:r w:rsidRPr="00EB2B82">
        <w:rPr>
          <w:rFonts w:ascii="Arial" w:eastAsia="ArialMT" w:hAnsi="Arial" w:cs="Arial"/>
          <w:sz w:val="20"/>
          <w:szCs w:val="20"/>
          <w:lang w:eastAsia="en-US"/>
        </w:rPr>
        <w:t xml:space="preserve"> sendo assim</w:t>
      </w:r>
      <w:r w:rsidR="001437ED" w:rsidRPr="00EB2B82">
        <w:rPr>
          <w:rFonts w:ascii="Arial" w:eastAsia="ArialMT" w:hAnsi="Arial" w:cs="Arial"/>
          <w:sz w:val="20"/>
          <w:szCs w:val="20"/>
          <w:lang w:eastAsia="en-US"/>
        </w:rPr>
        <w:t xml:space="preserve"> a fundação deverá</w:t>
      </w:r>
      <w:r w:rsidRPr="00EB2B82">
        <w:rPr>
          <w:rFonts w:ascii="Arial" w:eastAsia="ArialMT" w:hAnsi="Arial" w:cs="Arial"/>
          <w:sz w:val="20"/>
          <w:szCs w:val="20"/>
          <w:lang w:eastAsia="en-US"/>
        </w:rPr>
        <w:t xml:space="preserve"> ser continua, </w:t>
      </w:r>
      <w:r w:rsidR="001437ED" w:rsidRPr="00EB2B82">
        <w:rPr>
          <w:rFonts w:ascii="Arial" w:eastAsia="ArialMT" w:hAnsi="Arial" w:cs="Arial"/>
          <w:sz w:val="20"/>
          <w:szCs w:val="20"/>
          <w:lang w:eastAsia="en-US"/>
        </w:rPr>
        <w:t>suportando os painéis em toda a sua extensão.</w:t>
      </w:r>
    </w:p>
    <w:p w:rsidR="001437ED" w:rsidRPr="00EB2B82" w:rsidRDefault="001437ED" w:rsidP="001437ED">
      <w:pPr>
        <w:autoSpaceDE w:val="0"/>
        <w:autoSpaceDN w:val="0"/>
        <w:adjustRightInd w:val="0"/>
        <w:spacing w:after="0"/>
        <w:jc w:val="both"/>
        <w:rPr>
          <w:rFonts w:ascii="Arial" w:eastAsia="ArialMT" w:hAnsi="Arial" w:cs="Arial"/>
          <w:sz w:val="20"/>
          <w:szCs w:val="20"/>
          <w:lang w:eastAsia="en-US"/>
        </w:rPr>
      </w:pPr>
      <w:r w:rsidRPr="00EB2B82">
        <w:rPr>
          <w:rFonts w:ascii="Arial" w:eastAsia="ArialMT" w:hAnsi="Arial" w:cs="Arial"/>
          <w:sz w:val="20"/>
          <w:szCs w:val="20"/>
          <w:lang w:eastAsia="en-US"/>
        </w:rPr>
        <w:t xml:space="preserve">A escolha do tipo de fundação vai depender além da topografia, do tipo de solo, do nível do lençol freático e da profundidade de solo firme. Essas informações são obtidas através </w:t>
      </w:r>
      <w:r w:rsidR="00886375" w:rsidRPr="00EB2B82">
        <w:rPr>
          <w:rFonts w:ascii="Arial" w:eastAsia="ArialMT" w:hAnsi="Arial" w:cs="Arial"/>
          <w:sz w:val="20"/>
          <w:szCs w:val="20"/>
          <w:lang w:eastAsia="en-US"/>
        </w:rPr>
        <w:t>da investigação do subsolo abaixo da superfície do</w:t>
      </w:r>
      <w:r w:rsidRPr="00EB2B82">
        <w:rPr>
          <w:rFonts w:ascii="Arial" w:eastAsia="ArialMT" w:hAnsi="Arial" w:cs="Arial"/>
          <w:sz w:val="20"/>
          <w:szCs w:val="20"/>
          <w:lang w:eastAsia="en-US"/>
        </w:rPr>
        <w:t xml:space="preserve"> terreno</w:t>
      </w:r>
      <w:r w:rsidR="00886375" w:rsidRPr="00EB2B82">
        <w:rPr>
          <w:rFonts w:ascii="Arial" w:eastAsia="ArialMT" w:hAnsi="Arial" w:cs="Arial"/>
          <w:sz w:val="20"/>
          <w:szCs w:val="20"/>
          <w:lang w:eastAsia="en-US"/>
        </w:rPr>
        <w:t xml:space="preserve"> que irá se implantar a UBS</w:t>
      </w:r>
      <w:r w:rsidRPr="00EB2B82">
        <w:rPr>
          <w:rFonts w:ascii="Arial" w:eastAsia="ArialMT" w:hAnsi="Arial" w:cs="Arial"/>
          <w:sz w:val="20"/>
          <w:szCs w:val="20"/>
          <w:lang w:eastAsia="en-US"/>
        </w:rPr>
        <w:t>.</w:t>
      </w:r>
    </w:p>
    <w:p w:rsidR="001437ED" w:rsidRPr="00EB2B82" w:rsidRDefault="001437ED" w:rsidP="001437ED">
      <w:pPr>
        <w:autoSpaceDE w:val="0"/>
        <w:autoSpaceDN w:val="0"/>
        <w:adjustRightInd w:val="0"/>
        <w:spacing w:after="0"/>
        <w:jc w:val="both"/>
        <w:rPr>
          <w:rFonts w:ascii="Arial" w:eastAsia="ArialMT" w:hAnsi="Arial" w:cs="Arial"/>
          <w:sz w:val="20"/>
          <w:szCs w:val="20"/>
          <w:lang w:eastAsia="en-US"/>
        </w:rPr>
      </w:pPr>
      <w:r w:rsidRPr="00EB2B82">
        <w:rPr>
          <w:rFonts w:ascii="Arial" w:eastAsia="ArialMT" w:hAnsi="Arial" w:cs="Arial"/>
          <w:sz w:val="20"/>
          <w:szCs w:val="20"/>
          <w:lang w:eastAsia="en-US"/>
        </w:rPr>
        <w:t>As fundações são efetuadas segundo o processo da construção convencional e como em qualquer outra construção deve-se observar o isolamento contra a umidade.</w:t>
      </w:r>
    </w:p>
    <w:p w:rsidR="001437ED" w:rsidRPr="00EB2B82" w:rsidRDefault="001437ED" w:rsidP="001437ED">
      <w:pPr>
        <w:autoSpaceDE w:val="0"/>
        <w:autoSpaceDN w:val="0"/>
        <w:adjustRightInd w:val="0"/>
        <w:spacing w:after="0"/>
        <w:jc w:val="both"/>
        <w:rPr>
          <w:rFonts w:ascii="Arial" w:eastAsia="ArialMT" w:hAnsi="Arial" w:cs="Arial"/>
          <w:sz w:val="20"/>
          <w:szCs w:val="20"/>
          <w:lang w:eastAsia="en-US"/>
        </w:rPr>
      </w:pPr>
      <w:r w:rsidRPr="00EB2B82">
        <w:rPr>
          <w:rFonts w:ascii="Arial" w:eastAsia="ArialMT" w:hAnsi="Arial" w:cs="Arial"/>
          <w:sz w:val="20"/>
          <w:szCs w:val="20"/>
          <w:lang w:eastAsia="en-US"/>
        </w:rPr>
        <w:t xml:space="preserve">E importante destacar que um bom projeto e execução da fundação </w:t>
      </w:r>
      <w:proofErr w:type="gramStart"/>
      <w:r w:rsidRPr="00EB2B82">
        <w:rPr>
          <w:rFonts w:ascii="Arial" w:eastAsia="ArialMT" w:hAnsi="Arial" w:cs="Arial"/>
          <w:sz w:val="20"/>
          <w:szCs w:val="20"/>
          <w:lang w:eastAsia="en-US"/>
        </w:rPr>
        <w:t>implica</w:t>
      </w:r>
      <w:proofErr w:type="gramEnd"/>
      <w:r w:rsidRPr="00EB2B82">
        <w:rPr>
          <w:rFonts w:ascii="Arial" w:eastAsia="ArialMT" w:hAnsi="Arial" w:cs="Arial"/>
          <w:sz w:val="20"/>
          <w:szCs w:val="20"/>
          <w:lang w:eastAsia="en-US"/>
        </w:rPr>
        <w:t xml:space="preserve"> em maior eficiência estrutural. A qualidade final da fundação esta intimamente ligada ao correto funcionamento dos subsistemas que formam o edifício</w:t>
      </w:r>
      <w:r w:rsidR="00B72171" w:rsidRPr="00EB2B82">
        <w:rPr>
          <w:rFonts w:ascii="Arial" w:eastAsia="ArialMT" w:hAnsi="Arial" w:cs="Arial"/>
          <w:sz w:val="20"/>
          <w:szCs w:val="20"/>
          <w:lang w:eastAsia="en-US"/>
        </w:rPr>
        <w:t>.</w:t>
      </w:r>
    </w:p>
    <w:p w:rsidR="00B72171" w:rsidRPr="00EB2B82" w:rsidRDefault="00850B59" w:rsidP="00B72171">
      <w:pPr>
        <w:autoSpaceDE w:val="0"/>
        <w:autoSpaceDN w:val="0"/>
        <w:adjustRightInd w:val="0"/>
        <w:spacing w:after="0"/>
        <w:jc w:val="both"/>
        <w:rPr>
          <w:rFonts w:ascii="Arial" w:hAnsi="Arial" w:cs="Arial"/>
          <w:sz w:val="20"/>
          <w:szCs w:val="20"/>
        </w:rPr>
      </w:pPr>
      <w:r w:rsidRPr="00EB2B82">
        <w:rPr>
          <w:rFonts w:ascii="Arial" w:hAnsi="Arial" w:cs="Arial"/>
          <w:sz w:val="20"/>
          <w:szCs w:val="20"/>
        </w:rPr>
        <w:t xml:space="preserve">Depois de pronta a fundação, deve-se verificar se ela se encontra perfeitamente nivelada, limpa e em esquadro. Antes de se posicionar o painel, pode-se aplicar na alma da guia inferior, uma fita </w:t>
      </w:r>
      <w:r w:rsidR="00B72171" w:rsidRPr="00EB2B82">
        <w:rPr>
          <w:rFonts w:ascii="Arial" w:hAnsi="Arial" w:cs="Arial"/>
          <w:sz w:val="20"/>
          <w:szCs w:val="20"/>
        </w:rPr>
        <w:t>seladora, que</w:t>
      </w:r>
      <w:r w:rsidR="00B72171" w:rsidRPr="00EB2B82">
        <w:rPr>
          <w:rFonts w:ascii="Arial" w:eastAsia="ArialMT" w:hAnsi="Arial" w:cs="Arial"/>
          <w:sz w:val="20"/>
          <w:szCs w:val="20"/>
          <w:lang w:eastAsia="en-US"/>
        </w:rPr>
        <w:t xml:space="preserve"> além de evitar o contato direto com a umidade do piso, minimiza as pontes </w:t>
      </w:r>
      <w:proofErr w:type="gramStart"/>
      <w:r w:rsidR="00B72171" w:rsidRPr="00EB2B82">
        <w:rPr>
          <w:rFonts w:ascii="Arial" w:eastAsia="ArialMT" w:hAnsi="Arial" w:cs="Arial"/>
          <w:sz w:val="20"/>
          <w:szCs w:val="20"/>
          <w:lang w:eastAsia="en-US"/>
        </w:rPr>
        <w:t>térmicas e acústica</w:t>
      </w:r>
      <w:proofErr w:type="gramEnd"/>
      <w:r w:rsidR="00B72171" w:rsidRPr="00EB2B82">
        <w:rPr>
          <w:rFonts w:ascii="Arial" w:eastAsia="ArialMT" w:hAnsi="Arial" w:cs="Arial"/>
          <w:sz w:val="20"/>
          <w:szCs w:val="20"/>
          <w:lang w:eastAsia="en-US"/>
        </w:rPr>
        <w:t xml:space="preserve">. Para atenuar situações que causam impacto na interface da estrutura-fundação, </w:t>
      </w:r>
      <w:r w:rsidR="00B72171" w:rsidRPr="00EB2B82">
        <w:rPr>
          <w:rFonts w:ascii="Arial" w:hAnsi="Arial" w:cs="Arial"/>
          <w:sz w:val="20"/>
          <w:szCs w:val="20"/>
        </w:rPr>
        <w:t>pode ser de utilizada uma</w:t>
      </w:r>
      <w:proofErr w:type="gramStart"/>
      <w:r w:rsidR="00B72171" w:rsidRPr="00EB2B82">
        <w:rPr>
          <w:rFonts w:ascii="Arial" w:hAnsi="Arial" w:cs="Arial"/>
          <w:sz w:val="20"/>
          <w:szCs w:val="20"/>
        </w:rPr>
        <w:t xml:space="preserve">  </w:t>
      </w:r>
      <w:proofErr w:type="gramEnd"/>
      <w:r w:rsidR="00B72171" w:rsidRPr="00EB2B82">
        <w:rPr>
          <w:rFonts w:ascii="Arial" w:hAnsi="Arial" w:cs="Arial"/>
          <w:sz w:val="20"/>
          <w:szCs w:val="20"/>
        </w:rPr>
        <w:t xml:space="preserve">fita de </w:t>
      </w:r>
      <w:proofErr w:type="spellStart"/>
      <w:r w:rsidR="00B72171" w:rsidRPr="00EB2B82">
        <w:rPr>
          <w:rFonts w:ascii="Arial" w:hAnsi="Arial" w:cs="Arial"/>
          <w:sz w:val="20"/>
          <w:szCs w:val="20"/>
        </w:rPr>
        <w:t>neoprene</w:t>
      </w:r>
      <w:proofErr w:type="spellEnd"/>
      <w:r w:rsidR="00B72171" w:rsidRPr="00EB2B82">
        <w:rPr>
          <w:rFonts w:ascii="Arial" w:hAnsi="Arial" w:cs="Arial"/>
          <w:sz w:val="20"/>
          <w:szCs w:val="20"/>
        </w:rPr>
        <w:t>.</w:t>
      </w:r>
    </w:p>
    <w:p w:rsidR="00850B59" w:rsidRPr="005209CE" w:rsidRDefault="00850B59" w:rsidP="00850B59">
      <w:pPr>
        <w:autoSpaceDE w:val="0"/>
        <w:autoSpaceDN w:val="0"/>
        <w:adjustRightInd w:val="0"/>
        <w:spacing w:after="0"/>
        <w:jc w:val="both"/>
        <w:rPr>
          <w:rFonts w:ascii="Arial" w:hAnsi="Arial" w:cs="Arial"/>
          <w:color w:val="FFC000"/>
          <w:sz w:val="20"/>
          <w:szCs w:val="20"/>
        </w:rPr>
      </w:pPr>
    </w:p>
    <w:p w:rsidR="001437ED" w:rsidRPr="00A96E8F" w:rsidRDefault="001437ED" w:rsidP="00A96E8F">
      <w:pPr>
        <w:pStyle w:val="PargrafodaLista"/>
        <w:numPr>
          <w:ilvl w:val="0"/>
          <w:numId w:val="41"/>
        </w:numPr>
        <w:autoSpaceDE w:val="0"/>
        <w:autoSpaceDN w:val="0"/>
        <w:adjustRightInd w:val="0"/>
        <w:spacing w:after="0"/>
        <w:jc w:val="both"/>
        <w:rPr>
          <w:rFonts w:ascii="Arial" w:eastAsia="ArialMT" w:hAnsi="Arial" w:cs="Arial"/>
          <w:b/>
          <w:sz w:val="20"/>
          <w:szCs w:val="20"/>
          <w:lang w:eastAsia="en-US"/>
        </w:rPr>
      </w:pPr>
      <w:r w:rsidRPr="00A96E8F">
        <w:rPr>
          <w:rFonts w:ascii="Arial" w:eastAsia="ArialMT" w:hAnsi="Arial" w:cs="Arial"/>
          <w:b/>
          <w:sz w:val="20"/>
          <w:szCs w:val="20"/>
          <w:lang w:eastAsia="en-US"/>
        </w:rPr>
        <w:t>Painéis</w:t>
      </w:r>
    </w:p>
    <w:p w:rsidR="001437ED" w:rsidRPr="00EC3089" w:rsidRDefault="001437ED" w:rsidP="001437ED">
      <w:pPr>
        <w:autoSpaceDE w:val="0"/>
        <w:autoSpaceDN w:val="0"/>
        <w:adjustRightInd w:val="0"/>
        <w:spacing w:after="0"/>
        <w:jc w:val="both"/>
        <w:rPr>
          <w:rFonts w:ascii="Arial" w:eastAsia="ArialMT" w:hAnsi="Arial" w:cs="Arial"/>
          <w:sz w:val="20"/>
          <w:szCs w:val="20"/>
          <w:lang w:eastAsia="en-US"/>
        </w:rPr>
      </w:pPr>
    </w:p>
    <w:p w:rsidR="001437ED" w:rsidRPr="00EC3089" w:rsidRDefault="001437ED" w:rsidP="001437ED">
      <w:pPr>
        <w:autoSpaceDE w:val="0"/>
        <w:autoSpaceDN w:val="0"/>
        <w:adjustRightInd w:val="0"/>
        <w:spacing w:after="0"/>
        <w:jc w:val="both"/>
        <w:rPr>
          <w:rFonts w:ascii="Arial" w:eastAsia="ArialMT" w:hAnsi="Arial" w:cs="Arial"/>
          <w:sz w:val="20"/>
          <w:szCs w:val="20"/>
          <w:lang w:eastAsia="en-US"/>
        </w:rPr>
      </w:pPr>
      <w:r w:rsidRPr="00EC3089">
        <w:rPr>
          <w:rFonts w:ascii="Arial" w:eastAsia="ArialMT" w:hAnsi="Arial" w:cs="Arial"/>
          <w:sz w:val="20"/>
          <w:szCs w:val="20"/>
          <w:lang w:eastAsia="en-US"/>
        </w:rPr>
        <w:t>Os painéis</w:t>
      </w:r>
      <w:r w:rsidR="00FD16FD" w:rsidRPr="00EC3089">
        <w:rPr>
          <w:rFonts w:ascii="Arial" w:eastAsia="ArialMT" w:hAnsi="Arial" w:cs="Arial"/>
          <w:sz w:val="20"/>
          <w:szCs w:val="20"/>
          <w:lang w:eastAsia="en-US"/>
        </w:rPr>
        <w:t xml:space="preserve"> podem ser estruturais ou </w:t>
      </w:r>
      <w:proofErr w:type="spellStart"/>
      <w:r w:rsidR="00FD16FD" w:rsidRPr="00EC3089">
        <w:rPr>
          <w:rFonts w:ascii="Arial" w:eastAsia="ArialMT" w:hAnsi="Arial" w:cs="Arial"/>
          <w:sz w:val="20"/>
          <w:szCs w:val="20"/>
          <w:lang w:eastAsia="en-US"/>
        </w:rPr>
        <w:t>auto-</w:t>
      </w:r>
      <w:r w:rsidRPr="00EC3089">
        <w:rPr>
          <w:rFonts w:ascii="Arial" w:eastAsia="ArialMT" w:hAnsi="Arial" w:cs="Arial"/>
          <w:sz w:val="20"/>
          <w:szCs w:val="20"/>
          <w:lang w:eastAsia="en-US"/>
        </w:rPr>
        <w:t>porta</w:t>
      </w:r>
      <w:r w:rsidR="00FD16FD" w:rsidRPr="00EC3089">
        <w:rPr>
          <w:rFonts w:ascii="Arial" w:eastAsia="ArialMT" w:hAnsi="Arial" w:cs="Arial"/>
          <w:sz w:val="20"/>
          <w:szCs w:val="20"/>
          <w:lang w:eastAsia="en-US"/>
        </w:rPr>
        <w:t>ntes</w:t>
      </w:r>
      <w:proofErr w:type="spellEnd"/>
      <w:r w:rsidR="00FD16FD" w:rsidRPr="00EC3089">
        <w:rPr>
          <w:rFonts w:ascii="Arial" w:eastAsia="ArialMT" w:hAnsi="Arial" w:cs="Arial"/>
          <w:sz w:val="20"/>
          <w:szCs w:val="20"/>
          <w:lang w:eastAsia="en-US"/>
        </w:rPr>
        <w:t>, quando compõem a estrutura</w:t>
      </w:r>
      <w:r w:rsidRPr="00EC3089">
        <w:rPr>
          <w:rFonts w:ascii="Arial" w:eastAsia="ArialMT" w:hAnsi="Arial" w:cs="Arial"/>
          <w:sz w:val="20"/>
          <w:szCs w:val="20"/>
          <w:lang w:eastAsia="en-US"/>
        </w:rPr>
        <w:t xml:space="preserve"> suportando as cargas da edificação, e podem ser tanto internos quanto externos. </w:t>
      </w:r>
      <w:r w:rsidR="00FD16FD" w:rsidRPr="00EC3089">
        <w:rPr>
          <w:rFonts w:ascii="Arial" w:eastAsia="ArialMT" w:hAnsi="Arial" w:cs="Arial"/>
          <w:sz w:val="20"/>
          <w:szCs w:val="20"/>
          <w:lang w:eastAsia="en-US"/>
        </w:rPr>
        <w:t xml:space="preserve">Porém, podem também assumir desempenho </w:t>
      </w:r>
      <w:r w:rsidRPr="00EC3089">
        <w:rPr>
          <w:rFonts w:ascii="Arial" w:eastAsia="ArialMT" w:hAnsi="Arial" w:cs="Arial"/>
          <w:sz w:val="20"/>
          <w:szCs w:val="20"/>
          <w:lang w:eastAsia="en-US"/>
        </w:rPr>
        <w:t>não estrutura</w:t>
      </w:r>
      <w:r w:rsidR="00FD16FD" w:rsidRPr="00EC3089">
        <w:rPr>
          <w:rFonts w:ascii="Arial" w:eastAsia="ArialMT" w:hAnsi="Arial" w:cs="Arial"/>
          <w:sz w:val="20"/>
          <w:szCs w:val="20"/>
          <w:lang w:eastAsia="en-US"/>
        </w:rPr>
        <w:t xml:space="preserve">l </w:t>
      </w:r>
      <w:r w:rsidRPr="00EC3089">
        <w:rPr>
          <w:rFonts w:ascii="Arial" w:eastAsia="ArialMT" w:hAnsi="Arial" w:cs="Arial"/>
          <w:sz w:val="20"/>
          <w:szCs w:val="20"/>
          <w:lang w:eastAsia="en-US"/>
        </w:rPr>
        <w:t xml:space="preserve">quando funcionam apenas como fechamento externo ou </w:t>
      </w:r>
      <w:r w:rsidR="006360B2" w:rsidRPr="00EC3089">
        <w:rPr>
          <w:rFonts w:ascii="Arial" w:eastAsia="ArialMT" w:hAnsi="Arial" w:cs="Arial"/>
          <w:sz w:val="20"/>
          <w:szCs w:val="20"/>
          <w:lang w:eastAsia="en-US"/>
        </w:rPr>
        <w:t xml:space="preserve">como </w:t>
      </w:r>
      <w:r w:rsidRPr="00EC3089">
        <w:rPr>
          <w:rFonts w:ascii="Arial" w:eastAsia="ArialMT" w:hAnsi="Arial" w:cs="Arial"/>
          <w:sz w:val="20"/>
          <w:szCs w:val="20"/>
          <w:lang w:eastAsia="en-US"/>
        </w:rPr>
        <w:t>divisória interna</w:t>
      </w:r>
      <w:r w:rsidR="00FD16FD" w:rsidRPr="00EC3089">
        <w:rPr>
          <w:rFonts w:ascii="Arial" w:eastAsia="ArialMT" w:hAnsi="Arial" w:cs="Arial"/>
          <w:sz w:val="20"/>
          <w:szCs w:val="20"/>
          <w:lang w:eastAsia="en-US"/>
        </w:rPr>
        <w:t>.</w:t>
      </w:r>
    </w:p>
    <w:p w:rsidR="001437ED" w:rsidRPr="00EC3089" w:rsidRDefault="001437ED" w:rsidP="00850B59">
      <w:pPr>
        <w:autoSpaceDE w:val="0"/>
        <w:autoSpaceDN w:val="0"/>
        <w:adjustRightInd w:val="0"/>
        <w:spacing w:after="0"/>
        <w:jc w:val="both"/>
        <w:rPr>
          <w:rFonts w:ascii="Arial" w:hAnsi="Arial" w:cs="Arial"/>
          <w:sz w:val="20"/>
          <w:szCs w:val="20"/>
        </w:rPr>
      </w:pPr>
    </w:p>
    <w:p w:rsidR="00850B59" w:rsidRPr="00EC308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A montagem se inicia com a colocação do primeiro painel exterior em um canto. Ao se posicionar o painel no local correto, deve se realizar um escoramento provisório com recortes de perfis U e </w:t>
      </w:r>
      <w:proofErr w:type="spellStart"/>
      <w:proofErr w:type="gramStart"/>
      <w:r w:rsidRPr="00EC3089">
        <w:rPr>
          <w:rFonts w:ascii="Arial" w:hAnsi="Arial" w:cs="Arial"/>
          <w:sz w:val="20"/>
          <w:szCs w:val="20"/>
        </w:rPr>
        <w:t>Ue</w:t>
      </w:r>
      <w:proofErr w:type="spellEnd"/>
      <w:proofErr w:type="gramEnd"/>
      <w:r w:rsidRPr="00EC3089">
        <w:rPr>
          <w:rFonts w:ascii="Arial" w:hAnsi="Arial" w:cs="Arial"/>
          <w:sz w:val="20"/>
          <w:szCs w:val="20"/>
        </w:rPr>
        <w:t xml:space="preserve"> com a finalidade de se ajustar esquadro e nível.</w:t>
      </w:r>
    </w:p>
    <w:p w:rsidR="00850B59" w:rsidRPr="00EC308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Depois de conferido o posicionamento do painel, efetua-se a ancoragem provisória, verificando que a posição dos mesmos não coincida com as ancoragens definitivas. A seguir se coloca o segundo painel exterior perpendicular ao primeiro, formando a primeira “esquina” da construção. Verifica-se o nível e o esquadro, e então fixa o escoramento posteriormente à ancoragem provisória.</w:t>
      </w:r>
    </w:p>
    <w:p w:rsidR="00850B59" w:rsidRPr="00EC308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Continua-se a montagem com a colocação dos painéis perimetrais da edificação, e por sua vez, alguns painéis internos que proporcionem rigidez ao conjunto e sirvam para manter o esquadro e o nível dos painéis exteriores. </w:t>
      </w:r>
    </w:p>
    <w:p w:rsidR="00850B59" w:rsidRPr="00EC308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A localização dos painéis interiores pode ser feita com marcações no </w:t>
      </w:r>
      <w:proofErr w:type="spellStart"/>
      <w:r w:rsidRPr="00EC3089">
        <w:rPr>
          <w:rFonts w:ascii="Arial" w:hAnsi="Arial" w:cs="Arial"/>
          <w:sz w:val="20"/>
          <w:szCs w:val="20"/>
        </w:rPr>
        <w:t>contrapiso</w:t>
      </w:r>
      <w:proofErr w:type="spellEnd"/>
      <w:r w:rsidRPr="00EC3089">
        <w:rPr>
          <w:rFonts w:ascii="Arial" w:hAnsi="Arial" w:cs="Arial"/>
          <w:sz w:val="20"/>
          <w:szCs w:val="20"/>
        </w:rPr>
        <w:t xml:space="preserve"> executadas com fio </w:t>
      </w:r>
      <w:proofErr w:type="spellStart"/>
      <w:r w:rsidRPr="00EC3089">
        <w:rPr>
          <w:rFonts w:ascii="Arial" w:hAnsi="Arial" w:cs="Arial"/>
          <w:sz w:val="20"/>
          <w:szCs w:val="20"/>
        </w:rPr>
        <w:t>traçante</w:t>
      </w:r>
      <w:proofErr w:type="spellEnd"/>
      <w:r w:rsidRPr="00EC3089">
        <w:rPr>
          <w:rFonts w:ascii="Arial" w:hAnsi="Arial" w:cs="Arial"/>
          <w:sz w:val="20"/>
          <w:szCs w:val="20"/>
        </w:rPr>
        <w:t>, instrumento utilizado no sistema “</w:t>
      </w:r>
      <w:proofErr w:type="spellStart"/>
      <w:r w:rsidRPr="00EC3089">
        <w:rPr>
          <w:rFonts w:ascii="Arial" w:hAnsi="Arial" w:cs="Arial"/>
          <w:sz w:val="20"/>
          <w:szCs w:val="20"/>
        </w:rPr>
        <w:t>drywall</w:t>
      </w:r>
      <w:proofErr w:type="spellEnd"/>
      <w:r w:rsidRPr="00EC3089">
        <w:rPr>
          <w:rFonts w:ascii="Arial" w:hAnsi="Arial" w:cs="Arial"/>
          <w:sz w:val="20"/>
          <w:szCs w:val="20"/>
        </w:rPr>
        <w:t>”.</w:t>
      </w:r>
    </w:p>
    <w:p w:rsidR="00850B59" w:rsidRPr="00EC308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A fixação entre painéis deve ser feita com parafusos </w:t>
      </w:r>
      <w:proofErr w:type="spellStart"/>
      <w:r w:rsidRPr="00EC3089">
        <w:rPr>
          <w:rFonts w:ascii="Arial" w:hAnsi="Arial" w:cs="Arial"/>
          <w:sz w:val="20"/>
          <w:szCs w:val="20"/>
        </w:rPr>
        <w:t>auto-atarraxantes</w:t>
      </w:r>
      <w:proofErr w:type="spellEnd"/>
      <w:r w:rsidRPr="00EC3089">
        <w:rPr>
          <w:rFonts w:ascii="Arial" w:hAnsi="Arial" w:cs="Arial"/>
          <w:sz w:val="20"/>
          <w:szCs w:val="20"/>
        </w:rPr>
        <w:t xml:space="preserve"> estruturais nas almas dos perfis de encontro, distanciados a cada 20 cm, formando uma “costura”, isto é, um caminho diagonal ao longo da alma.</w:t>
      </w:r>
    </w:p>
    <w:p w:rsidR="00850B59" w:rsidRPr="00EC308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Após a montagem de todos os painéis do pavimento, executa-se a ancoragem definitiva. Só então, inicia-se a colocação das placas de fechamento externas, que devem ser instaladas a partir de uma extremidade da edificação obedecendo à modulação. Primeiro são colocados os painéis da primeira linha e depois é colocada uma segunda linha e assim sucessivamente de baixo para cima.</w:t>
      </w:r>
    </w:p>
    <w:p w:rsidR="00850B59" w:rsidRPr="005209CE" w:rsidRDefault="00850B59" w:rsidP="00850B59">
      <w:pPr>
        <w:autoSpaceDE w:val="0"/>
        <w:autoSpaceDN w:val="0"/>
        <w:adjustRightInd w:val="0"/>
        <w:spacing w:after="0"/>
        <w:jc w:val="both"/>
        <w:rPr>
          <w:rFonts w:ascii="Arial" w:hAnsi="Arial" w:cs="Arial"/>
          <w:color w:val="FFC000"/>
          <w:sz w:val="20"/>
          <w:szCs w:val="20"/>
        </w:rPr>
      </w:pPr>
    </w:p>
    <w:p w:rsidR="00850B59" w:rsidRPr="00A96E8F" w:rsidRDefault="00850B59" w:rsidP="00A96E8F">
      <w:pPr>
        <w:pStyle w:val="PargrafodaLista"/>
        <w:numPr>
          <w:ilvl w:val="0"/>
          <w:numId w:val="41"/>
        </w:numPr>
        <w:autoSpaceDE w:val="0"/>
        <w:autoSpaceDN w:val="0"/>
        <w:adjustRightInd w:val="0"/>
        <w:spacing w:after="0"/>
        <w:jc w:val="both"/>
        <w:rPr>
          <w:rFonts w:ascii="Arial" w:hAnsi="Arial" w:cs="Arial"/>
          <w:b/>
          <w:sz w:val="20"/>
          <w:szCs w:val="20"/>
        </w:rPr>
      </w:pPr>
      <w:r w:rsidRPr="00A96E8F">
        <w:rPr>
          <w:rFonts w:ascii="Arial" w:hAnsi="Arial" w:cs="Arial"/>
          <w:b/>
          <w:sz w:val="20"/>
          <w:szCs w:val="20"/>
        </w:rPr>
        <w:t>Estrutura de Lajes</w:t>
      </w:r>
    </w:p>
    <w:p w:rsidR="00850B59" w:rsidRPr="00EC3089" w:rsidRDefault="00850B59" w:rsidP="00850B59">
      <w:pPr>
        <w:autoSpaceDE w:val="0"/>
        <w:autoSpaceDN w:val="0"/>
        <w:adjustRightInd w:val="0"/>
        <w:spacing w:after="0"/>
        <w:jc w:val="both"/>
        <w:rPr>
          <w:rFonts w:ascii="Arial" w:hAnsi="Arial" w:cs="Arial"/>
          <w:sz w:val="20"/>
          <w:szCs w:val="20"/>
        </w:rPr>
      </w:pPr>
    </w:p>
    <w:p w:rsidR="00850B59" w:rsidRPr="00EC308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A montagem da estrutura da laje pode ser feita de duas formas:</w:t>
      </w:r>
    </w:p>
    <w:p w:rsidR="00850B59" w:rsidRPr="00EC3089" w:rsidRDefault="00850B59" w:rsidP="00850B59">
      <w:pPr>
        <w:autoSpaceDE w:val="0"/>
        <w:autoSpaceDN w:val="0"/>
        <w:adjustRightInd w:val="0"/>
        <w:spacing w:after="0"/>
        <w:jc w:val="both"/>
        <w:rPr>
          <w:rFonts w:ascii="Arial" w:hAnsi="Arial" w:cs="Arial"/>
          <w:sz w:val="20"/>
          <w:szCs w:val="20"/>
        </w:rPr>
      </w:pPr>
    </w:p>
    <w:p w:rsidR="00850B59" w:rsidRPr="00EC3089" w:rsidRDefault="00850B59" w:rsidP="00A96E8F">
      <w:pPr>
        <w:pStyle w:val="PargrafodaLista"/>
        <w:numPr>
          <w:ilvl w:val="0"/>
          <w:numId w:val="47"/>
        </w:num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Montando seções menores de laje na mesa de trabalho ou sobre o </w:t>
      </w:r>
      <w:proofErr w:type="spellStart"/>
      <w:r w:rsidRPr="00EC3089">
        <w:rPr>
          <w:rFonts w:ascii="Arial" w:hAnsi="Arial" w:cs="Arial"/>
          <w:sz w:val="20"/>
          <w:szCs w:val="20"/>
        </w:rPr>
        <w:t>contrapiso</w:t>
      </w:r>
      <w:proofErr w:type="spellEnd"/>
      <w:r w:rsidRPr="00EC3089">
        <w:rPr>
          <w:rFonts w:ascii="Arial" w:hAnsi="Arial" w:cs="Arial"/>
          <w:sz w:val="20"/>
          <w:szCs w:val="20"/>
        </w:rPr>
        <w:t xml:space="preserve"> do pavimento térreo, para posteriormente posicioná-las sobre os apoios de painéis </w:t>
      </w:r>
      <w:proofErr w:type="spellStart"/>
      <w:r w:rsidRPr="00EC3089">
        <w:rPr>
          <w:rFonts w:ascii="Arial" w:hAnsi="Arial" w:cs="Arial"/>
          <w:sz w:val="20"/>
          <w:szCs w:val="20"/>
        </w:rPr>
        <w:t>portantes</w:t>
      </w:r>
      <w:proofErr w:type="spellEnd"/>
      <w:r w:rsidRPr="00EC3089">
        <w:rPr>
          <w:rFonts w:ascii="Arial" w:hAnsi="Arial" w:cs="Arial"/>
          <w:sz w:val="20"/>
          <w:szCs w:val="20"/>
        </w:rPr>
        <w:t xml:space="preserve"> ou vigas principais.</w:t>
      </w:r>
    </w:p>
    <w:p w:rsidR="00850B59" w:rsidRPr="00EC3089" w:rsidRDefault="00850B59" w:rsidP="00A96E8F">
      <w:pPr>
        <w:pStyle w:val="PargrafodaLista"/>
        <w:numPr>
          <w:ilvl w:val="0"/>
          <w:numId w:val="47"/>
        </w:num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Posicionando as vigas de piso já cortadas no comprimento do vão, uma a uma na laje, depois de instaladas as sanefas, onde deverão ser encaixadas. Após o encaixe e verificação do esquadro, fixam-se os </w:t>
      </w:r>
      <w:proofErr w:type="spellStart"/>
      <w:r w:rsidRPr="00EC3089">
        <w:rPr>
          <w:rFonts w:ascii="Arial" w:hAnsi="Arial" w:cs="Arial"/>
          <w:sz w:val="20"/>
          <w:szCs w:val="20"/>
        </w:rPr>
        <w:t>enrijecedores</w:t>
      </w:r>
      <w:proofErr w:type="spellEnd"/>
      <w:r w:rsidRPr="00EC3089">
        <w:rPr>
          <w:rFonts w:ascii="Arial" w:hAnsi="Arial" w:cs="Arial"/>
          <w:sz w:val="20"/>
          <w:szCs w:val="20"/>
        </w:rPr>
        <w:t xml:space="preserve"> de alma que irão conectar as vigas de piso a sanefa e evitar o esmagamento da alma das vigas nos apoios.</w:t>
      </w:r>
    </w:p>
    <w:p w:rsidR="00850B59" w:rsidRPr="00EC3089" w:rsidRDefault="00850B59" w:rsidP="00850B59">
      <w:pPr>
        <w:pStyle w:val="PargrafodaLista"/>
        <w:autoSpaceDE w:val="0"/>
        <w:autoSpaceDN w:val="0"/>
        <w:adjustRightInd w:val="0"/>
        <w:spacing w:after="0"/>
        <w:jc w:val="both"/>
        <w:rPr>
          <w:rFonts w:ascii="Arial" w:hAnsi="Arial" w:cs="Arial"/>
          <w:sz w:val="20"/>
          <w:szCs w:val="20"/>
        </w:rPr>
      </w:pPr>
    </w:p>
    <w:p w:rsidR="00850B59" w:rsidRPr="00EC308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Depois de montada a estrutura da laje, se ela for do </w:t>
      </w:r>
      <w:proofErr w:type="gramStart"/>
      <w:r w:rsidRPr="00EC3089">
        <w:rPr>
          <w:rFonts w:ascii="Arial" w:hAnsi="Arial" w:cs="Arial"/>
          <w:sz w:val="20"/>
          <w:szCs w:val="20"/>
        </w:rPr>
        <w:t>tipo úmida</w:t>
      </w:r>
      <w:proofErr w:type="gramEnd"/>
      <w:r w:rsidRPr="00EC3089">
        <w:rPr>
          <w:rFonts w:ascii="Arial" w:hAnsi="Arial" w:cs="Arial"/>
          <w:sz w:val="20"/>
          <w:szCs w:val="20"/>
        </w:rPr>
        <w:t xml:space="preserve">, procede-se a execução da mesma, instalando os perfis galvanizados tipo cantoneira na borda da laje e a chapa de aço ondulada que serve de forma, preenchendo com concreto magro para formar a superfície do </w:t>
      </w:r>
      <w:proofErr w:type="spellStart"/>
      <w:r w:rsidRPr="00EC3089">
        <w:rPr>
          <w:rFonts w:ascii="Arial" w:hAnsi="Arial" w:cs="Arial"/>
          <w:sz w:val="20"/>
          <w:szCs w:val="20"/>
        </w:rPr>
        <w:t>contrapiso</w:t>
      </w:r>
      <w:proofErr w:type="spellEnd"/>
      <w:r w:rsidRPr="00EC3089">
        <w:rPr>
          <w:rFonts w:ascii="Arial" w:hAnsi="Arial" w:cs="Arial"/>
          <w:sz w:val="20"/>
          <w:szCs w:val="20"/>
        </w:rPr>
        <w:t>.</w:t>
      </w:r>
    </w:p>
    <w:p w:rsidR="00850B59" w:rsidRPr="00EC308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A laje seca, preferencialmente, só deve ser instalada quando a cobertura já estiver sido executada, a fim de evitar que o piso de placas de OSB fique exposto a intempéries. Para permitir o trabalho dos operários sobre a laje, algumas placas podem ser fixadas e deve ser feito o </w:t>
      </w:r>
      <w:proofErr w:type="spellStart"/>
      <w:r w:rsidRPr="00EC3089">
        <w:rPr>
          <w:rFonts w:ascii="Arial" w:hAnsi="Arial" w:cs="Arial"/>
          <w:sz w:val="20"/>
          <w:szCs w:val="20"/>
        </w:rPr>
        <w:t>contraventamento</w:t>
      </w:r>
      <w:proofErr w:type="spellEnd"/>
      <w:r w:rsidRPr="00EC3089">
        <w:rPr>
          <w:rFonts w:ascii="Arial" w:hAnsi="Arial" w:cs="Arial"/>
          <w:sz w:val="20"/>
          <w:szCs w:val="20"/>
        </w:rPr>
        <w:t xml:space="preserve"> provisório. Em ambos os casos, sempre devem ser previstos espaços para o apoio dos painéis </w:t>
      </w:r>
      <w:proofErr w:type="spellStart"/>
      <w:r w:rsidRPr="00EC3089">
        <w:rPr>
          <w:rFonts w:ascii="Arial" w:hAnsi="Arial" w:cs="Arial"/>
          <w:sz w:val="20"/>
          <w:szCs w:val="20"/>
        </w:rPr>
        <w:t>portantes</w:t>
      </w:r>
      <w:proofErr w:type="spellEnd"/>
      <w:r w:rsidRPr="00EC3089">
        <w:rPr>
          <w:rFonts w:ascii="Arial" w:hAnsi="Arial" w:cs="Arial"/>
          <w:sz w:val="20"/>
          <w:szCs w:val="20"/>
        </w:rPr>
        <w:t xml:space="preserve"> internos e externos diretamente sobre a estrutura e não sobre o </w:t>
      </w:r>
      <w:proofErr w:type="spellStart"/>
      <w:r w:rsidRPr="00EC3089">
        <w:rPr>
          <w:rFonts w:ascii="Arial" w:hAnsi="Arial" w:cs="Arial"/>
          <w:sz w:val="20"/>
          <w:szCs w:val="20"/>
        </w:rPr>
        <w:t>contrapiso</w:t>
      </w:r>
      <w:proofErr w:type="spellEnd"/>
      <w:r w:rsidRPr="00EC3089">
        <w:rPr>
          <w:rFonts w:ascii="Arial" w:hAnsi="Arial" w:cs="Arial"/>
          <w:sz w:val="20"/>
          <w:szCs w:val="20"/>
        </w:rPr>
        <w:t>.</w:t>
      </w:r>
    </w:p>
    <w:p w:rsidR="00850B59" w:rsidRPr="005209CE" w:rsidRDefault="00850B59" w:rsidP="00850B59">
      <w:pPr>
        <w:autoSpaceDE w:val="0"/>
        <w:autoSpaceDN w:val="0"/>
        <w:adjustRightInd w:val="0"/>
        <w:spacing w:after="0"/>
        <w:jc w:val="both"/>
        <w:rPr>
          <w:rFonts w:ascii="Arial" w:hAnsi="Arial" w:cs="Arial"/>
          <w:color w:val="FFC000"/>
          <w:sz w:val="20"/>
          <w:szCs w:val="20"/>
        </w:rPr>
      </w:pPr>
    </w:p>
    <w:p w:rsidR="00850B59" w:rsidRPr="00A96E8F" w:rsidRDefault="00850B59" w:rsidP="00A96E8F">
      <w:pPr>
        <w:pStyle w:val="PargrafodaLista"/>
        <w:numPr>
          <w:ilvl w:val="0"/>
          <w:numId w:val="48"/>
        </w:numPr>
        <w:autoSpaceDE w:val="0"/>
        <w:autoSpaceDN w:val="0"/>
        <w:adjustRightInd w:val="0"/>
        <w:spacing w:after="0"/>
        <w:jc w:val="both"/>
        <w:rPr>
          <w:rFonts w:ascii="Arial" w:hAnsi="Arial" w:cs="Arial"/>
          <w:sz w:val="20"/>
          <w:szCs w:val="20"/>
        </w:rPr>
      </w:pPr>
      <w:r w:rsidRPr="00A96E8F">
        <w:rPr>
          <w:rFonts w:ascii="Arial" w:hAnsi="Arial" w:cs="Arial"/>
          <w:sz w:val="20"/>
          <w:szCs w:val="20"/>
        </w:rPr>
        <w:t>Pavimento Superior</w:t>
      </w:r>
    </w:p>
    <w:p w:rsidR="00850B59" w:rsidRPr="00EC3089" w:rsidRDefault="00850B59" w:rsidP="00850B59">
      <w:pPr>
        <w:autoSpaceDE w:val="0"/>
        <w:autoSpaceDN w:val="0"/>
        <w:adjustRightInd w:val="0"/>
        <w:spacing w:after="0"/>
        <w:jc w:val="both"/>
        <w:rPr>
          <w:rFonts w:ascii="Arial" w:hAnsi="Arial" w:cs="Arial"/>
          <w:sz w:val="20"/>
          <w:szCs w:val="20"/>
        </w:rPr>
      </w:pPr>
    </w:p>
    <w:p w:rsidR="00850B5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O procedimento é o mesmo dos painéis do pavimento térreo, porém dependendo da altura e do peso dos painéis, o </w:t>
      </w:r>
      <w:proofErr w:type="spellStart"/>
      <w:r w:rsidRPr="00EC3089">
        <w:rPr>
          <w:rFonts w:ascii="Arial" w:hAnsi="Arial" w:cs="Arial"/>
          <w:sz w:val="20"/>
          <w:szCs w:val="20"/>
        </w:rPr>
        <w:t>içamento</w:t>
      </w:r>
      <w:proofErr w:type="spellEnd"/>
      <w:r w:rsidRPr="00EC3089">
        <w:rPr>
          <w:rFonts w:ascii="Arial" w:hAnsi="Arial" w:cs="Arial"/>
          <w:sz w:val="20"/>
          <w:szCs w:val="20"/>
        </w:rPr>
        <w:t xml:space="preserve"> pode ser feito manualmente ou por equipamentos como guindastes. Nesses procedimentos deve sempre se evitar </w:t>
      </w:r>
      <w:r w:rsidR="00A32504" w:rsidRPr="00EC3089">
        <w:rPr>
          <w:rFonts w:ascii="Arial" w:hAnsi="Arial" w:cs="Arial"/>
          <w:sz w:val="20"/>
          <w:szCs w:val="20"/>
        </w:rPr>
        <w:t>torcer</w:t>
      </w:r>
      <w:r w:rsidRPr="00EC3089">
        <w:rPr>
          <w:rFonts w:ascii="Arial" w:hAnsi="Arial" w:cs="Arial"/>
          <w:sz w:val="20"/>
          <w:szCs w:val="20"/>
        </w:rPr>
        <w:t xml:space="preserve"> ou deformar os painéis. O emplacamento do pavimento superior segue o mesmo procedimento usado no pavimento inferior, só que o sentido da instalação das placas é de cima para baixo, a fim de permitir a colocação de uma linha de placas que permita a fixação nos painéis dos dois pavimentos.</w:t>
      </w:r>
    </w:p>
    <w:p w:rsidR="00183B83" w:rsidRPr="00EC3089" w:rsidRDefault="00183B83" w:rsidP="00850B59">
      <w:pPr>
        <w:autoSpaceDE w:val="0"/>
        <w:autoSpaceDN w:val="0"/>
        <w:adjustRightInd w:val="0"/>
        <w:spacing w:after="0"/>
        <w:jc w:val="both"/>
        <w:rPr>
          <w:rFonts w:ascii="Arial" w:hAnsi="Arial" w:cs="Arial"/>
          <w:sz w:val="20"/>
          <w:szCs w:val="20"/>
        </w:rPr>
      </w:pPr>
    </w:p>
    <w:p w:rsidR="00850B59" w:rsidRPr="00EC3089" w:rsidRDefault="00850B59" w:rsidP="00850B59">
      <w:pPr>
        <w:autoSpaceDE w:val="0"/>
        <w:autoSpaceDN w:val="0"/>
        <w:adjustRightInd w:val="0"/>
        <w:spacing w:after="0"/>
        <w:jc w:val="both"/>
        <w:rPr>
          <w:rFonts w:ascii="Arial" w:hAnsi="Arial" w:cs="Arial"/>
          <w:sz w:val="20"/>
          <w:szCs w:val="20"/>
        </w:rPr>
      </w:pPr>
    </w:p>
    <w:p w:rsidR="00850B59" w:rsidRPr="00A96E8F" w:rsidRDefault="00AC64DC" w:rsidP="00A96E8F">
      <w:pPr>
        <w:pStyle w:val="PargrafodaLista"/>
        <w:numPr>
          <w:ilvl w:val="0"/>
          <w:numId w:val="41"/>
        </w:numPr>
        <w:autoSpaceDE w:val="0"/>
        <w:autoSpaceDN w:val="0"/>
        <w:adjustRightInd w:val="0"/>
        <w:spacing w:after="0"/>
        <w:jc w:val="both"/>
        <w:rPr>
          <w:rFonts w:ascii="Arial" w:hAnsi="Arial" w:cs="Arial"/>
          <w:b/>
          <w:sz w:val="20"/>
          <w:szCs w:val="20"/>
        </w:rPr>
      </w:pPr>
      <w:r>
        <w:rPr>
          <w:rFonts w:ascii="Arial" w:hAnsi="Arial" w:cs="Arial"/>
          <w:b/>
          <w:sz w:val="20"/>
          <w:szCs w:val="20"/>
        </w:rPr>
        <w:lastRenderedPageBreak/>
        <w:t>Cobertura</w:t>
      </w:r>
    </w:p>
    <w:p w:rsidR="001437ED" w:rsidRPr="00EC3089" w:rsidRDefault="001437ED" w:rsidP="00850B59">
      <w:pPr>
        <w:autoSpaceDE w:val="0"/>
        <w:autoSpaceDN w:val="0"/>
        <w:adjustRightInd w:val="0"/>
        <w:spacing w:after="0"/>
        <w:jc w:val="both"/>
        <w:rPr>
          <w:rFonts w:ascii="Arial" w:hAnsi="Arial" w:cs="Arial"/>
          <w:sz w:val="20"/>
          <w:szCs w:val="20"/>
        </w:rPr>
      </w:pPr>
    </w:p>
    <w:p w:rsidR="001437ED" w:rsidRPr="00EC3089" w:rsidRDefault="001437ED" w:rsidP="001437ED">
      <w:pPr>
        <w:autoSpaceDE w:val="0"/>
        <w:autoSpaceDN w:val="0"/>
        <w:adjustRightInd w:val="0"/>
        <w:spacing w:after="0"/>
        <w:jc w:val="both"/>
        <w:rPr>
          <w:rFonts w:ascii="Arial" w:eastAsia="ArialMT" w:hAnsi="Arial" w:cs="Arial"/>
          <w:sz w:val="20"/>
          <w:szCs w:val="20"/>
          <w:lang w:eastAsia="en-US"/>
        </w:rPr>
      </w:pPr>
      <w:r w:rsidRPr="00EC3089">
        <w:rPr>
          <w:rFonts w:ascii="Arial" w:eastAsia="ArialMT" w:hAnsi="Arial" w:cs="Arial"/>
          <w:sz w:val="20"/>
          <w:szCs w:val="20"/>
          <w:lang w:eastAsia="en-US"/>
        </w:rPr>
        <w:t xml:space="preserve">A estrutura de um telhado inclinado em Light Steel Framing </w:t>
      </w:r>
      <w:r w:rsidR="006360B2" w:rsidRPr="00EC3089">
        <w:rPr>
          <w:rFonts w:ascii="Arial" w:eastAsia="ArialMT" w:hAnsi="Arial" w:cs="Arial"/>
          <w:sz w:val="20"/>
          <w:szCs w:val="20"/>
          <w:lang w:eastAsia="en-US"/>
        </w:rPr>
        <w:t>é</w:t>
      </w:r>
      <w:r w:rsidRPr="00EC3089">
        <w:rPr>
          <w:rFonts w:ascii="Arial" w:eastAsia="ArialMT" w:hAnsi="Arial" w:cs="Arial"/>
          <w:sz w:val="20"/>
          <w:szCs w:val="20"/>
          <w:lang w:eastAsia="en-US"/>
        </w:rPr>
        <w:t xml:space="preserve"> semelhante </w:t>
      </w:r>
      <w:proofErr w:type="gramStart"/>
      <w:r w:rsidRPr="00EC3089">
        <w:rPr>
          <w:rFonts w:ascii="Arial" w:eastAsia="ArialMT" w:hAnsi="Arial" w:cs="Arial"/>
          <w:sz w:val="20"/>
          <w:szCs w:val="20"/>
          <w:lang w:eastAsia="en-US"/>
        </w:rPr>
        <w:t>a</w:t>
      </w:r>
      <w:proofErr w:type="gramEnd"/>
      <w:r w:rsidRPr="00EC3089">
        <w:rPr>
          <w:rFonts w:ascii="Arial" w:eastAsia="ArialMT" w:hAnsi="Arial" w:cs="Arial"/>
          <w:sz w:val="20"/>
          <w:szCs w:val="20"/>
          <w:lang w:eastAsia="en-US"/>
        </w:rPr>
        <w:t xml:space="preserve"> de um telhado convencional, porem a arma</w:t>
      </w:r>
      <w:r w:rsidR="002A76DC" w:rsidRPr="00EC3089">
        <w:rPr>
          <w:rFonts w:ascii="Arial" w:eastAsia="ArialMT" w:hAnsi="Arial" w:cs="Arial"/>
          <w:sz w:val="20"/>
          <w:szCs w:val="20"/>
          <w:lang w:eastAsia="en-US"/>
        </w:rPr>
        <w:t>çã</w:t>
      </w:r>
      <w:r w:rsidRPr="00EC3089">
        <w:rPr>
          <w:rFonts w:ascii="Arial" w:eastAsia="ArialMT" w:hAnsi="Arial" w:cs="Arial"/>
          <w:sz w:val="20"/>
          <w:szCs w:val="20"/>
          <w:lang w:eastAsia="en-US"/>
        </w:rPr>
        <w:t xml:space="preserve">o de madeira e substituída por perfis galvanizados, e para possibilitar o principio de estrutura alinhada, a alma dos perfis que compõem tesouras ou caibros deve estar alinhada a alma dos montantes dos </w:t>
      </w:r>
      <w:r w:rsidR="00A32504" w:rsidRPr="00EC3089">
        <w:rPr>
          <w:rFonts w:ascii="Arial" w:eastAsia="ArialMT" w:hAnsi="Arial" w:cs="Arial"/>
          <w:sz w:val="20"/>
          <w:szCs w:val="20"/>
          <w:lang w:eastAsia="en-US"/>
        </w:rPr>
        <w:t>painéis</w:t>
      </w:r>
      <w:r w:rsidRPr="00EC3089">
        <w:rPr>
          <w:rFonts w:ascii="Arial" w:eastAsia="ArialMT" w:hAnsi="Arial" w:cs="Arial"/>
          <w:sz w:val="20"/>
          <w:szCs w:val="20"/>
          <w:lang w:eastAsia="en-US"/>
        </w:rPr>
        <w:t xml:space="preserve"> de apoio e suas </w:t>
      </w:r>
      <w:r w:rsidR="00886375" w:rsidRPr="00EC3089">
        <w:rPr>
          <w:rFonts w:ascii="Arial" w:eastAsia="ArialMT" w:hAnsi="Arial" w:cs="Arial"/>
          <w:sz w:val="20"/>
          <w:szCs w:val="20"/>
          <w:lang w:eastAsia="en-US"/>
        </w:rPr>
        <w:t>seções</w:t>
      </w:r>
      <w:r w:rsidRPr="00EC3089">
        <w:rPr>
          <w:rFonts w:ascii="Arial" w:eastAsia="ArialMT" w:hAnsi="Arial" w:cs="Arial"/>
          <w:sz w:val="20"/>
          <w:szCs w:val="20"/>
          <w:lang w:eastAsia="en-US"/>
        </w:rPr>
        <w:t xml:space="preserve"> em coincidência de modo que a transmissão das cargas seja axial.</w:t>
      </w:r>
    </w:p>
    <w:p w:rsidR="001437ED" w:rsidRPr="00EC3089" w:rsidRDefault="001437ED" w:rsidP="001437ED">
      <w:pPr>
        <w:autoSpaceDE w:val="0"/>
        <w:autoSpaceDN w:val="0"/>
        <w:adjustRightInd w:val="0"/>
        <w:spacing w:after="0"/>
        <w:jc w:val="both"/>
        <w:rPr>
          <w:rFonts w:ascii="Arial" w:hAnsi="Arial" w:cs="Arial"/>
          <w:b/>
          <w:bCs/>
          <w:sz w:val="20"/>
          <w:szCs w:val="20"/>
        </w:rPr>
      </w:pPr>
      <w:r w:rsidRPr="00EC3089">
        <w:rPr>
          <w:rFonts w:ascii="Arial" w:eastAsia="ArialMT" w:hAnsi="Arial" w:cs="Arial"/>
          <w:sz w:val="20"/>
          <w:szCs w:val="20"/>
          <w:lang w:eastAsia="en-US"/>
        </w:rPr>
        <w:t>Telhados inclinados em Light Steel Framing podem ser construídos a partir de uma estrutura de caibros ou por meio de tesouras ou treliças.</w:t>
      </w:r>
    </w:p>
    <w:p w:rsidR="00850B59" w:rsidRPr="00EC3089" w:rsidRDefault="00850B59" w:rsidP="00850B59">
      <w:pPr>
        <w:autoSpaceDE w:val="0"/>
        <w:autoSpaceDN w:val="0"/>
        <w:adjustRightInd w:val="0"/>
        <w:spacing w:after="0"/>
        <w:jc w:val="both"/>
        <w:rPr>
          <w:rFonts w:ascii="Arial" w:hAnsi="Arial" w:cs="Arial"/>
          <w:sz w:val="20"/>
          <w:szCs w:val="20"/>
        </w:rPr>
      </w:pPr>
    </w:p>
    <w:p w:rsidR="00850B59" w:rsidRPr="00EC308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Em telhados estruturados com caibros, o primeiro passo e montar a cumeeira, e então fixar os caibros na cumeeira com parafusos estruturais. Os parafusos utilizados na ligação de elementos de tesouras ou caibros devem ser sempre estruturais.  Vigas de teto podem ser montadas como as vigas de piso, porém devem ser </w:t>
      </w:r>
      <w:proofErr w:type="spellStart"/>
      <w:r w:rsidRPr="00EC3089">
        <w:rPr>
          <w:rFonts w:ascii="Arial" w:hAnsi="Arial" w:cs="Arial"/>
          <w:sz w:val="20"/>
          <w:szCs w:val="20"/>
        </w:rPr>
        <w:t>contraventadas</w:t>
      </w:r>
      <w:proofErr w:type="spellEnd"/>
      <w:r w:rsidRPr="00EC3089">
        <w:rPr>
          <w:rFonts w:ascii="Arial" w:hAnsi="Arial" w:cs="Arial"/>
          <w:sz w:val="20"/>
          <w:szCs w:val="20"/>
        </w:rPr>
        <w:t xml:space="preserve"> à medida que vão sendo instaladas. </w:t>
      </w:r>
    </w:p>
    <w:p w:rsidR="006360B2" w:rsidRPr="00EC308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Em telhados estruturados com tesouras, estas podem ser içadas em conjunto e dispostas sobre os painéis </w:t>
      </w:r>
      <w:proofErr w:type="spellStart"/>
      <w:r w:rsidRPr="00EC3089">
        <w:rPr>
          <w:rFonts w:ascii="Arial" w:hAnsi="Arial" w:cs="Arial"/>
          <w:sz w:val="20"/>
          <w:szCs w:val="20"/>
        </w:rPr>
        <w:t>portantes</w:t>
      </w:r>
      <w:proofErr w:type="spellEnd"/>
      <w:r w:rsidRPr="00EC3089">
        <w:rPr>
          <w:rFonts w:ascii="Arial" w:hAnsi="Arial" w:cs="Arial"/>
          <w:sz w:val="20"/>
          <w:szCs w:val="20"/>
        </w:rPr>
        <w:t xml:space="preserve">. Então, são distribuídas em suas posições definitivas sendo fixadas com </w:t>
      </w:r>
      <w:proofErr w:type="spellStart"/>
      <w:r w:rsidRPr="00EC3089">
        <w:rPr>
          <w:rFonts w:ascii="Arial" w:hAnsi="Arial" w:cs="Arial"/>
          <w:sz w:val="20"/>
          <w:szCs w:val="20"/>
        </w:rPr>
        <w:t>enrijecedores</w:t>
      </w:r>
      <w:proofErr w:type="spellEnd"/>
      <w:r w:rsidRPr="00EC3089">
        <w:rPr>
          <w:rFonts w:ascii="Arial" w:hAnsi="Arial" w:cs="Arial"/>
          <w:sz w:val="20"/>
          <w:szCs w:val="20"/>
        </w:rPr>
        <w:t xml:space="preserve"> de alma e parafusos estruturais. O </w:t>
      </w:r>
      <w:proofErr w:type="spellStart"/>
      <w:r w:rsidRPr="00EC3089">
        <w:rPr>
          <w:rFonts w:ascii="Arial" w:hAnsi="Arial" w:cs="Arial"/>
          <w:sz w:val="20"/>
          <w:szCs w:val="20"/>
        </w:rPr>
        <w:t>contraventamento</w:t>
      </w:r>
      <w:proofErr w:type="spellEnd"/>
      <w:r w:rsidRPr="00EC3089">
        <w:rPr>
          <w:rFonts w:ascii="Arial" w:hAnsi="Arial" w:cs="Arial"/>
          <w:sz w:val="20"/>
          <w:szCs w:val="20"/>
        </w:rPr>
        <w:t xml:space="preserve"> deve ser efetuado </w:t>
      </w:r>
      <w:r w:rsidR="006360B2" w:rsidRPr="00EC3089">
        <w:rPr>
          <w:rFonts w:ascii="Arial" w:hAnsi="Arial" w:cs="Arial"/>
          <w:sz w:val="20"/>
          <w:szCs w:val="20"/>
        </w:rPr>
        <w:t>à</w:t>
      </w:r>
      <w:r w:rsidRPr="00EC3089">
        <w:rPr>
          <w:rFonts w:ascii="Arial" w:hAnsi="Arial" w:cs="Arial"/>
          <w:sz w:val="20"/>
          <w:szCs w:val="20"/>
        </w:rPr>
        <w:t xml:space="preserve"> medida que as tesouras vão sendo posicionadas. Nunca devem ser </w:t>
      </w:r>
      <w:proofErr w:type="gramStart"/>
      <w:r w:rsidRPr="00EC3089">
        <w:rPr>
          <w:rFonts w:ascii="Arial" w:hAnsi="Arial" w:cs="Arial"/>
          <w:sz w:val="20"/>
          <w:szCs w:val="20"/>
        </w:rPr>
        <w:t>posicionadas mais</w:t>
      </w:r>
      <w:proofErr w:type="gramEnd"/>
      <w:r w:rsidRPr="00EC3089">
        <w:rPr>
          <w:rFonts w:ascii="Arial" w:hAnsi="Arial" w:cs="Arial"/>
          <w:sz w:val="20"/>
          <w:szCs w:val="20"/>
        </w:rPr>
        <w:t xml:space="preserve"> do que (4) quatro tesouras ao mesmo tempo sem os </w:t>
      </w:r>
      <w:proofErr w:type="spellStart"/>
      <w:r w:rsidRPr="00EC3089">
        <w:rPr>
          <w:rFonts w:ascii="Arial" w:hAnsi="Arial" w:cs="Arial"/>
          <w:sz w:val="20"/>
          <w:szCs w:val="20"/>
        </w:rPr>
        <w:t>contraventamentos</w:t>
      </w:r>
      <w:proofErr w:type="spellEnd"/>
    </w:p>
    <w:p w:rsidR="00850B59" w:rsidRPr="00EC3089" w:rsidRDefault="00850B59" w:rsidP="00850B59">
      <w:pPr>
        <w:autoSpaceDE w:val="0"/>
        <w:autoSpaceDN w:val="0"/>
        <w:adjustRightInd w:val="0"/>
        <w:spacing w:after="0"/>
        <w:jc w:val="both"/>
        <w:rPr>
          <w:rFonts w:ascii="Arial" w:hAnsi="Arial" w:cs="Arial"/>
          <w:sz w:val="20"/>
          <w:szCs w:val="20"/>
        </w:rPr>
      </w:pPr>
    </w:p>
    <w:p w:rsidR="00850B59" w:rsidRDefault="00850B59" w:rsidP="00850B59">
      <w:pPr>
        <w:autoSpaceDE w:val="0"/>
        <w:autoSpaceDN w:val="0"/>
        <w:adjustRightInd w:val="0"/>
        <w:spacing w:after="0"/>
        <w:jc w:val="both"/>
        <w:rPr>
          <w:rFonts w:ascii="Arial" w:hAnsi="Arial" w:cs="Arial"/>
          <w:sz w:val="20"/>
          <w:szCs w:val="20"/>
        </w:rPr>
      </w:pPr>
      <w:r w:rsidRPr="00EC3089">
        <w:rPr>
          <w:rFonts w:ascii="Arial" w:hAnsi="Arial" w:cs="Arial"/>
          <w:sz w:val="20"/>
          <w:szCs w:val="20"/>
        </w:rPr>
        <w:t xml:space="preserve">Em telhados com duas águas depois de instaladas as tesouras, são montadas os oitões e os beirais apoiados ou em balanço. Outra técnica para instalar o telhado com tesouras e montar a estrutura no chão, onde </w:t>
      </w:r>
      <w:proofErr w:type="spellStart"/>
      <w:r w:rsidRPr="00EC3089">
        <w:rPr>
          <w:rFonts w:ascii="Arial" w:hAnsi="Arial" w:cs="Arial"/>
          <w:sz w:val="20"/>
          <w:szCs w:val="20"/>
        </w:rPr>
        <w:t>contraventamentos</w:t>
      </w:r>
      <w:proofErr w:type="spellEnd"/>
      <w:r w:rsidRPr="00EC3089">
        <w:rPr>
          <w:rFonts w:ascii="Arial" w:hAnsi="Arial" w:cs="Arial"/>
          <w:sz w:val="20"/>
          <w:szCs w:val="20"/>
        </w:rPr>
        <w:t xml:space="preserve"> mantem a estabilidade e forma do telhado, e depois içar e colocar a estrutura na sua posição definitiva. Alguns cuidados devem ser tomados para que a estrutura não deforme, distribuindo adequadamente os pontos de </w:t>
      </w:r>
      <w:proofErr w:type="spellStart"/>
      <w:r w:rsidRPr="00EC3089">
        <w:rPr>
          <w:rFonts w:ascii="Arial" w:hAnsi="Arial" w:cs="Arial"/>
          <w:sz w:val="20"/>
          <w:szCs w:val="20"/>
        </w:rPr>
        <w:t>içamento</w:t>
      </w:r>
      <w:proofErr w:type="spellEnd"/>
      <w:r w:rsidRPr="00EC3089">
        <w:rPr>
          <w:rFonts w:ascii="Arial" w:hAnsi="Arial" w:cs="Arial"/>
          <w:sz w:val="20"/>
          <w:szCs w:val="20"/>
        </w:rPr>
        <w:t xml:space="preserve"> e fazendo </w:t>
      </w:r>
      <w:proofErr w:type="spellStart"/>
      <w:r w:rsidRPr="00EC3089">
        <w:rPr>
          <w:rFonts w:ascii="Arial" w:hAnsi="Arial" w:cs="Arial"/>
          <w:sz w:val="20"/>
          <w:szCs w:val="20"/>
        </w:rPr>
        <w:t>contraventamentos</w:t>
      </w:r>
      <w:proofErr w:type="spellEnd"/>
      <w:r w:rsidRPr="00EC3089">
        <w:rPr>
          <w:rFonts w:ascii="Arial" w:hAnsi="Arial" w:cs="Arial"/>
          <w:sz w:val="20"/>
          <w:szCs w:val="20"/>
        </w:rPr>
        <w:t xml:space="preserve"> adicionais. Depois de montada a estrutura, procede-se a colocação da cobertura de telhas, que dependendo do tipo, e necessário o uso de substratos como placas de OSB para o seu assentamento.</w:t>
      </w:r>
    </w:p>
    <w:p w:rsidR="00137B0D" w:rsidRDefault="00137B0D" w:rsidP="00850B59">
      <w:pPr>
        <w:autoSpaceDE w:val="0"/>
        <w:autoSpaceDN w:val="0"/>
        <w:adjustRightInd w:val="0"/>
        <w:spacing w:after="0"/>
        <w:jc w:val="both"/>
        <w:rPr>
          <w:rFonts w:ascii="Arial" w:hAnsi="Arial" w:cs="Arial"/>
          <w:sz w:val="20"/>
          <w:szCs w:val="20"/>
        </w:rPr>
      </w:pPr>
    </w:p>
    <w:p w:rsidR="00137B0D" w:rsidRPr="00CD43DB" w:rsidRDefault="00137B0D" w:rsidP="00137B0D">
      <w:pPr>
        <w:widowControl w:val="0"/>
        <w:autoSpaceDE w:val="0"/>
        <w:autoSpaceDN w:val="0"/>
        <w:adjustRightInd w:val="0"/>
        <w:spacing w:after="0"/>
        <w:jc w:val="both"/>
        <w:rPr>
          <w:rFonts w:ascii="Arial" w:hAnsi="Arial" w:cs="Arial"/>
          <w:bCs/>
          <w:sz w:val="20"/>
          <w:szCs w:val="20"/>
        </w:rPr>
      </w:pPr>
      <w:r w:rsidRPr="00CD43DB">
        <w:rPr>
          <w:rFonts w:ascii="Arial" w:hAnsi="Arial" w:cs="Arial"/>
          <w:bCs/>
          <w:sz w:val="20"/>
          <w:szCs w:val="20"/>
        </w:rPr>
        <w:t>Telhas de aço galvanizado (grau B - 260g de zinco /m²), Perfil</w:t>
      </w:r>
      <w:r>
        <w:rPr>
          <w:rFonts w:ascii="Arial" w:hAnsi="Arial" w:cs="Arial"/>
          <w:bCs/>
          <w:sz w:val="20"/>
          <w:szCs w:val="20"/>
        </w:rPr>
        <w:t xml:space="preserve"> </w:t>
      </w:r>
      <w:r w:rsidRPr="00CD43DB">
        <w:rPr>
          <w:rFonts w:ascii="Arial" w:hAnsi="Arial" w:cs="Arial"/>
          <w:bCs/>
          <w:sz w:val="20"/>
          <w:szCs w:val="20"/>
        </w:rPr>
        <w:t>ondulado,</w:t>
      </w:r>
      <w:r>
        <w:rPr>
          <w:rFonts w:ascii="Arial" w:hAnsi="Arial" w:cs="Arial"/>
          <w:bCs/>
          <w:sz w:val="20"/>
          <w:szCs w:val="20"/>
        </w:rPr>
        <w:t xml:space="preserve"> </w:t>
      </w:r>
      <w:r w:rsidRPr="00CD43DB">
        <w:rPr>
          <w:rFonts w:ascii="Arial" w:hAnsi="Arial" w:cs="Arial"/>
          <w:bCs/>
          <w:sz w:val="20"/>
          <w:szCs w:val="20"/>
        </w:rPr>
        <w:t>bordas</w:t>
      </w:r>
      <w:r>
        <w:rPr>
          <w:rFonts w:ascii="Arial" w:hAnsi="Arial" w:cs="Arial"/>
          <w:bCs/>
          <w:sz w:val="20"/>
          <w:szCs w:val="20"/>
        </w:rPr>
        <w:t xml:space="preserve"> </w:t>
      </w:r>
      <w:r w:rsidRPr="00CD43DB">
        <w:rPr>
          <w:rFonts w:ascii="Arial" w:hAnsi="Arial" w:cs="Arial"/>
          <w:bCs/>
          <w:sz w:val="20"/>
          <w:szCs w:val="20"/>
        </w:rPr>
        <w:t>uniformes,</w:t>
      </w:r>
      <w:r>
        <w:rPr>
          <w:rFonts w:ascii="Arial" w:hAnsi="Arial" w:cs="Arial"/>
          <w:bCs/>
          <w:sz w:val="20"/>
          <w:szCs w:val="20"/>
        </w:rPr>
        <w:t xml:space="preserve"> </w:t>
      </w:r>
      <w:proofErr w:type="gramStart"/>
      <w:r w:rsidRPr="00CD43DB">
        <w:rPr>
          <w:rFonts w:ascii="Arial" w:hAnsi="Arial" w:cs="Arial"/>
          <w:bCs/>
          <w:sz w:val="20"/>
          <w:szCs w:val="20"/>
        </w:rPr>
        <w:t>permitindo</w:t>
      </w:r>
      <w:proofErr w:type="gramEnd"/>
    </w:p>
    <w:p w:rsidR="00137B0D" w:rsidRPr="00CD43DB" w:rsidRDefault="00137B0D" w:rsidP="00137B0D">
      <w:pPr>
        <w:widowControl w:val="0"/>
        <w:autoSpaceDE w:val="0"/>
        <w:autoSpaceDN w:val="0"/>
        <w:adjustRightInd w:val="0"/>
        <w:spacing w:after="0"/>
        <w:jc w:val="both"/>
        <w:rPr>
          <w:rFonts w:ascii="Arial" w:hAnsi="Arial" w:cs="Arial"/>
          <w:bCs/>
          <w:sz w:val="20"/>
          <w:szCs w:val="20"/>
        </w:rPr>
      </w:pPr>
      <w:proofErr w:type="gramStart"/>
      <w:r w:rsidRPr="00CD43DB">
        <w:rPr>
          <w:rFonts w:ascii="Arial" w:hAnsi="Arial" w:cs="Arial"/>
          <w:bCs/>
          <w:sz w:val="20"/>
          <w:szCs w:val="20"/>
        </w:rPr>
        <w:t>encaixe</w:t>
      </w:r>
      <w:proofErr w:type="gramEnd"/>
      <w:r w:rsidRPr="00CD43DB">
        <w:rPr>
          <w:rFonts w:ascii="Arial" w:hAnsi="Arial" w:cs="Arial"/>
          <w:bCs/>
          <w:sz w:val="20"/>
          <w:szCs w:val="20"/>
        </w:rPr>
        <w:t xml:space="preserve"> com sobreposiç</w:t>
      </w:r>
      <w:r>
        <w:rPr>
          <w:rFonts w:ascii="Arial" w:hAnsi="Arial" w:cs="Arial"/>
          <w:bCs/>
          <w:sz w:val="20"/>
          <w:szCs w:val="20"/>
        </w:rPr>
        <w:t xml:space="preserve">ão exata e os canais devem ser </w:t>
      </w:r>
      <w:r w:rsidRPr="00CD43DB">
        <w:rPr>
          <w:rFonts w:ascii="Arial" w:hAnsi="Arial" w:cs="Arial"/>
          <w:bCs/>
          <w:sz w:val="20"/>
          <w:szCs w:val="20"/>
        </w:rPr>
        <w:t>retilíneos e paralelos às bordas longitudinais, ise</w:t>
      </w:r>
      <w:r>
        <w:rPr>
          <w:rFonts w:ascii="Arial" w:hAnsi="Arial" w:cs="Arial"/>
          <w:bCs/>
          <w:sz w:val="20"/>
          <w:szCs w:val="20"/>
        </w:rPr>
        <w:t xml:space="preserve">ntas de </w:t>
      </w:r>
      <w:r w:rsidRPr="00CD43DB">
        <w:rPr>
          <w:rFonts w:ascii="Arial" w:hAnsi="Arial" w:cs="Arial"/>
          <w:bCs/>
          <w:sz w:val="20"/>
          <w:szCs w:val="20"/>
        </w:rPr>
        <w:t>manchas e partes amas</w:t>
      </w:r>
      <w:r>
        <w:rPr>
          <w:rFonts w:ascii="Arial" w:hAnsi="Arial" w:cs="Arial"/>
          <w:bCs/>
          <w:sz w:val="20"/>
          <w:szCs w:val="20"/>
        </w:rPr>
        <w:t xml:space="preserve">sadas, comprimentos e larguras </w:t>
      </w:r>
      <w:r w:rsidRPr="00CD43DB">
        <w:rPr>
          <w:rFonts w:ascii="Arial" w:hAnsi="Arial" w:cs="Arial"/>
          <w:bCs/>
          <w:sz w:val="20"/>
          <w:szCs w:val="20"/>
        </w:rPr>
        <w:t xml:space="preserve">diversas conforme padrões </w:t>
      </w:r>
      <w:r>
        <w:rPr>
          <w:rFonts w:ascii="Arial" w:hAnsi="Arial" w:cs="Arial"/>
          <w:bCs/>
          <w:sz w:val="20"/>
          <w:szCs w:val="20"/>
        </w:rPr>
        <w:t>dos fabricantes. Espessuras de 0,5mm.</w:t>
      </w:r>
    </w:p>
    <w:p w:rsidR="00137B0D" w:rsidRPr="00CD43DB" w:rsidRDefault="00137B0D" w:rsidP="00137B0D">
      <w:pPr>
        <w:widowControl w:val="0"/>
        <w:autoSpaceDE w:val="0"/>
        <w:autoSpaceDN w:val="0"/>
        <w:adjustRightInd w:val="0"/>
        <w:spacing w:after="0"/>
        <w:jc w:val="both"/>
        <w:rPr>
          <w:rFonts w:ascii="Arial" w:hAnsi="Arial" w:cs="Arial"/>
          <w:bCs/>
          <w:sz w:val="20"/>
          <w:szCs w:val="20"/>
        </w:rPr>
      </w:pPr>
      <w:r w:rsidRPr="00CD43DB">
        <w:rPr>
          <w:rFonts w:ascii="Arial" w:hAnsi="Arial" w:cs="Arial"/>
          <w:bCs/>
          <w:sz w:val="20"/>
          <w:szCs w:val="20"/>
        </w:rPr>
        <w:t xml:space="preserve">Peças complementares </w:t>
      </w:r>
      <w:r>
        <w:rPr>
          <w:rFonts w:ascii="Arial" w:hAnsi="Arial" w:cs="Arial"/>
          <w:bCs/>
          <w:sz w:val="20"/>
          <w:szCs w:val="20"/>
        </w:rPr>
        <w:t xml:space="preserve">em aço galvanizado: cumeeiras, </w:t>
      </w:r>
      <w:r w:rsidRPr="00CD43DB">
        <w:rPr>
          <w:rFonts w:ascii="Arial" w:hAnsi="Arial" w:cs="Arial"/>
          <w:bCs/>
          <w:sz w:val="20"/>
          <w:szCs w:val="20"/>
        </w:rPr>
        <w:t>rufos e outras, com mesmo acabamento das telhas.</w:t>
      </w:r>
    </w:p>
    <w:p w:rsidR="00137B0D" w:rsidRDefault="00137B0D" w:rsidP="00137B0D">
      <w:pPr>
        <w:widowControl w:val="0"/>
        <w:autoSpaceDE w:val="0"/>
        <w:autoSpaceDN w:val="0"/>
        <w:adjustRightInd w:val="0"/>
        <w:spacing w:after="0"/>
        <w:jc w:val="both"/>
        <w:rPr>
          <w:rFonts w:ascii="Arial" w:hAnsi="Arial" w:cs="Arial"/>
          <w:bCs/>
          <w:sz w:val="20"/>
          <w:szCs w:val="20"/>
        </w:rPr>
      </w:pPr>
      <w:r w:rsidRPr="00CD43DB">
        <w:rPr>
          <w:rFonts w:ascii="Arial" w:hAnsi="Arial" w:cs="Arial"/>
          <w:bCs/>
          <w:sz w:val="20"/>
          <w:szCs w:val="20"/>
        </w:rPr>
        <w:t>Acessórios</w:t>
      </w:r>
      <w:r>
        <w:rPr>
          <w:rFonts w:ascii="Arial" w:hAnsi="Arial" w:cs="Arial"/>
          <w:bCs/>
          <w:sz w:val="20"/>
          <w:szCs w:val="20"/>
        </w:rPr>
        <w:t xml:space="preserve"> </w:t>
      </w:r>
      <w:r w:rsidRPr="00CD43DB">
        <w:rPr>
          <w:rFonts w:ascii="Arial" w:hAnsi="Arial" w:cs="Arial"/>
          <w:bCs/>
          <w:sz w:val="20"/>
          <w:szCs w:val="20"/>
        </w:rPr>
        <w:t>de</w:t>
      </w:r>
      <w:r>
        <w:rPr>
          <w:rFonts w:ascii="Arial" w:hAnsi="Arial" w:cs="Arial"/>
          <w:bCs/>
          <w:sz w:val="20"/>
          <w:szCs w:val="20"/>
        </w:rPr>
        <w:t xml:space="preserve"> </w:t>
      </w:r>
      <w:r w:rsidRPr="00CD43DB">
        <w:rPr>
          <w:rFonts w:ascii="Arial" w:hAnsi="Arial" w:cs="Arial"/>
          <w:bCs/>
          <w:sz w:val="20"/>
          <w:szCs w:val="20"/>
        </w:rPr>
        <w:t>fixação:</w:t>
      </w:r>
      <w:r>
        <w:rPr>
          <w:rFonts w:ascii="Arial" w:hAnsi="Arial" w:cs="Arial"/>
          <w:bCs/>
          <w:sz w:val="20"/>
          <w:szCs w:val="20"/>
        </w:rPr>
        <w:t xml:space="preserve"> </w:t>
      </w:r>
      <w:r w:rsidRPr="00CD43DB">
        <w:rPr>
          <w:rFonts w:ascii="Arial" w:hAnsi="Arial" w:cs="Arial"/>
          <w:bCs/>
          <w:sz w:val="20"/>
          <w:szCs w:val="20"/>
        </w:rPr>
        <w:t>ganchos,</w:t>
      </w:r>
      <w:r>
        <w:rPr>
          <w:rFonts w:ascii="Arial" w:hAnsi="Arial" w:cs="Arial"/>
          <w:bCs/>
          <w:sz w:val="20"/>
          <w:szCs w:val="20"/>
        </w:rPr>
        <w:t xml:space="preserve"> </w:t>
      </w:r>
      <w:r w:rsidRPr="00CD43DB">
        <w:rPr>
          <w:rFonts w:ascii="Arial" w:hAnsi="Arial" w:cs="Arial"/>
          <w:bCs/>
          <w:sz w:val="20"/>
          <w:szCs w:val="20"/>
        </w:rPr>
        <w:t>parafusos</w:t>
      </w:r>
      <w:r>
        <w:rPr>
          <w:rFonts w:ascii="Arial" w:hAnsi="Arial" w:cs="Arial"/>
          <w:bCs/>
          <w:sz w:val="20"/>
          <w:szCs w:val="20"/>
        </w:rPr>
        <w:t xml:space="preserve"> </w:t>
      </w:r>
      <w:proofErr w:type="spellStart"/>
      <w:r w:rsidRPr="00CD43DB">
        <w:rPr>
          <w:rFonts w:ascii="Arial" w:hAnsi="Arial" w:cs="Arial"/>
          <w:bCs/>
          <w:sz w:val="20"/>
          <w:szCs w:val="20"/>
        </w:rPr>
        <w:t>auto-atarraxantes</w:t>
      </w:r>
      <w:proofErr w:type="spellEnd"/>
      <w:r w:rsidRPr="00CD43DB">
        <w:rPr>
          <w:rFonts w:ascii="Arial" w:hAnsi="Arial" w:cs="Arial"/>
          <w:bCs/>
          <w:sz w:val="20"/>
          <w:szCs w:val="20"/>
        </w:rPr>
        <w:t>, arruelas e outros em aço galvanizado.</w:t>
      </w:r>
    </w:p>
    <w:p w:rsidR="00137B0D" w:rsidRPr="006D17EB" w:rsidRDefault="00137B0D" w:rsidP="00137B0D">
      <w:pPr>
        <w:widowControl w:val="0"/>
        <w:autoSpaceDE w:val="0"/>
        <w:autoSpaceDN w:val="0"/>
        <w:adjustRightInd w:val="0"/>
        <w:spacing w:after="0"/>
        <w:jc w:val="both"/>
        <w:rPr>
          <w:rFonts w:ascii="Arial" w:hAnsi="Arial" w:cs="Arial"/>
          <w:bCs/>
          <w:sz w:val="20"/>
          <w:szCs w:val="20"/>
        </w:rPr>
      </w:pPr>
    </w:p>
    <w:p w:rsidR="00137B0D" w:rsidRDefault="00A96E8F" w:rsidP="00137B0D">
      <w:pPr>
        <w:widowControl w:val="0"/>
        <w:autoSpaceDE w:val="0"/>
        <w:autoSpaceDN w:val="0"/>
        <w:adjustRightInd w:val="0"/>
        <w:spacing w:after="0"/>
        <w:jc w:val="both"/>
        <w:rPr>
          <w:rFonts w:ascii="Arial" w:hAnsi="Arial" w:cs="Arial"/>
          <w:bCs/>
          <w:sz w:val="20"/>
          <w:szCs w:val="20"/>
        </w:rPr>
      </w:pPr>
      <w:r>
        <w:rPr>
          <w:rFonts w:ascii="Arial" w:hAnsi="Arial" w:cs="Arial"/>
          <w:bCs/>
          <w:sz w:val="20"/>
          <w:szCs w:val="20"/>
        </w:rPr>
        <w:t xml:space="preserve">Nos locais onde a cobertura não possuir forro e </w:t>
      </w:r>
      <w:proofErr w:type="gramStart"/>
      <w:r>
        <w:rPr>
          <w:rFonts w:ascii="Arial" w:hAnsi="Arial" w:cs="Arial"/>
          <w:bCs/>
          <w:sz w:val="20"/>
          <w:szCs w:val="20"/>
        </w:rPr>
        <w:t>for</w:t>
      </w:r>
      <w:proofErr w:type="gramEnd"/>
      <w:r>
        <w:rPr>
          <w:rFonts w:ascii="Arial" w:hAnsi="Arial" w:cs="Arial"/>
          <w:bCs/>
          <w:sz w:val="20"/>
          <w:szCs w:val="20"/>
        </w:rPr>
        <w:t xml:space="preserve"> aparente as estruturas e telhas os mesmos deverão receber </w:t>
      </w:r>
      <w:proofErr w:type="spellStart"/>
      <w:r w:rsidR="00137B0D" w:rsidRPr="006D17EB">
        <w:rPr>
          <w:rFonts w:ascii="Arial" w:hAnsi="Arial" w:cs="Arial"/>
          <w:bCs/>
          <w:sz w:val="20"/>
          <w:szCs w:val="20"/>
        </w:rPr>
        <w:t>pré</w:t>
      </w:r>
      <w:proofErr w:type="spellEnd"/>
      <w:r w:rsidR="00137B0D" w:rsidRPr="006D17EB">
        <w:rPr>
          <w:rFonts w:ascii="Arial" w:hAnsi="Arial" w:cs="Arial"/>
          <w:bCs/>
          <w:sz w:val="20"/>
          <w:szCs w:val="20"/>
        </w:rPr>
        <w:t>-pintura ou aplic</w:t>
      </w:r>
      <w:r w:rsidR="00137B0D">
        <w:rPr>
          <w:rFonts w:ascii="Arial" w:hAnsi="Arial" w:cs="Arial"/>
          <w:bCs/>
          <w:sz w:val="20"/>
          <w:szCs w:val="20"/>
        </w:rPr>
        <w:t xml:space="preserve">ação de pintura </w:t>
      </w:r>
      <w:r>
        <w:rPr>
          <w:rFonts w:ascii="Arial" w:hAnsi="Arial" w:cs="Arial"/>
          <w:bCs/>
          <w:sz w:val="20"/>
          <w:szCs w:val="20"/>
        </w:rPr>
        <w:t>na fase inferior</w:t>
      </w:r>
      <w:r w:rsidR="00137B0D">
        <w:rPr>
          <w:rFonts w:ascii="Arial" w:hAnsi="Arial" w:cs="Arial"/>
          <w:bCs/>
          <w:sz w:val="20"/>
          <w:szCs w:val="20"/>
        </w:rPr>
        <w:t xml:space="preserve"> com </w:t>
      </w:r>
      <w:r w:rsidR="00137B0D" w:rsidRPr="006D17EB">
        <w:rPr>
          <w:rFonts w:ascii="Arial" w:hAnsi="Arial" w:cs="Arial"/>
          <w:bCs/>
          <w:sz w:val="20"/>
          <w:szCs w:val="20"/>
        </w:rPr>
        <w:t xml:space="preserve">tinta esmalte acrílico na cor branco gelo da Suvinil ou </w:t>
      </w:r>
      <w:r w:rsidR="00137B0D">
        <w:rPr>
          <w:rFonts w:ascii="Arial" w:hAnsi="Arial" w:cs="Arial"/>
          <w:bCs/>
          <w:sz w:val="20"/>
          <w:szCs w:val="20"/>
        </w:rPr>
        <w:t>equivalente</w:t>
      </w:r>
      <w:r w:rsidR="00137B0D" w:rsidRPr="006D17EB">
        <w:rPr>
          <w:rFonts w:ascii="Arial" w:hAnsi="Arial" w:cs="Arial"/>
          <w:bCs/>
          <w:sz w:val="20"/>
          <w:szCs w:val="20"/>
        </w:rPr>
        <w:t>.</w:t>
      </w:r>
      <w:r>
        <w:rPr>
          <w:rFonts w:ascii="Arial" w:hAnsi="Arial" w:cs="Arial"/>
          <w:bCs/>
          <w:sz w:val="20"/>
          <w:szCs w:val="20"/>
        </w:rPr>
        <w:t>(ESTE ITEM DEVERÁ SER DE RESPONSABILIDADE DA COMPOSIÇÃO PELO MUNICÍPIO).</w:t>
      </w:r>
      <w:bookmarkStart w:id="0" w:name="_GoBack"/>
      <w:bookmarkEnd w:id="0"/>
    </w:p>
    <w:p w:rsidR="00137B0D" w:rsidRPr="006D17EB" w:rsidRDefault="00137B0D" w:rsidP="00137B0D">
      <w:pPr>
        <w:widowControl w:val="0"/>
        <w:autoSpaceDE w:val="0"/>
        <w:autoSpaceDN w:val="0"/>
        <w:adjustRightInd w:val="0"/>
        <w:spacing w:after="0"/>
        <w:jc w:val="both"/>
        <w:rPr>
          <w:rFonts w:ascii="Arial" w:hAnsi="Arial" w:cs="Arial"/>
          <w:bCs/>
          <w:sz w:val="20"/>
          <w:szCs w:val="20"/>
        </w:rPr>
      </w:pPr>
    </w:p>
    <w:p w:rsidR="00137B0D" w:rsidRDefault="00137B0D" w:rsidP="00137B0D">
      <w:pPr>
        <w:widowControl w:val="0"/>
        <w:autoSpaceDE w:val="0"/>
        <w:autoSpaceDN w:val="0"/>
        <w:adjustRightInd w:val="0"/>
        <w:spacing w:after="0"/>
        <w:jc w:val="both"/>
        <w:rPr>
          <w:rFonts w:ascii="Arial" w:hAnsi="Arial" w:cs="Arial"/>
          <w:bCs/>
          <w:sz w:val="20"/>
          <w:szCs w:val="20"/>
        </w:rPr>
      </w:pPr>
      <w:r>
        <w:rPr>
          <w:rFonts w:ascii="Arial" w:hAnsi="Arial" w:cs="Arial"/>
          <w:bCs/>
          <w:sz w:val="20"/>
          <w:szCs w:val="20"/>
        </w:rPr>
        <w:t>Caixa D</w:t>
      </w:r>
      <w:r w:rsidRPr="006D17EB">
        <w:rPr>
          <w:rFonts w:ascii="Arial" w:hAnsi="Arial" w:cs="Arial"/>
          <w:bCs/>
          <w:sz w:val="20"/>
          <w:szCs w:val="20"/>
        </w:rPr>
        <w:t>'água:</w:t>
      </w:r>
      <w:proofErr w:type="gramStart"/>
      <w:r w:rsidRPr="006D17EB">
        <w:rPr>
          <w:rFonts w:ascii="Arial" w:hAnsi="Arial" w:cs="Arial"/>
          <w:bCs/>
          <w:sz w:val="20"/>
          <w:szCs w:val="20"/>
        </w:rPr>
        <w:t xml:space="preserve"> </w:t>
      </w:r>
      <w:r>
        <w:rPr>
          <w:rFonts w:ascii="Arial" w:hAnsi="Arial" w:cs="Arial"/>
          <w:bCs/>
          <w:sz w:val="20"/>
          <w:szCs w:val="20"/>
        </w:rPr>
        <w:t xml:space="preserve"> </w:t>
      </w:r>
      <w:proofErr w:type="gramEnd"/>
      <w:r>
        <w:rPr>
          <w:rFonts w:ascii="Arial" w:hAnsi="Arial" w:cs="Arial"/>
          <w:bCs/>
          <w:sz w:val="20"/>
          <w:szCs w:val="20"/>
        </w:rPr>
        <w:t xml:space="preserve">com </w:t>
      </w:r>
      <w:r w:rsidRPr="006D17EB">
        <w:rPr>
          <w:rFonts w:ascii="Arial" w:hAnsi="Arial" w:cs="Arial"/>
          <w:bCs/>
          <w:sz w:val="20"/>
          <w:szCs w:val="20"/>
        </w:rPr>
        <w:t xml:space="preserve">capacidade </w:t>
      </w:r>
      <w:r w:rsidRPr="007F104D">
        <w:rPr>
          <w:rFonts w:ascii="Arial" w:hAnsi="Arial" w:cs="Arial"/>
          <w:bCs/>
          <w:sz w:val="20"/>
          <w:szCs w:val="20"/>
        </w:rPr>
        <w:t xml:space="preserve">conforme programa </w:t>
      </w:r>
      <w:proofErr w:type="spellStart"/>
      <w:r w:rsidRPr="007F104D">
        <w:rPr>
          <w:rFonts w:ascii="Arial" w:hAnsi="Arial" w:cs="Arial"/>
          <w:bCs/>
          <w:sz w:val="20"/>
          <w:szCs w:val="20"/>
        </w:rPr>
        <w:t>hidrossanitário</w:t>
      </w:r>
      <w:proofErr w:type="spellEnd"/>
      <w:r w:rsidRPr="007F104D">
        <w:rPr>
          <w:rFonts w:ascii="Arial" w:hAnsi="Arial" w:cs="Arial"/>
          <w:bCs/>
          <w:sz w:val="20"/>
          <w:szCs w:val="20"/>
        </w:rPr>
        <w:t xml:space="preserve"> e tipologia escolhida.</w:t>
      </w:r>
      <w:r w:rsidRPr="006D17EB">
        <w:rPr>
          <w:rFonts w:ascii="Arial" w:hAnsi="Arial" w:cs="Arial"/>
          <w:bCs/>
          <w:sz w:val="20"/>
          <w:szCs w:val="20"/>
        </w:rPr>
        <w:t xml:space="preserve"> Para o acesso à caixa d’água,</w:t>
      </w:r>
      <w:r w:rsidR="00D32F93">
        <w:rPr>
          <w:rFonts w:ascii="Arial" w:hAnsi="Arial" w:cs="Arial"/>
          <w:bCs/>
          <w:sz w:val="20"/>
          <w:szCs w:val="20"/>
        </w:rPr>
        <w:t xml:space="preserve"> </w:t>
      </w:r>
      <w:r w:rsidRPr="006D17EB">
        <w:rPr>
          <w:rFonts w:ascii="Arial" w:hAnsi="Arial" w:cs="Arial"/>
          <w:bCs/>
          <w:sz w:val="20"/>
          <w:szCs w:val="20"/>
        </w:rPr>
        <w:t>será executado um alçapão,</w:t>
      </w:r>
      <w:r w:rsidR="00D32F93">
        <w:rPr>
          <w:rFonts w:ascii="Arial" w:hAnsi="Arial" w:cs="Arial"/>
          <w:bCs/>
          <w:sz w:val="20"/>
          <w:szCs w:val="20"/>
        </w:rPr>
        <w:t xml:space="preserve"> </w:t>
      </w:r>
      <w:r>
        <w:rPr>
          <w:rFonts w:ascii="Arial" w:hAnsi="Arial" w:cs="Arial"/>
          <w:bCs/>
          <w:sz w:val="20"/>
          <w:szCs w:val="20"/>
        </w:rPr>
        <w:t xml:space="preserve">conforme projeto </w:t>
      </w:r>
      <w:proofErr w:type="spellStart"/>
      <w:r>
        <w:rPr>
          <w:rFonts w:ascii="Arial" w:hAnsi="Arial" w:cs="Arial"/>
          <w:bCs/>
          <w:sz w:val="20"/>
          <w:szCs w:val="20"/>
        </w:rPr>
        <w:t>hidrossanitário</w:t>
      </w:r>
      <w:proofErr w:type="spellEnd"/>
      <w:r w:rsidRPr="006D17EB">
        <w:rPr>
          <w:rFonts w:ascii="Arial" w:hAnsi="Arial" w:cs="Arial"/>
          <w:bCs/>
          <w:sz w:val="20"/>
          <w:szCs w:val="20"/>
        </w:rPr>
        <w:t xml:space="preserve"> em local indicado pelo projeto, em perfil e chapa 18, com alça para cadeado;</w:t>
      </w:r>
    </w:p>
    <w:p w:rsidR="00137B0D" w:rsidRPr="00EC3089" w:rsidRDefault="00137B0D" w:rsidP="00850B59">
      <w:pPr>
        <w:autoSpaceDE w:val="0"/>
        <w:autoSpaceDN w:val="0"/>
        <w:adjustRightInd w:val="0"/>
        <w:spacing w:after="0"/>
        <w:jc w:val="both"/>
        <w:rPr>
          <w:rFonts w:ascii="Arial" w:hAnsi="Arial" w:cs="Arial"/>
          <w:sz w:val="20"/>
          <w:szCs w:val="20"/>
        </w:rPr>
      </w:pPr>
    </w:p>
    <w:p w:rsidR="004578CD" w:rsidRPr="00EC3089" w:rsidRDefault="004578CD" w:rsidP="00D33F11">
      <w:pPr>
        <w:autoSpaceDE w:val="0"/>
        <w:autoSpaceDN w:val="0"/>
        <w:adjustRightInd w:val="0"/>
        <w:spacing w:after="0" w:line="240" w:lineRule="auto"/>
        <w:jc w:val="both"/>
        <w:rPr>
          <w:rFonts w:ascii="Arial" w:eastAsia="ArialMT" w:hAnsi="Arial" w:cs="Arial"/>
          <w:sz w:val="20"/>
          <w:szCs w:val="20"/>
          <w:lang w:eastAsia="en-US"/>
        </w:rPr>
      </w:pPr>
    </w:p>
    <w:p w:rsidR="006002E4" w:rsidRPr="00A96E8F" w:rsidRDefault="006002E4" w:rsidP="00A96E8F">
      <w:pPr>
        <w:pStyle w:val="PargrafodaLista"/>
        <w:widowControl w:val="0"/>
        <w:numPr>
          <w:ilvl w:val="0"/>
          <w:numId w:val="41"/>
        </w:numPr>
        <w:autoSpaceDE w:val="0"/>
        <w:autoSpaceDN w:val="0"/>
        <w:adjustRightInd w:val="0"/>
        <w:spacing w:after="0"/>
        <w:jc w:val="both"/>
        <w:rPr>
          <w:rFonts w:ascii="Arial" w:hAnsi="Arial" w:cs="Arial"/>
          <w:b/>
          <w:bCs/>
          <w:sz w:val="20"/>
          <w:szCs w:val="20"/>
        </w:rPr>
      </w:pPr>
      <w:r w:rsidRPr="00A96E8F">
        <w:rPr>
          <w:rFonts w:ascii="Arial" w:hAnsi="Arial" w:cs="Arial"/>
          <w:b/>
          <w:bCs/>
          <w:sz w:val="20"/>
          <w:szCs w:val="20"/>
        </w:rPr>
        <w:t xml:space="preserve">Vedações </w:t>
      </w:r>
    </w:p>
    <w:p w:rsidR="005209CE" w:rsidRPr="00466EF6" w:rsidRDefault="005209CE" w:rsidP="005209CE">
      <w:pPr>
        <w:widowControl w:val="0"/>
        <w:autoSpaceDE w:val="0"/>
        <w:autoSpaceDN w:val="0"/>
        <w:adjustRightInd w:val="0"/>
        <w:spacing w:after="0"/>
        <w:jc w:val="both"/>
        <w:rPr>
          <w:rFonts w:ascii="Arial" w:hAnsi="Arial" w:cs="Arial"/>
          <w:bCs/>
          <w:sz w:val="20"/>
          <w:szCs w:val="20"/>
        </w:rPr>
      </w:pPr>
    </w:p>
    <w:p w:rsidR="00B80261" w:rsidRPr="00466EF6" w:rsidRDefault="00C63B88" w:rsidP="00B80261">
      <w:pPr>
        <w:pStyle w:val="PargrafodaLista"/>
        <w:widowControl w:val="0"/>
        <w:numPr>
          <w:ilvl w:val="1"/>
          <w:numId w:val="15"/>
        </w:numPr>
        <w:autoSpaceDE w:val="0"/>
        <w:autoSpaceDN w:val="0"/>
        <w:adjustRightInd w:val="0"/>
        <w:spacing w:after="0"/>
        <w:ind w:hanging="567"/>
        <w:jc w:val="both"/>
        <w:rPr>
          <w:rFonts w:ascii="Arial" w:hAnsi="Arial" w:cs="Arial"/>
          <w:bCs/>
          <w:sz w:val="20"/>
          <w:szCs w:val="20"/>
        </w:rPr>
      </w:pPr>
      <w:r w:rsidRPr="00466EF6">
        <w:rPr>
          <w:rFonts w:ascii="Arial" w:hAnsi="Arial" w:cs="Arial"/>
          <w:bCs/>
          <w:sz w:val="20"/>
          <w:szCs w:val="20"/>
        </w:rPr>
        <w:t xml:space="preserve">Placas </w:t>
      </w:r>
      <w:proofErr w:type="spellStart"/>
      <w:r w:rsidRPr="00466EF6">
        <w:rPr>
          <w:rFonts w:ascii="Arial" w:hAnsi="Arial" w:cs="Arial"/>
          <w:bCs/>
          <w:sz w:val="20"/>
          <w:szCs w:val="20"/>
        </w:rPr>
        <w:t>Cimentícias</w:t>
      </w:r>
      <w:proofErr w:type="spellEnd"/>
      <w:r w:rsidRPr="00466EF6">
        <w:rPr>
          <w:rFonts w:ascii="Arial" w:hAnsi="Arial" w:cs="Arial"/>
          <w:bCs/>
          <w:sz w:val="20"/>
          <w:szCs w:val="20"/>
        </w:rPr>
        <w:t xml:space="preserve"> </w:t>
      </w:r>
    </w:p>
    <w:p w:rsidR="005209CE" w:rsidRPr="00466EF6" w:rsidRDefault="005209CE" w:rsidP="005209CE">
      <w:pPr>
        <w:widowControl w:val="0"/>
        <w:autoSpaceDE w:val="0"/>
        <w:autoSpaceDN w:val="0"/>
        <w:adjustRightInd w:val="0"/>
        <w:spacing w:after="0"/>
        <w:ind w:left="498"/>
        <w:jc w:val="both"/>
        <w:rPr>
          <w:rFonts w:ascii="Arial" w:hAnsi="Arial" w:cs="Arial"/>
          <w:bCs/>
          <w:sz w:val="20"/>
          <w:szCs w:val="20"/>
        </w:rPr>
      </w:pPr>
    </w:p>
    <w:p w:rsidR="009472FF" w:rsidRPr="00EC3089" w:rsidRDefault="005209CE" w:rsidP="005209CE">
      <w:pPr>
        <w:autoSpaceDE w:val="0"/>
        <w:autoSpaceDN w:val="0"/>
        <w:adjustRightInd w:val="0"/>
        <w:spacing w:after="0"/>
        <w:jc w:val="both"/>
        <w:rPr>
          <w:rFonts w:ascii="Arial" w:eastAsia="ArialMT" w:hAnsi="Arial" w:cs="Arial"/>
          <w:sz w:val="20"/>
          <w:szCs w:val="20"/>
          <w:lang w:eastAsia="en-US"/>
        </w:rPr>
      </w:pPr>
      <w:r w:rsidRPr="00EC3089">
        <w:rPr>
          <w:rFonts w:ascii="Arial" w:eastAsia="ArialMT" w:hAnsi="Arial" w:cs="Arial"/>
          <w:sz w:val="20"/>
          <w:szCs w:val="20"/>
          <w:lang w:eastAsia="en-US"/>
        </w:rPr>
        <w:t xml:space="preserve">As placas </w:t>
      </w:r>
      <w:proofErr w:type="spellStart"/>
      <w:r w:rsidRPr="00EC3089">
        <w:rPr>
          <w:rFonts w:ascii="Arial" w:eastAsia="ArialMT" w:hAnsi="Arial" w:cs="Arial"/>
          <w:sz w:val="20"/>
          <w:szCs w:val="20"/>
          <w:lang w:eastAsia="en-US"/>
        </w:rPr>
        <w:t>cimentícias</w:t>
      </w:r>
      <w:proofErr w:type="spellEnd"/>
      <w:r w:rsidRPr="00EC3089">
        <w:rPr>
          <w:rFonts w:ascii="Arial" w:eastAsia="ArialMT" w:hAnsi="Arial" w:cs="Arial"/>
          <w:sz w:val="20"/>
          <w:szCs w:val="20"/>
          <w:lang w:eastAsia="en-US"/>
        </w:rPr>
        <w:t xml:space="preserve"> podem ser utilizadas como fechamento externo ou interno dos </w:t>
      </w:r>
      <w:r w:rsidR="006360B2" w:rsidRPr="00EC3089">
        <w:rPr>
          <w:rFonts w:ascii="Arial" w:eastAsia="ArialMT" w:hAnsi="Arial" w:cs="Arial"/>
          <w:sz w:val="20"/>
          <w:szCs w:val="20"/>
          <w:lang w:eastAsia="en-US"/>
        </w:rPr>
        <w:t>painéis</w:t>
      </w:r>
      <w:r w:rsidRPr="00EC3089">
        <w:rPr>
          <w:rFonts w:ascii="Arial" w:eastAsia="ArialMT" w:hAnsi="Arial" w:cs="Arial"/>
          <w:sz w:val="20"/>
          <w:szCs w:val="20"/>
          <w:lang w:eastAsia="en-US"/>
        </w:rPr>
        <w:t xml:space="preserve">, principalmente em áreas molháveis, substituindo o gesso </w:t>
      </w:r>
      <w:proofErr w:type="spellStart"/>
      <w:r w:rsidRPr="00EC3089">
        <w:rPr>
          <w:rFonts w:ascii="Arial" w:eastAsia="ArialMT" w:hAnsi="Arial" w:cs="Arial"/>
          <w:sz w:val="20"/>
          <w:szCs w:val="20"/>
          <w:lang w:eastAsia="en-US"/>
        </w:rPr>
        <w:t>acartonado</w:t>
      </w:r>
      <w:proofErr w:type="spellEnd"/>
      <w:r w:rsidRPr="00EC3089">
        <w:rPr>
          <w:rFonts w:ascii="Arial" w:eastAsia="ArialMT" w:hAnsi="Arial" w:cs="Arial"/>
          <w:sz w:val="20"/>
          <w:szCs w:val="20"/>
          <w:lang w:eastAsia="en-US"/>
        </w:rPr>
        <w:t xml:space="preserve"> e em áreas expostas a intempéries.</w:t>
      </w:r>
    </w:p>
    <w:p w:rsidR="005D750C" w:rsidRPr="00EC3089" w:rsidRDefault="005D750C" w:rsidP="005209CE">
      <w:pPr>
        <w:autoSpaceDE w:val="0"/>
        <w:autoSpaceDN w:val="0"/>
        <w:adjustRightInd w:val="0"/>
        <w:spacing w:after="0"/>
        <w:jc w:val="both"/>
        <w:rPr>
          <w:rFonts w:ascii="Arial" w:hAnsi="Arial" w:cs="Arial"/>
          <w:bCs/>
          <w:sz w:val="20"/>
          <w:szCs w:val="20"/>
        </w:rPr>
      </w:pPr>
    </w:p>
    <w:p w:rsidR="00092F9E" w:rsidRPr="002F0070" w:rsidRDefault="006360B2" w:rsidP="00092F9E">
      <w:pPr>
        <w:rPr>
          <w:rFonts w:ascii="Arial" w:hAnsi="Arial" w:cs="Arial"/>
          <w:sz w:val="20"/>
          <w:szCs w:val="20"/>
        </w:rPr>
      </w:pPr>
      <w:r w:rsidRPr="00EC3089">
        <w:rPr>
          <w:rFonts w:ascii="Arial" w:hAnsi="Arial" w:cs="Arial"/>
          <w:sz w:val="20"/>
          <w:szCs w:val="20"/>
        </w:rPr>
        <w:lastRenderedPageBreak/>
        <w:t xml:space="preserve">Ela é </w:t>
      </w:r>
      <w:r w:rsidR="00092F9E" w:rsidRPr="00EC3089">
        <w:rPr>
          <w:rFonts w:ascii="Arial" w:hAnsi="Arial" w:cs="Arial"/>
          <w:sz w:val="20"/>
          <w:szCs w:val="20"/>
        </w:rPr>
        <w:t>produzida com uma mistura homogênea de cimento Portland e agregados naturais reforçados com fios sintéticos, através da Tecnologia CRFS - Cimento Reforçado com Fio</w:t>
      </w:r>
      <w:r w:rsidR="00092F9E" w:rsidRPr="002F0070">
        <w:rPr>
          <w:rFonts w:ascii="Arial" w:hAnsi="Arial" w:cs="Arial"/>
          <w:sz w:val="20"/>
          <w:szCs w:val="20"/>
        </w:rPr>
        <w:t xml:space="preserve"> Sintético, </w:t>
      </w:r>
    </w:p>
    <w:p w:rsidR="00092F9E" w:rsidRPr="00466EF6" w:rsidRDefault="00092F9E" w:rsidP="00092F9E">
      <w:pPr>
        <w:rPr>
          <w:rFonts w:ascii="Arial" w:hAnsi="Arial" w:cs="Arial"/>
          <w:sz w:val="20"/>
          <w:szCs w:val="20"/>
        </w:rPr>
      </w:pPr>
      <w:r w:rsidRPr="00466EF6">
        <w:rPr>
          <w:rFonts w:ascii="Arial" w:hAnsi="Arial" w:cs="Arial"/>
          <w:sz w:val="20"/>
          <w:szCs w:val="20"/>
        </w:rPr>
        <w:t>E</w:t>
      </w:r>
      <w:r w:rsidRPr="00EC3089">
        <w:rPr>
          <w:rFonts w:ascii="Arial" w:hAnsi="Arial" w:cs="Arial"/>
          <w:sz w:val="20"/>
          <w:szCs w:val="20"/>
        </w:rPr>
        <w:t xml:space="preserve">spessura: </w:t>
      </w:r>
      <w:r w:rsidRPr="002F0070">
        <w:rPr>
          <w:rFonts w:ascii="Arial" w:hAnsi="Arial" w:cs="Arial"/>
          <w:sz w:val="20"/>
          <w:szCs w:val="20"/>
        </w:rPr>
        <w:t>12 mm</w:t>
      </w:r>
    </w:p>
    <w:p w:rsidR="00092F9E" w:rsidRPr="00466EF6" w:rsidRDefault="00092F9E" w:rsidP="00092F9E">
      <w:pPr>
        <w:rPr>
          <w:rFonts w:ascii="Arial" w:hAnsi="Arial" w:cs="Arial"/>
          <w:sz w:val="20"/>
          <w:szCs w:val="20"/>
        </w:rPr>
      </w:pPr>
      <w:r w:rsidRPr="00466EF6">
        <w:rPr>
          <w:rFonts w:ascii="Arial" w:hAnsi="Arial" w:cs="Arial"/>
          <w:sz w:val="20"/>
          <w:szCs w:val="20"/>
        </w:rPr>
        <w:t>Dimensões: 2m x 1,20m</w:t>
      </w:r>
    </w:p>
    <w:p w:rsidR="0020627C" w:rsidRDefault="00092F9E" w:rsidP="00092F9E">
      <w:pPr>
        <w:rPr>
          <w:rFonts w:ascii="Arial" w:hAnsi="Arial" w:cs="Arial"/>
          <w:sz w:val="20"/>
          <w:szCs w:val="20"/>
        </w:rPr>
      </w:pPr>
      <w:proofErr w:type="spellStart"/>
      <w:r w:rsidRPr="00092F9E">
        <w:rPr>
          <w:rFonts w:ascii="Arial" w:hAnsi="Arial" w:cs="Arial"/>
          <w:sz w:val="20"/>
          <w:szCs w:val="20"/>
        </w:rPr>
        <w:t>Padrao</w:t>
      </w:r>
      <w:proofErr w:type="spellEnd"/>
      <w:r w:rsidRPr="00092F9E">
        <w:rPr>
          <w:rFonts w:ascii="Arial" w:hAnsi="Arial" w:cs="Arial"/>
          <w:sz w:val="20"/>
          <w:szCs w:val="20"/>
        </w:rPr>
        <w:t>: Eternit ou equivalente</w:t>
      </w:r>
    </w:p>
    <w:p w:rsidR="0020627C" w:rsidRPr="00092F9E" w:rsidRDefault="0020627C" w:rsidP="0020627C">
      <w:pPr>
        <w:jc w:val="center"/>
        <w:rPr>
          <w:rFonts w:ascii="Arial" w:hAnsi="Arial" w:cs="Arial"/>
          <w:sz w:val="20"/>
          <w:szCs w:val="20"/>
        </w:rPr>
      </w:pPr>
      <w:r>
        <w:rPr>
          <w:noProof/>
        </w:rPr>
        <w:drawing>
          <wp:inline distT="0" distB="0" distL="0" distR="0" wp14:anchorId="5112FF06" wp14:editId="60CE6437">
            <wp:extent cx="2846567" cy="1582210"/>
            <wp:effectExtent l="0" t="0" r="0" b="0"/>
            <wp:docPr id="691" name="Imagem 691" descr="C:\Users\x15084081\AppData\Local\Microsoft\Windows\Temporary Internet Files\Content.Word\placa-cimentici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15084081\AppData\Local\Microsoft\Windows\Temporary Internet Files\Content.Word\placa-cimenticia-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45272" cy="1581490"/>
                    </a:xfrm>
                    <a:prstGeom prst="rect">
                      <a:avLst/>
                    </a:prstGeom>
                    <a:noFill/>
                    <a:ln>
                      <a:noFill/>
                    </a:ln>
                  </pic:spPr>
                </pic:pic>
              </a:graphicData>
            </a:graphic>
          </wp:inline>
        </w:drawing>
      </w:r>
    </w:p>
    <w:p w:rsidR="009472FF" w:rsidRPr="009472FF" w:rsidRDefault="009472FF" w:rsidP="00DE612E">
      <w:pPr>
        <w:widowControl w:val="0"/>
        <w:autoSpaceDE w:val="0"/>
        <w:autoSpaceDN w:val="0"/>
        <w:adjustRightInd w:val="0"/>
        <w:spacing w:after="0"/>
        <w:jc w:val="both"/>
        <w:rPr>
          <w:rFonts w:ascii="Arial" w:hAnsi="Arial" w:cs="Arial"/>
          <w:bCs/>
          <w:sz w:val="20"/>
          <w:szCs w:val="20"/>
        </w:rPr>
      </w:pPr>
    </w:p>
    <w:p w:rsidR="00737A35" w:rsidRPr="00AC64DC" w:rsidRDefault="006002E4" w:rsidP="00AC64DC">
      <w:pPr>
        <w:pStyle w:val="PargrafodaLista"/>
        <w:widowControl w:val="0"/>
        <w:numPr>
          <w:ilvl w:val="1"/>
          <w:numId w:val="15"/>
        </w:numPr>
        <w:autoSpaceDE w:val="0"/>
        <w:autoSpaceDN w:val="0"/>
        <w:adjustRightInd w:val="0"/>
        <w:spacing w:after="0"/>
        <w:ind w:left="567" w:firstLine="0"/>
        <w:jc w:val="both"/>
        <w:rPr>
          <w:rFonts w:ascii="Arial" w:hAnsi="Arial" w:cs="Arial"/>
          <w:bCs/>
          <w:sz w:val="20"/>
          <w:szCs w:val="20"/>
        </w:rPr>
      </w:pPr>
      <w:r w:rsidRPr="00AC64DC">
        <w:rPr>
          <w:rFonts w:ascii="Arial" w:hAnsi="Arial" w:cs="Arial"/>
          <w:bCs/>
          <w:sz w:val="20"/>
          <w:szCs w:val="20"/>
        </w:rPr>
        <w:t>Placas de Concreto moldado in loco</w:t>
      </w:r>
      <w:r w:rsidR="009472FF" w:rsidRPr="00AC64DC">
        <w:rPr>
          <w:rFonts w:ascii="Arial" w:hAnsi="Arial" w:cs="Arial"/>
          <w:bCs/>
          <w:sz w:val="20"/>
          <w:szCs w:val="20"/>
        </w:rPr>
        <w:t xml:space="preserve"> (Paredes Externas)</w:t>
      </w:r>
    </w:p>
    <w:p w:rsidR="006002E4" w:rsidRPr="001C7292" w:rsidRDefault="006002E4" w:rsidP="00DE612E">
      <w:pPr>
        <w:widowControl w:val="0"/>
        <w:autoSpaceDE w:val="0"/>
        <w:autoSpaceDN w:val="0"/>
        <w:adjustRightInd w:val="0"/>
        <w:spacing w:after="0"/>
        <w:jc w:val="both"/>
        <w:rPr>
          <w:rFonts w:ascii="Arial" w:hAnsi="Arial" w:cs="Arial"/>
          <w:bCs/>
          <w:sz w:val="20"/>
          <w:szCs w:val="20"/>
        </w:rPr>
      </w:pPr>
    </w:p>
    <w:p w:rsidR="006002E4" w:rsidRDefault="00AA0920" w:rsidP="00DE612E">
      <w:pPr>
        <w:widowControl w:val="0"/>
        <w:autoSpaceDE w:val="0"/>
        <w:autoSpaceDN w:val="0"/>
        <w:adjustRightInd w:val="0"/>
        <w:spacing w:after="0"/>
        <w:jc w:val="both"/>
        <w:rPr>
          <w:rFonts w:ascii="Arial" w:hAnsi="Arial" w:cs="Arial"/>
          <w:bCs/>
          <w:sz w:val="20"/>
          <w:szCs w:val="20"/>
        </w:rPr>
      </w:pPr>
      <w:r>
        <w:rPr>
          <w:rFonts w:ascii="Arial" w:hAnsi="Arial" w:cs="Arial"/>
          <w:bCs/>
          <w:sz w:val="20"/>
          <w:szCs w:val="20"/>
        </w:rPr>
        <w:t>Deverá seguir a NBR 16055/</w:t>
      </w:r>
      <w:r w:rsidR="006002E4" w:rsidRPr="001C7292">
        <w:rPr>
          <w:rFonts w:ascii="Arial" w:hAnsi="Arial" w:cs="Arial"/>
          <w:bCs/>
          <w:sz w:val="20"/>
          <w:szCs w:val="20"/>
        </w:rPr>
        <w:t>2012 e a definir qual o melhor tipo de forma a ser utilizado para execução de paredes de concreto (Formas metálicas convencionais, painéis em alumínio).</w:t>
      </w:r>
    </w:p>
    <w:p w:rsidR="00EB2B82" w:rsidRPr="001C7292" w:rsidRDefault="00EB2B82" w:rsidP="00DE612E">
      <w:pPr>
        <w:widowControl w:val="0"/>
        <w:autoSpaceDE w:val="0"/>
        <w:autoSpaceDN w:val="0"/>
        <w:adjustRightInd w:val="0"/>
        <w:spacing w:after="0"/>
        <w:jc w:val="both"/>
        <w:rPr>
          <w:rFonts w:ascii="Arial" w:hAnsi="Arial" w:cs="Arial"/>
          <w:bCs/>
          <w:sz w:val="20"/>
          <w:szCs w:val="20"/>
        </w:rPr>
      </w:pPr>
    </w:p>
    <w:p w:rsidR="005D750C" w:rsidRPr="00A96E8F" w:rsidRDefault="005D750C" w:rsidP="00A96E8F">
      <w:pPr>
        <w:pStyle w:val="PargrafodaLista"/>
        <w:widowControl w:val="0"/>
        <w:numPr>
          <w:ilvl w:val="1"/>
          <w:numId w:val="15"/>
        </w:numPr>
        <w:autoSpaceDE w:val="0"/>
        <w:autoSpaceDN w:val="0"/>
        <w:adjustRightInd w:val="0"/>
        <w:spacing w:after="0"/>
        <w:ind w:left="1134" w:hanging="567"/>
        <w:jc w:val="both"/>
        <w:rPr>
          <w:rFonts w:ascii="Arial" w:hAnsi="Arial" w:cs="Arial"/>
          <w:bCs/>
          <w:sz w:val="20"/>
          <w:szCs w:val="20"/>
        </w:rPr>
      </w:pPr>
      <w:r w:rsidRPr="00A96E8F">
        <w:rPr>
          <w:rFonts w:ascii="Arial" w:hAnsi="Arial" w:cs="Arial"/>
          <w:bCs/>
          <w:sz w:val="20"/>
          <w:szCs w:val="20"/>
        </w:rPr>
        <w:t xml:space="preserve">Gesso </w:t>
      </w:r>
      <w:proofErr w:type="spellStart"/>
      <w:r w:rsidRPr="00A96E8F">
        <w:rPr>
          <w:rFonts w:ascii="Arial" w:hAnsi="Arial" w:cs="Arial"/>
          <w:bCs/>
          <w:sz w:val="20"/>
          <w:szCs w:val="20"/>
        </w:rPr>
        <w:t>Acartonado</w:t>
      </w:r>
      <w:proofErr w:type="spellEnd"/>
    </w:p>
    <w:p w:rsidR="00EC3089" w:rsidRPr="00EC3089" w:rsidRDefault="00EC3089" w:rsidP="002A76DC">
      <w:pPr>
        <w:widowControl w:val="0"/>
        <w:autoSpaceDE w:val="0"/>
        <w:autoSpaceDN w:val="0"/>
        <w:adjustRightInd w:val="0"/>
        <w:spacing w:after="0"/>
        <w:jc w:val="both"/>
        <w:rPr>
          <w:rFonts w:ascii="Arial" w:hAnsi="Arial" w:cs="Arial"/>
          <w:bCs/>
          <w:sz w:val="20"/>
          <w:szCs w:val="20"/>
        </w:rPr>
      </w:pPr>
    </w:p>
    <w:p w:rsidR="005D750C" w:rsidRPr="00EC3089" w:rsidRDefault="005D750C" w:rsidP="005D750C">
      <w:pPr>
        <w:autoSpaceDE w:val="0"/>
        <w:autoSpaceDN w:val="0"/>
        <w:adjustRightInd w:val="0"/>
        <w:spacing w:after="0"/>
        <w:jc w:val="both"/>
        <w:rPr>
          <w:rFonts w:ascii="Arial" w:hAnsi="Arial" w:cs="Arial"/>
          <w:bCs/>
          <w:sz w:val="20"/>
          <w:szCs w:val="20"/>
        </w:rPr>
      </w:pPr>
      <w:r w:rsidRPr="00EC3089">
        <w:rPr>
          <w:rFonts w:ascii="Arial" w:eastAsia="ArialMT" w:hAnsi="Arial" w:cs="Arial"/>
          <w:sz w:val="20"/>
          <w:szCs w:val="20"/>
          <w:lang w:eastAsia="en-US"/>
        </w:rPr>
        <w:t xml:space="preserve">No sistema LSF, as placas ou chapas de gesso </w:t>
      </w:r>
      <w:proofErr w:type="spellStart"/>
      <w:r w:rsidRPr="00EC3089">
        <w:rPr>
          <w:rFonts w:ascii="Arial" w:eastAsia="ArialMT" w:hAnsi="Arial" w:cs="Arial"/>
          <w:sz w:val="20"/>
          <w:szCs w:val="20"/>
          <w:lang w:eastAsia="en-US"/>
        </w:rPr>
        <w:t>acartonado</w:t>
      </w:r>
      <w:proofErr w:type="spellEnd"/>
      <w:r w:rsidRPr="00EC3089">
        <w:rPr>
          <w:rFonts w:ascii="Arial" w:eastAsia="ArialMT" w:hAnsi="Arial" w:cs="Arial"/>
          <w:sz w:val="20"/>
          <w:szCs w:val="20"/>
          <w:lang w:eastAsia="en-US"/>
        </w:rPr>
        <w:t xml:space="preserve"> constituem o fechamento vertical da face interna dos painéis estruturais e </w:t>
      </w:r>
      <w:proofErr w:type="gramStart"/>
      <w:r w:rsidR="00D32F93" w:rsidRPr="00EC3089">
        <w:rPr>
          <w:rFonts w:ascii="Arial" w:eastAsia="ArialMT" w:hAnsi="Arial" w:cs="Arial"/>
          <w:sz w:val="20"/>
          <w:szCs w:val="20"/>
          <w:lang w:eastAsia="en-US"/>
        </w:rPr>
        <w:t>não</w:t>
      </w:r>
      <w:r w:rsidRPr="00EC3089">
        <w:rPr>
          <w:rFonts w:ascii="Arial" w:eastAsia="ArialMT" w:hAnsi="Arial" w:cs="Arial"/>
          <w:sz w:val="20"/>
          <w:szCs w:val="20"/>
          <w:lang w:eastAsia="en-US"/>
        </w:rPr>
        <w:t>-estrutura</w:t>
      </w:r>
      <w:r w:rsidR="006360B2" w:rsidRPr="00EC3089">
        <w:rPr>
          <w:rFonts w:ascii="Arial" w:eastAsia="ArialMT" w:hAnsi="Arial" w:cs="Arial"/>
          <w:sz w:val="20"/>
          <w:szCs w:val="20"/>
          <w:lang w:eastAsia="en-US"/>
        </w:rPr>
        <w:t>is</w:t>
      </w:r>
      <w:proofErr w:type="gramEnd"/>
      <w:r w:rsidR="006360B2" w:rsidRPr="00EC3089">
        <w:rPr>
          <w:rFonts w:ascii="Arial" w:eastAsia="ArialMT" w:hAnsi="Arial" w:cs="Arial"/>
          <w:sz w:val="20"/>
          <w:szCs w:val="20"/>
          <w:lang w:eastAsia="en-US"/>
        </w:rPr>
        <w:t xml:space="preserve"> que constituem o invó</w:t>
      </w:r>
      <w:r w:rsidRPr="00EC3089">
        <w:rPr>
          <w:rFonts w:ascii="Arial" w:eastAsia="ArialMT" w:hAnsi="Arial" w:cs="Arial"/>
          <w:sz w:val="20"/>
          <w:szCs w:val="20"/>
          <w:lang w:eastAsia="en-US"/>
        </w:rPr>
        <w:t>lucro da edificação, e também o fechamento das divisórias internas.</w:t>
      </w:r>
    </w:p>
    <w:p w:rsidR="005D750C" w:rsidRPr="001C7292" w:rsidRDefault="005D750C" w:rsidP="00DE612E">
      <w:pPr>
        <w:widowControl w:val="0"/>
        <w:autoSpaceDE w:val="0"/>
        <w:autoSpaceDN w:val="0"/>
        <w:adjustRightInd w:val="0"/>
        <w:spacing w:after="0"/>
        <w:jc w:val="both"/>
        <w:rPr>
          <w:rFonts w:ascii="Arial" w:hAnsi="Arial" w:cs="Arial"/>
          <w:bCs/>
          <w:sz w:val="20"/>
          <w:szCs w:val="20"/>
        </w:rPr>
      </w:pPr>
    </w:p>
    <w:p w:rsidR="006002E4" w:rsidRPr="001C7292" w:rsidRDefault="006002E4" w:rsidP="00DE612E">
      <w:pPr>
        <w:widowControl w:val="0"/>
        <w:autoSpaceDE w:val="0"/>
        <w:autoSpaceDN w:val="0"/>
        <w:adjustRightInd w:val="0"/>
        <w:spacing w:after="0"/>
        <w:jc w:val="both"/>
        <w:rPr>
          <w:rFonts w:ascii="Arial" w:hAnsi="Arial" w:cs="Arial"/>
          <w:bCs/>
          <w:sz w:val="20"/>
          <w:szCs w:val="20"/>
        </w:rPr>
      </w:pPr>
      <w:r w:rsidRPr="001C7292">
        <w:rPr>
          <w:rFonts w:ascii="Arial" w:hAnsi="Arial" w:cs="Arial"/>
          <w:bCs/>
          <w:sz w:val="20"/>
          <w:szCs w:val="20"/>
        </w:rPr>
        <w:t>As placas de gesso são escolhidas de acordo com o local a ser aplicadas:</w:t>
      </w:r>
    </w:p>
    <w:p w:rsidR="006002E4" w:rsidRPr="001C7292" w:rsidRDefault="006002E4" w:rsidP="00DE612E">
      <w:pPr>
        <w:widowControl w:val="0"/>
        <w:autoSpaceDE w:val="0"/>
        <w:autoSpaceDN w:val="0"/>
        <w:adjustRightInd w:val="0"/>
        <w:spacing w:after="0"/>
        <w:jc w:val="both"/>
        <w:rPr>
          <w:rFonts w:ascii="Arial" w:hAnsi="Arial" w:cs="Arial"/>
          <w:bCs/>
          <w:sz w:val="20"/>
          <w:szCs w:val="20"/>
        </w:rPr>
      </w:pPr>
    </w:p>
    <w:p w:rsidR="006002E4" w:rsidRPr="002B7D2F" w:rsidRDefault="006002E4" w:rsidP="00807DBC">
      <w:pPr>
        <w:pStyle w:val="PargrafodaLista"/>
        <w:widowControl w:val="0"/>
        <w:numPr>
          <w:ilvl w:val="0"/>
          <w:numId w:val="11"/>
        </w:numPr>
        <w:overflowPunct w:val="0"/>
        <w:autoSpaceDE w:val="0"/>
        <w:autoSpaceDN w:val="0"/>
        <w:adjustRightInd w:val="0"/>
        <w:spacing w:after="0"/>
        <w:ind w:left="0" w:firstLine="284"/>
        <w:jc w:val="both"/>
        <w:rPr>
          <w:rFonts w:ascii="Arial" w:hAnsi="Arial" w:cs="Arial"/>
          <w:sz w:val="20"/>
          <w:szCs w:val="20"/>
        </w:rPr>
      </w:pPr>
      <w:proofErr w:type="gramStart"/>
      <w:r w:rsidRPr="002B7D2F">
        <w:rPr>
          <w:rFonts w:ascii="Arial" w:hAnsi="Arial" w:cs="Arial"/>
          <w:sz w:val="20"/>
          <w:szCs w:val="20"/>
        </w:rPr>
        <w:t>Placas Normal</w:t>
      </w:r>
      <w:proofErr w:type="gramEnd"/>
      <w:r w:rsidRPr="002B7D2F">
        <w:rPr>
          <w:rFonts w:ascii="Arial" w:hAnsi="Arial" w:cs="Arial"/>
          <w:sz w:val="20"/>
          <w:szCs w:val="20"/>
        </w:rPr>
        <w:t xml:space="preserve"> (Padrão ou Standard): são chapas de gesso e cartão comuns, para emprego em divisórias sem exigências específicas de desempenho.</w:t>
      </w:r>
    </w:p>
    <w:p w:rsidR="006002E4" w:rsidRPr="002B7D2F" w:rsidRDefault="006002E4" w:rsidP="00807DBC">
      <w:pPr>
        <w:pStyle w:val="PargrafodaLista"/>
        <w:widowControl w:val="0"/>
        <w:numPr>
          <w:ilvl w:val="0"/>
          <w:numId w:val="11"/>
        </w:numPr>
        <w:overflowPunct w:val="0"/>
        <w:autoSpaceDE w:val="0"/>
        <w:autoSpaceDN w:val="0"/>
        <w:adjustRightInd w:val="0"/>
        <w:spacing w:after="0"/>
        <w:ind w:left="0" w:firstLine="284"/>
        <w:jc w:val="both"/>
        <w:rPr>
          <w:rFonts w:ascii="Arial" w:hAnsi="Arial" w:cs="Arial"/>
          <w:sz w:val="20"/>
          <w:szCs w:val="20"/>
        </w:rPr>
      </w:pPr>
      <w:r w:rsidRPr="002B7D2F">
        <w:rPr>
          <w:rFonts w:ascii="Arial" w:hAnsi="Arial" w:cs="Arial"/>
          <w:sz w:val="20"/>
          <w:szCs w:val="20"/>
        </w:rPr>
        <w:t>Placas Resistentes a Umidade (</w:t>
      </w:r>
      <w:proofErr w:type="spellStart"/>
      <w:r w:rsidRPr="002B7D2F">
        <w:rPr>
          <w:rFonts w:ascii="Arial" w:hAnsi="Arial" w:cs="Arial"/>
          <w:sz w:val="20"/>
          <w:szCs w:val="20"/>
        </w:rPr>
        <w:t>Hidrófuga</w:t>
      </w:r>
      <w:proofErr w:type="spellEnd"/>
      <w:r w:rsidRPr="002B7D2F">
        <w:rPr>
          <w:rFonts w:ascii="Arial" w:hAnsi="Arial" w:cs="Arial"/>
          <w:sz w:val="20"/>
          <w:szCs w:val="20"/>
        </w:rPr>
        <w:t xml:space="preserve"> ou Placa verde): são placas para emprego em paredes internas da edificação sujeitas à ação de umidade (</w:t>
      </w:r>
      <w:proofErr w:type="gramStart"/>
      <w:r w:rsidRPr="002B7D2F">
        <w:rPr>
          <w:rFonts w:ascii="Arial" w:hAnsi="Arial" w:cs="Arial"/>
          <w:sz w:val="20"/>
          <w:szCs w:val="20"/>
        </w:rPr>
        <w:t>áreas molháveis</w:t>
      </w:r>
      <w:proofErr w:type="gramEnd"/>
      <w:r w:rsidRPr="002B7D2F">
        <w:rPr>
          <w:rFonts w:ascii="Arial" w:hAnsi="Arial" w:cs="Arial"/>
          <w:sz w:val="20"/>
          <w:szCs w:val="20"/>
        </w:rPr>
        <w:t xml:space="preserve">). </w:t>
      </w:r>
    </w:p>
    <w:p w:rsidR="006002E4" w:rsidRPr="002B7D2F" w:rsidRDefault="006002E4" w:rsidP="00807DBC">
      <w:pPr>
        <w:pStyle w:val="PargrafodaLista"/>
        <w:widowControl w:val="0"/>
        <w:numPr>
          <w:ilvl w:val="0"/>
          <w:numId w:val="11"/>
        </w:numPr>
        <w:overflowPunct w:val="0"/>
        <w:autoSpaceDE w:val="0"/>
        <w:autoSpaceDN w:val="0"/>
        <w:adjustRightInd w:val="0"/>
        <w:spacing w:after="0"/>
        <w:ind w:left="0" w:firstLine="284"/>
        <w:jc w:val="both"/>
        <w:rPr>
          <w:rFonts w:ascii="Arial" w:hAnsi="Arial" w:cs="Arial"/>
          <w:sz w:val="20"/>
          <w:szCs w:val="20"/>
        </w:rPr>
      </w:pPr>
      <w:r w:rsidRPr="002B7D2F">
        <w:rPr>
          <w:rFonts w:ascii="Arial" w:hAnsi="Arial" w:cs="Arial"/>
          <w:sz w:val="20"/>
          <w:szCs w:val="20"/>
        </w:rPr>
        <w:t xml:space="preserve">Placas resistentes ao fogo (Placa Vermelha): são indicadas para divisórias com exigências especiais para resistência ao fogo. </w:t>
      </w:r>
    </w:p>
    <w:p w:rsidR="006002E4" w:rsidRPr="001C7292" w:rsidRDefault="006002E4" w:rsidP="00DE612E">
      <w:pPr>
        <w:widowControl w:val="0"/>
        <w:autoSpaceDE w:val="0"/>
        <w:autoSpaceDN w:val="0"/>
        <w:adjustRightInd w:val="0"/>
        <w:spacing w:after="0"/>
        <w:jc w:val="both"/>
        <w:rPr>
          <w:rFonts w:ascii="Arial" w:hAnsi="Arial" w:cs="Arial"/>
          <w:bCs/>
          <w:sz w:val="20"/>
          <w:szCs w:val="20"/>
        </w:rPr>
      </w:pPr>
    </w:p>
    <w:p w:rsidR="006002E4" w:rsidRDefault="006002E4" w:rsidP="00DE612E">
      <w:pPr>
        <w:widowControl w:val="0"/>
        <w:autoSpaceDE w:val="0"/>
        <w:autoSpaceDN w:val="0"/>
        <w:adjustRightInd w:val="0"/>
        <w:spacing w:after="0"/>
        <w:jc w:val="both"/>
        <w:rPr>
          <w:rFonts w:ascii="Arial" w:hAnsi="Arial" w:cs="Arial"/>
          <w:bCs/>
          <w:sz w:val="20"/>
          <w:szCs w:val="20"/>
        </w:rPr>
      </w:pPr>
      <w:r w:rsidRPr="001C7292">
        <w:rPr>
          <w:rFonts w:ascii="Arial" w:hAnsi="Arial" w:cs="Arial"/>
          <w:bCs/>
          <w:sz w:val="20"/>
          <w:szCs w:val="20"/>
        </w:rPr>
        <w:t xml:space="preserve">As dimensões típicas de placas de gesso </w:t>
      </w:r>
      <w:proofErr w:type="spellStart"/>
      <w:r w:rsidRPr="001C7292">
        <w:rPr>
          <w:rFonts w:ascii="Arial" w:hAnsi="Arial" w:cs="Arial"/>
          <w:bCs/>
          <w:sz w:val="20"/>
          <w:szCs w:val="20"/>
        </w:rPr>
        <w:t>acartonado</w:t>
      </w:r>
      <w:proofErr w:type="spellEnd"/>
      <w:r w:rsidRPr="001C7292">
        <w:rPr>
          <w:rFonts w:ascii="Arial" w:hAnsi="Arial" w:cs="Arial"/>
          <w:bCs/>
          <w:sz w:val="20"/>
          <w:szCs w:val="20"/>
        </w:rPr>
        <w:t xml:space="preserve"> são </w:t>
      </w:r>
      <w:proofErr w:type="gramStart"/>
      <w:r w:rsidRPr="001C7292">
        <w:rPr>
          <w:rFonts w:ascii="Arial" w:hAnsi="Arial" w:cs="Arial"/>
          <w:bCs/>
          <w:sz w:val="20"/>
          <w:szCs w:val="20"/>
        </w:rPr>
        <w:t>1200mm</w:t>
      </w:r>
      <w:proofErr w:type="gramEnd"/>
      <w:r w:rsidRPr="001C7292">
        <w:rPr>
          <w:rFonts w:ascii="Arial" w:hAnsi="Arial" w:cs="Arial"/>
          <w:bCs/>
          <w:sz w:val="20"/>
          <w:szCs w:val="20"/>
        </w:rPr>
        <w:t xml:space="preserve"> de largura, por comprimentos entre 2400 e 3000mm e espessuras de 12,50mm, 15mm e 18mm.</w:t>
      </w:r>
    </w:p>
    <w:p w:rsidR="004B0EC8" w:rsidRDefault="004B0EC8" w:rsidP="00DE612E">
      <w:pPr>
        <w:widowControl w:val="0"/>
        <w:autoSpaceDE w:val="0"/>
        <w:autoSpaceDN w:val="0"/>
        <w:adjustRightInd w:val="0"/>
        <w:spacing w:after="0"/>
        <w:jc w:val="both"/>
        <w:rPr>
          <w:rFonts w:ascii="Arial" w:hAnsi="Arial" w:cs="Arial"/>
          <w:bCs/>
          <w:sz w:val="20"/>
          <w:szCs w:val="20"/>
        </w:rPr>
      </w:pPr>
    </w:p>
    <w:p w:rsidR="005D750C" w:rsidRPr="00EC3089" w:rsidRDefault="005D750C" w:rsidP="005D750C">
      <w:pPr>
        <w:autoSpaceDE w:val="0"/>
        <w:autoSpaceDN w:val="0"/>
        <w:adjustRightInd w:val="0"/>
        <w:spacing w:after="0"/>
        <w:jc w:val="both"/>
        <w:rPr>
          <w:rFonts w:ascii="Arial" w:eastAsia="ArialMT" w:hAnsi="Arial" w:cs="Arial"/>
          <w:sz w:val="20"/>
          <w:szCs w:val="20"/>
          <w:lang w:eastAsia="en-US"/>
        </w:rPr>
      </w:pPr>
      <w:r w:rsidRPr="00EC3089">
        <w:rPr>
          <w:rFonts w:ascii="Arial" w:eastAsia="ArialMT" w:hAnsi="Arial" w:cs="Arial"/>
          <w:sz w:val="20"/>
          <w:szCs w:val="20"/>
          <w:lang w:eastAsia="en-US"/>
        </w:rPr>
        <w:t>Antes de iniciar a montagem do sistema de fechamento interno e importante verificar a compatibilização dos projetos entre si. Devem ser verificadas também as seguintes condições:</w:t>
      </w:r>
    </w:p>
    <w:p w:rsidR="005D750C" w:rsidRPr="00EC3089" w:rsidRDefault="005D750C" w:rsidP="005D750C">
      <w:pPr>
        <w:autoSpaceDE w:val="0"/>
        <w:autoSpaceDN w:val="0"/>
        <w:adjustRightInd w:val="0"/>
        <w:spacing w:after="0"/>
        <w:jc w:val="both"/>
        <w:rPr>
          <w:rFonts w:ascii="Arial" w:eastAsia="ArialMT" w:hAnsi="Arial" w:cs="Arial"/>
          <w:sz w:val="20"/>
          <w:szCs w:val="20"/>
          <w:lang w:eastAsia="en-US"/>
        </w:rPr>
      </w:pPr>
      <w:r w:rsidRPr="00EC3089">
        <w:rPr>
          <w:rFonts w:ascii="Arial" w:eastAsia="ArialMT" w:hAnsi="Arial" w:cs="Arial"/>
          <w:sz w:val="20"/>
          <w:szCs w:val="20"/>
          <w:lang w:eastAsia="en-US"/>
        </w:rPr>
        <w:t>• Todo o fechamento vertical externo já deve estar instalado e impermeabilizado, e lajes de piso e telhado devem ter sido terminadas;</w:t>
      </w:r>
    </w:p>
    <w:p w:rsidR="005D750C" w:rsidRPr="00EC3089" w:rsidRDefault="005D750C" w:rsidP="005D750C">
      <w:pPr>
        <w:autoSpaceDE w:val="0"/>
        <w:autoSpaceDN w:val="0"/>
        <w:adjustRightInd w:val="0"/>
        <w:spacing w:after="0"/>
        <w:jc w:val="both"/>
        <w:rPr>
          <w:rFonts w:ascii="Arial" w:eastAsia="ArialMT" w:hAnsi="Arial" w:cs="Arial"/>
          <w:sz w:val="20"/>
          <w:szCs w:val="20"/>
          <w:lang w:eastAsia="en-US"/>
        </w:rPr>
      </w:pPr>
      <w:r w:rsidRPr="00EC3089">
        <w:rPr>
          <w:rFonts w:ascii="Arial" w:eastAsia="ArialMT" w:hAnsi="Arial" w:cs="Arial"/>
          <w:sz w:val="20"/>
          <w:szCs w:val="20"/>
          <w:lang w:eastAsia="en-US"/>
        </w:rPr>
        <w:t>•</w:t>
      </w:r>
      <w:r w:rsidR="003A29C1" w:rsidRPr="00EC3089">
        <w:rPr>
          <w:rFonts w:ascii="Arial" w:eastAsia="ArialMT" w:hAnsi="Arial" w:cs="Arial"/>
          <w:sz w:val="20"/>
          <w:szCs w:val="20"/>
          <w:lang w:eastAsia="en-US"/>
        </w:rPr>
        <w:t xml:space="preserve"> Atividades que utilizaram á</w:t>
      </w:r>
      <w:r w:rsidRPr="00EC3089">
        <w:rPr>
          <w:rFonts w:ascii="Arial" w:eastAsia="ArialMT" w:hAnsi="Arial" w:cs="Arial"/>
          <w:sz w:val="20"/>
          <w:szCs w:val="20"/>
          <w:lang w:eastAsia="en-US"/>
        </w:rPr>
        <w:t>gua devem ter sido finalizadas;</w:t>
      </w:r>
    </w:p>
    <w:p w:rsidR="005D750C" w:rsidRPr="00EC3089" w:rsidRDefault="005D750C" w:rsidP="005D750C">
      <w:pPr>
        <w:autoSpaceDE w:val="0"/>
        <w:autoSpaceDN w:val="0"/>
        <w:adjustRightInd w:val="0"/>
        <w:spacing w:after="0"/>
        <w:jc w:val="both"/>
        <w:rPr>
          <w:rFonts w:ascii="Arial" w:eastAsia="ArialMT" w:hAnsi="Arial" w:cs="Arial"/>
          <w:sz w:val="20"/>
          <w:szCs w:val="20"/>
          <w:lang w:eastAsia="en-US"/>
        </w:rPr>
      </w:pPr>
      <w:r w:rsidRPr="00EC3089">
        <w:rPr>
          <w:rFonts w:ascii="Arial" w:eastAsia="ArialMT" w:hAnsi="Arial" w:cs="Arial"/>
          <w:sz w:val="20"/>
          <w:szCs w:val="20"/>
          <w:lang w:eastAsia="en-US"/>
        </w:rPr>
        <w:t xml:space="preserve">• Os períodos de cura devem estar vencidos, como no caso de lajes úmidas e fundações tipo </w:t>
      </w:r>
      <w:proofErr w:type="spellStart"/>
      <w:r w:rsidRPr="00EC3089">
        <w:rPr>
          <w:rFonts w:ascii="Arial" w:eastAsia="ArialMT" w:hAnsi="Arial" w:cs="Arial"/>
          <w:sz w:val="20"/>
          <w:szCs w:val="20"/>
          <w:lang w:eastAsia="en-US"/>
        </w:rPr>
        <w:t>radier</w:t>
      </w:r>
      <w:proofErr w:type="spellEnd"/>
      <w:r w:rsidRPr="00EC3089">
        <w:rPr>
          <w:rFonts w:ascii="Arial" w:eastAsia="ArialMT" w:hAnsi="Arial" w:cs="Arial"/>
          <w:sz w:val="20"/>
          <w:szCs w:val="20"/>
          <w:lang w:eastAsia="en-US"/>
        </w:rPr>
        <w:t>;</w:t>
      </w:r>
    </w:p>
    <w:p w:rsidR="005D750C" w:rsidRPr="00EC3089" w:rsidRDefault="005D750C" w:rsidP="005D750C">
      <w:pPr>
        <w:autoSpaceDE w:val="0"/>
        <w:autoSpaceDN w:val="0"/>
        <w:adjustRightInd w:val="0"/>
        <w:spacing w:after="0"/>
        <w:jc w:val="both"/>
        <w:rPr>
          <w:rFonts w:ascii="Arial" w:eastAsia="ArialMT" w:hAnsi="Arial" w:cs="Arial"/>
          <w:sz w:val="20"/>
          <w:szCs w:val="20"/>
          <w:lang w:eastAsia="en-US"/>
        </w:rPr>
      </w:pPr>
      <w:r w:rsidRPr="00EC3089">
        <w:rPr>
          <w:rFonts w:ascii="Arial" w:eastAsia="ArialMT" w:hAnsi="Arial" w:cs="Arial"/>
          <w:sz w:val="20"/>
          <w:szCs w:val="20"/>
          <w:lang w:eastAsia="en-US"/>
        </w:rPr>
        <w:t xml:space="preserve">• As lajes e fundações devem estar niveladas e preferencialmente acabadas. </w:t>
      </w:r>
    </w:p>
    <w:p w:rsidR="005D750C" w:rsidRPr="00EC3089" w:rsidRDefault="005D750C" w:rsidP="005D750C">
      <w:pPr>
        <w:autoSpaceDE w:val="0"/>
        <w:autoSpaceDN w:val="0"/>
        <w:adjustRightInd w:val="0"/>
        <w:spacing w:after="0"/>
        <w:jc w:val="both"/>
        <w:rPr>
          <w:rFonts w:ascii="Arial" w:eastAsia="ArialMT" w:hAnsi="Arial" w:cs="Arial"/>
          <w:sz w:val="20"/>
          <w:szCs w:val="20"/>
          <w:lang w:eastAsia="en-US"/>
        </w:rPr>
      </w:pPr>
      <w:r w:rsidRPr="00EC3089">
        <w:rPr>
          <w:rFonts w:ascii="Arial" w:eastAsia="ArialMT" w:hAnsi="Arial" w:cs="Arial"/>
          <w:sz w:val="20"/>
          <w:szCs w:val="20"/>
          <w:lang w:eastAsia="en-US"/>
        </w:rPr>
        <w:t>• Os ambientes devem estar protegidos da entrada de chuva e umidade excessiva;</w:t>
      </w:r>
    </w:p>
    <w:p w:rsidR="005D750C" w:rsidRPr="00EC3089" w:rsidRDefault="005D750C" w:rsidP="005D750C">
      <w:pPr>
        <w:autoSpaceDE w:val="0"/>
        <w:autoSpaceDN w:val="0"/>
        <w:adjustRightInd w:val="0"/>
        <w:spacing w:after="0"/>
        <w:jc w:val="both"/>
        <w:rPr>
          <w:rFonts w:ascii="Arial" w:hAnsi="Arial" w:cs="Arial"/>
          <w:bCs/>
          <w:sz w:val="20"/>
          <w:szCs w:val="20"/>
        </w:rPr>
      </w:pPr>
      <w:r w:rsidRPr="00EC3089">
        <w:rPr>
          <w:rFonts w:ascii="Arial" w:eastAsia="ArialMT" w:hAnsi="Arial" w:cs="Arial"/>
          <w:sz w:val="20"/>
          <w:szCs w:val="20"/>
          <w:lang w:eastAsia="en-US"/>
        </w:rPr>
        <w:lastRenderedPageBreak/>
        <w:t xml:space="preserve">• As saídas das instalações hidráulicas e elétricas devem estar devidamente posicionadas, e as prumadas </w:t>
      </w:r>
      <w:r w:rsidR="003A29C1" w:rsidRPr="00EC3089">
        <w:rPr>
          <w:rFonts w:ascii="Arial" w:eastAsia="ArialMT" w:hAnsi="Arial" w:cs="Arial"/>
          <w:sz w:val="20"/>
          <w:szCs w:val="20"/>
          <w:lang w:eastAsia="en-US"/>
        </w:rPr>
        <w:t>já</w:t>
      </w:r>
      <w:r w:rsidRPr="00EC3089">
        <w:rPr>
          <w:rFonts w:ascii="Arial" w:eastAsia="ArialMT" w:hAnsi="Arial" w:cs="Arial"/>
          <w:sz w:val="20"/>
          <w:szCs w:val="20"/>
          <w:lang w:eastAsia="en-US"/>
        </w:rPr>
        <w:t xml:space="preserve"> prontas, evitando-se grandes rasgos nos perfis metálicos;</w:t>
      </w:r>
    </w:p>
    <w:p w:rsidR="006002E4" w:rsidRPr="00EC3089" w:rsidRDefault="006002E4" w:rsidP="00DE612E">
      <w:pPr>
        <w:widowControl w:val="0"/>
        <w:autoSpaceDE w:val="0"/>
        <w:autoSpaceDN w:val="0"/>
        <w:adjustRightInd w:val="0"/>
        <w:spacing w:after="0"/>
        <w:jc w:val="both"/>
        <w:rPr>
          <w:rFonts w:ascii="Arial" w:hAnsi="Arial" w:cs="Arial"/>
          <w:bCs/>
          <w:sz w:val="20"/>
          <w:szCs w:val="20"/>
        </w:rPr>
      </w:pPr>
    </w:p>
    <w:p w:rsidR="006002E4" w:rsidRPr="00A96E8F" w:rsidRDefault="006002E4" w:rsidP="00A96E8F">
      <w:pPr>
        <w:pStyle w:val="PargrafodaLista"/>
        <w:widowControl w:val="0"/>
        <w:numPr>
          <w:ilvl w:val="0"/>
          <w:numId w:val="41"/>
        </w:numPr>
        <w:autoSpaceDE w:val="0"/>
        <w:autoSpaceDN w:val="0"/>
        <w:adjustRightInd w:val="0"/>
        <w:spacing w:after="0"/>
        <w:jc w:val="both"/>
        <w:rPr>
          <w:rFonts w:ascii="Arial" w:hAnsi="Arial" w:cs="Arial"/>
          <w:b/>
          <w:bCs/>
          <w:sz w:val="20"/>
          <w:szCs w:val="20"/>
        </w:rPr>
      </w:pPr>
      <w:r w:rsidRPr="00A96E8F">
        <w:rPr>
          <w:rFonts w:ascii="Arial" w:hAnsi="Arial" w:cs="Arial"/>
          <w:b/>
          <w:bCs/>
          <w:sz w:val="20"/>
          <w:szCs w:val="20"/>
        </w:rPr>
        <w:t>Divisórias em Granito</w:t>
      </w:r>
    </w:p>
    <w:p w:rsidR="006002E4" w:rsidRPr="000F175F" w:rsidRDefault="006002E4" w:rsidP="00DE612E">
      <w:pPr>
        <w:widowControl w:val="0"/>
        <w:autoSpaceDE w:val="0"/>
        <w:autoSpaceDN w:val="0"/>
        <w:adjustRightInd w:val="0"/>
        <w:spacing w:after="0"/>
        <w:jc w:val="both"/>
        <w:rPr>
          <w:rFonts w:ascii="Arial" w:hAnsi="Arial" w:cs="Arial"/>
          <w:bCs/>
          <w:sz w:val="20"/>
          <w:szCs w:val="20"/>
        </w:rPr>
      </w:pPr>
    </w:p>
    <w:p w:rsidR="006002E4" w:rsidRDefault="006002E4" w:rsidP="00DE612E">
      <w:pPr>
        <w:widowControl w:val="0"/>
        <w:autoSpaceDE w:val="0"/>
        <w:autoSpaceDN w:val="0"/>
        <w:adjustRightInd w:val="0"/>
        <w:spacing w:after="0"/>
        <w:jc w:val="both"/>
        <w:rPr>
          <w:rFonts w:ascii="Arial" w:hAnsi="Arial" w:cs="Arial"/>
          <w:bCs/>
          <w:sz w:val="20"/>
          <w:szCs w:val="20"/>
        </w:rPr>
      </w:pPr>
      <w:r w:rsidRPr="000F175F">
        <w:rPr>
          <w:rFonts w:ascii="Arial" w:hAnsi="Arial" w:cs="Arial"/>
          <w:bCs/>
          <w:sz w:val="20"/>
          <w:szCs w:val="20"/>
        </w:rPr>
        <w:t>Parede divisória para os sanitários em granito cinza Corumbá (E=2,0 cm) apoiadas no piso e parede, ferragens de fixação em cantoneira</w:t>
      </w:r>
      <w:r>
        <w:rPr>
          <w:rFonts w:ascii="Arial" w:hAnsi="Arial" w:cs="Arial"/>
          <w:bCs/>
          <w:sz w:val="20"/>
          <w:szCs w:val="20"/>
        </w:rPr>
        <w:t>.</w:t>
      </w:r>
    </w:p>
    <w:p w:rsidR="00F34E8C" w:rsidRDefault="00F34E8C" w:rsidP="00DE612E">
      <w:pPr>
        <w:widowControl w:val="0"/>
        <w:autoSpaceDE w:val="0"/>
        <w:autoSpaceDN w:val="0"/>
        <w:adjustRightInd w:val="0"/>
        <w:spacing w:after="0"/>
        <w:jc w:val="both"/>
        <w:rPr>
          <w:rFonts w:ascii="Arial" w:hAnsi="Arial" w:cs="Arial"/>
          <w:bCs/>
          <w:sz w:val="20"/>
          <w:szCs w:val="20"/>
        </w:rPr>
      </w:pPr>
    </w:p>
    <w:p w:rsidR="007B5BF9" w:rsidRPr="00A96E8F" w:rsidRDefault="003A29C1" w:rsidP="00A96E8F">
      <w:pPr>
        <w:pStyle w:val="PargrafodaLista"/>
        <w:numPr>
          <w:ilvl w:val="0"/>
          <w:numId w:val="41"/>
        </w:numPr>
        <w:rPr>
          <w:rFonts w:ascii="Arial" w:hAnsi="Arial" w:cs="Arial"/>
          <w:b/>
          <w:bCs/>
          <w:i/>
          <w:sz w:val="20"/>
          <w:szCs w:val="20"/>
        </w:rPr>
      </w:pPr>
      <w:r w:rsidRPr="00A96E8F">
        <w:rPr>
          <w:rFonts w:ascii="Arial" w:hAnsi="Arial" w:cs="Arial"/>
          <w:b/>
          <w:bCs/>
          <w:i/>
          <w:sz w:val="20"/>
          <w:szCs w:val="20"/>
        </w:rPr>
        <w:t xml:space="preserve">Forro de </w:t>
      </w:r>
      <w:r w:rsidR="007B5BF9" w:rsidRPr="00A96E8F">
        <w:rPr>
          <w:rFonts w:ascii="Arial" w:hAnsi="Arial" w:cs="Arial"/>
          <w:b/>
          <w:bCs/>
          <w:i/>
          <w:sz w:val="20"/>
          <w:szCs w:val="20"/>
        </w:rPr>
        <w:t>Gesso</w:t>
      </w:r>
    </w:p>
    <w:p w:rsidR="00F34E8C" w:rsidRPr="00F34E8C" w:rsidRDefault="003A29C1" w:rsidP="00F34E8C">
      <w:pPr>
        <w:rPr>
          <w:rFonts w:ascii="Arial" w:hAnsi="Arial" w:cs="Arial"/>
          <w:bCs/>
          <w:sz w:val="20"/>
          <w:szCs w:val="20"/>
        </w:rPr>
      </w:pPr>
      <w:r>
        <w:rPr>
          <w:rFonts w:ascii="Arial" w:hAnsi="Arial" w:cs="Arial"/>
          <w:bCs/>
          <w:sz w:val="20"/>
          <w:szCs w:val="20"/>
        </w:rPr>
        <w:t>Em</w:t>
      </w:r>
      <w:r w:rsidR="00F34E8C" w:rsidRPr="00F34E8C">
        <w:rPr>
          <w:rFonts w:ascii="Arial" w:hAnsi="Arial" w:cs="Arial"/>
          <w:bCs/>
          <w:sz w:val="20"/>
          <w:szCs w:val="20"/>
        </w:rPr>
        <w:t xml:space="preserve"> gesso </w:t>
      </w:r>
      <w:proofErr w:type="spellStart"/>
      <w:r w:rsidR="00F34E8C" w:rsidRPr="00F34E8C">
        <w:rPr>
          <w:rFonts w:ascii="Arial" w:hAnsi="Arial" w:cs="Arial"/>
          <w:bCs/>
          <w:sz w:val="20"/>
          <w:szCs w:val="20"/>
        </w:rPr>
        <w:t>acartonado</w:t>
      </w:r>
      <w:proofErr w:type="spellEnd"/>
      <w:r w:rsidR="00F34E8C" w:rsidRPr="00F34E8C">
        <w:rPr>
          <w:rFonts w:ascii="Arial" w:hAnsi="Arial" w:cs="Arial"/>
          <w:bCs/>
          <w:sz w:val="20"/>
          <w:szCs w:val="20"/>
        </w:rPr>
        <w:t xml:space="preserve"> </w:t>
      </w:r>
      <w:proofErr w:type="gramStart"/>
      <w:r w:rsidR="00F34E8C" w:rsidRPr="00F34E8C">
        <w:rPr>
          <w:rFonts w:ascii="Arial" w:hAnsi="Arial" w:cs="Arial"/>
          <w:bCs/>
          <w:sz w:val="20"/>
          <w:szCs w:val="20"/>
        </w:rPr>
        <w:t>fixo,</w:t>
      </w:r>
      <w:proofErr w:type="gramEnd"/>
      <w:r w:rsidR="00F34E8C" w:rsidRPr="00F34E8C">
        <w:rPr>
          <w:rFonts w:ascii="Arial" w:hAnsi="Arial" w:cs="Arial"/>
          <w:bCs/>
          <w:sz w:val="20"/>
          <w:szCs w:val="20"/>
        </w:rPr>
        <w:t xml:space="preserve"> monolítico, aparafusado em perfis metálicos, emassados, pintura látex PVA fosco, cor branco neve. </w:t>
      </w:r>
    </w:p>
    <w:p w:rsidR="001D3315" w:rsidRDefault="001D3315" w:rsidP="00DE612E">
      <w:pPr>
        <w:widowControl w:val="0"/>
        <w:autoSpaceDE w:val="0"/>
        <w:autoSpaceDN w:val="0"/>
        <w:adjustRightInd w:val="0"/>
        <w:spacing w:after="0"/>
        <w:jc w:val="both"/>
        <w:rPr>
          <w:rFonts w:ascii="Arial" w:hAnsi="Arial" w:cs="Arial"/>
          <w:bCs/>
          <w:sz w:val="20"/>
          <w:szCs w:val="20"/>
        </w:rPr>
      </w:pPr>
    </w:p>
    <w:p w:rsidR="00EC46AA" w:rsidRPr="00A96E8F" w:rsidRDefault="00EC46AA" w:rsidP="00A96E8F">
      <w:pPr>
        <w:pStyle w:val="PargrafodaLista"/>
        <w:widowControl w:val="0"/>
        <w:numPr>
          <w:ilvl w:val="0"/>
          <w:numId w:val="41"/>
        </w:numPr>
        <w:autoSpaceDE w:val="0"/>
        <w:autoSpaceDN w:val="0"/>
        <w:adjustRightInd w:val="0"/>
        <w:spacing w:after="0"/>
        <w:jc w:val="both"/>
        <w:rPr>
          <w:rFonts w:ascii="Arial" w:hAnsi="Arial" w:cs="Arial"/>
          <w:b/>
          <w:bCs/>
          <w:sz w:val="20"/>
          <w:szCs w:val="20"/>
        </w:rPr>
      </w:pPr>
      <w:r w:rsidRPr="00A96E8F">
        <w:rPr>
          <w:rFonts w:ascii="Arial" w:hAnsi="Arial" w:cs="Arial"/>
          <w:b/>
          <w:bCs/>
          <w:sz w:val="20"/>
          <w:szCs w:val="20"/>
        </w:rPr>
        <w:t>REVESTIMENTOS</w:t>
      </w:r>
    </w:p>
    <w:p w:rsidR="00603108" w:rsidRDefault="00603108" w:rsidP="00603108">
      <w:pPr>
        <w:widowControl w:val="0"/>
        <w:autoSpaceDE w:val="0"/>
        <w:autoSpaceDN w:val="0"/>
        <w:adjustRightInd w:val="0"/>
        <w:spacing w:after="0"/>
        <w:jc w:val="both"/>
        <w:rPr>
          <w:rFonts w:ascii="Arial" w:hAnsi="Arial" w:cs="Arial"/>
          <w:bCs/>
          <w:sz w:val="20"/>
          <w:szCs w:val="20"/>
        </w:rPr>
      </w:pPr>
    </w:p>
    <w:p w:rsidR="00157CEF" w:rsidRPr="00A96E8F" w:rsidRDefault="00157CEF" w:rsidP="00A96E8F">
      <w:pPr>
        <w:pStyle w:val="PargrafodaLista"/>
        <w:widowControl w:val="0"/>
        <w:numPr>
          <w:ilvl w:val="1"/>
          <w:numId w:val="41"/>
        </w:numPr>
        <w:autoSpaceDE w:val="0"/>
        <w:autoSpaceDN w:val="0"/>
        <w:adjustRightInd w:val="0"/>
        <w:spacing w:after="0"/>
        <w:jc w:val="both"/>
        <w:rPr>
          <w:rFonts w:ascii="Arial" w:hAnsi="Arial" w:cs="Arial"/>
          <w:bCs/>
          <w:sz w:val="20"/>
          <w:szCs w:val="20"/>
        </w:rPr>
      </w:pPr>
      <w:r w:rsidRPr="00A96E8F">
        <w:rPr>
          <w:rFonts w:ascii="Arial" w:hAnsi="Arial" w:cs="Arial"/>
          <w:bCs/>
          <w:sz w:val="20"/>
          <w:szCs w:val="20"/>
        </w:rPr>
        <w:t>Paredes</w:t>
      </w:r>
    </w:p>
    <w:p w:rsidR="002B7D2F" w:rsidRPr="001D3315" w:rsidRDefault="002B7D2F" w:rsidP="00DE612E">
      <w:pPr>
        <w:widowControl w:val="0"/>
        <w:autoSpaceDE w:val="0"/>
        <w:autoSpaceDN w:val="0"/>
        <w:adjustRightInd w:val="0"/>
        <w:spacing w:after="0"/>
        <w:jc w:val="both"/>
        <w:rPr>
          <w:rFonts w:ascii="Arial" w:hAnsi="Arial" w:cs="Arial"/>
          <w:bCs/>
          <w:sz w:val="20"/>
          <w:szCs w:val="20"/>
        </w:rPr>
      </w:pPr>
    </w:p>
    <w:p w:rsidR="001D3315" w:rsidRPr="001D3315" w:rsidRDefault="001D3315" w:rsidP="006D17EB">
      <w:pPr>
        <w:widowControl w:val="0"/>
        <w:autoSpaceDE w:val="0"/>
        <w:autoSpaceDN w:val="0"/>
        <w:adjustRightInd w:val="0"/>
        <w:spacing w:after="0"/>
        <w:jc w:val="both"/>
        <w:rPr>
          <w:rFonts w:ascii="Arial" w:hAnsi="Arial" w:cs="Arial"/>
          <w:bCs/>
          <w:sz w:val="20"/>
          <w:szCs w:val="20"/>
        </w:rPr>
      </w:pPr>
      <w:r w:rsidRPr="001D3315">
        <w:rPr>
          <w:rFonts w:ascii="Arial" w:hAnsi="Arial" w:cs="Arial"/>
          <w:bCs/>
          <w:sz w:val="20"/>
          <w:szCs w:val="20"/>
        </w:rPr>
        <w:t>Para melhor orientação dever-se-á, obrigatoriamente, consultar as seguintes normas</w:t>
      </w:r>
      <w:r w:rsidR="002B7D2F">
        <w:rPr>
          <w:rFonts w:ascii="Arial" w:hAnsi="Arial" w:cs="Arial"/>
          <w:bCs/>
          <w:sz w:val="20"/>
          <w:szCs w:val="20"/>
        </w:rPr>
        <w:t xml:space="preserve"> e suas atualizações</w:t>
      </w:r>
      <w:r w:rsidRPr="001D3315">
        <w:rPr>
          <w:rFonts w:ascii="Arial" w:hAnsi="Arial" w:cs="Arial"/>
          <w:bCs/>
          <w:sz w:val="20"/>
          <w:szCs w:val="20"/>
        </w:rPr>
        <w:t>:</w:t>
      </w:r>
    </w:p>
    <w:p w:rsidR="001D3315" w:rsidRPr="001D3315" w:rsidRDefault="001D3315" w:rsidP="00807DBC">
      <w:pPr>
        <w:widowControl w:val="0"/>
        <w:autoSpaceDE w:val="0"/>
        <w:autoSpaceDN w:val="0"/>
        <w:adjustRightInd w:val="0"/>
        <w:spacing w:after="0"/>
        <w:ind w:left="360"/>
        <w:jc w:val="both"/>
        <w:rPr>
          <w:rFonts w:ascii="Arial" w:hAnsi="Arial" w:cs="Arial"/>
          <w:bCs/>
          <w:sz w:val="20"/>
          <w:szCs w:val="20"/>
        </w:rPr>
      </w:pPr>
      <w:r w:rsidRPr="001D3315">
        <w:rPr>
          <w:rFonts w:ascii="Arial" w:hAnsi="Arial" w:cs="Arial"/>
          <w:bCs/>
          <w:sz w:val="20"/>
          <w:szCs w:val="20"/>
        </w:rPr>
        <w:t>1. NBR-7200 - Execução de revestimento de paredes e tetos de argamassas inorgânicas –</w:t>
      </w:r>
    </w:p>
    <w:p w:rsidR="001D3315" w:rsidRPr="001D3315" w:rsidRDefault="001D3315" w:rsidP="00807DBC">
      <w:pPr>
        <w:widowControl w:val="0"/>
        <w:autoSpaceDE w:val="0"/>
        <w:autoSpaceDN w:val="0"/>
        <w:adjustRightInd w:val="0"/>
        <w:spacing w:after="0"/>
        <w:ind w:left="360"/>
        <w:jc w:val="both"/>
        <w:rPr>
          <w:rFonts w:ascii="Arial" w:hAnsi="Arial" w:cs="Arial"/>
          <w:bCs/>
          <w:sz w:val="20"/>
          <w:szCs w:val="20"/>
        </w:rPr>
      </w:pPr>
      <w:r w:rsidRPr="001D3315">
        <w:rPr>
          <w:rFonts w:ascii="Arial" w:hAnsi="Arial" w:cs="Arial"/>
          <w:bCs/>
          <w:sz w:val="20"/>
          <w:szCs w:val="20"/>
        </w:rPr>
        <w:t>Procedimento;</w:t>
      </w:r>
    </w:p>
    <w:p w:rsidR="001D3315" w:rsidRPr="001D3315" w:rsidRDefault="001D3315" w:rsidP="00807DBC">
      <w:pPr>
        <w:widowControl w:val="0"/>
        <w:autoSpaceDE w:val="0"/>
        <w:autoSpaceDN w:val="0"/>
        <w:adjustRightInd w:val="0"/>
        <w:spacing w:after="0"/>
        <w:ind w:left="360"/>
        <w:jc w:val="both"/>
        <w:rPr>
          <w:rFonts w:ascii="Arial" w:hAnsi="Arial" w:cs="Arial"/>
          <w:bCs/>
          <w:sz w:val="20"/>
          <w:szCs w:val="20"/>
        </w:rPr>
      </w:pPr>
      <w:r w:rsidRPr="001D3315">
        <w:rPr>
          <w:rFonts w:ascii="Arial" w:hAnsi="Arial" w:cs="Arial"/>
          <w:bCs/>
          <w:sz w:val="20"/>
          <w:szCs w:val="20"/>
        </w:rPr>
        <w:t>2. NBR-13749 - Revestimento de paredes e tetos de argamassas inorgânicas – Especificação;</w:t>
      </w:r>
    </w:p>
    <w:p w:rsidR="001D3315" w:rsidRPr="001D3315" w:rsidRDefault="001D3315" w:rsidP="00807DBC">
      <w:pPr>
        <w:widowControl w:val="0"/>
        <w:autoSpaceDE w:val="0"/>
        <w:autoSpaceDN w:val="0"/>
        <w:adjustRightInd w:val="0"/>
        <w:spacing w:after="0"/>
        <w:ind w:left="360"/>
        <w:jc w:val="both"/>
        <w:rPr>
          <w:rFonts w:ascii="Arial" w:hAnsi="Arial" w:cs="Arial"/>
          <w:bCs/>
          <w:sz w:val="20"/>
          <w:szCs w:val="20"/>
        </w:rPr>
      </w:pPr>
      <w:r w:rsidRPr="001D3315">
        <w:rPr>
          <w:rFonts w:ascii="Arial" w:hAnsi="Arial" w:cs="Arial"/>
          <w:bCs/>
          <w:sz w:val="20"/>
          <w:szCs w:val="20"/>
        </w:rPr>
        <w:t>3. NBR-13528 - Revestimento de paredes e tetos de argamassas inorgânicas – Determinação da</w:t>
      </w:r>
      <w:r w:rsidR="006D17EB">
        <w:rPr>
          <w:rFonts w:ascii="Arial" w:hAnsi="Arial" w:cs="Arial"/>
          <w:bCs/>
          <w:sz w:val="20"/>
          <w:szCs w:val="20"/>
        </w:rPr>
        <w:t xml:space="preserve"> </w:t>
      </w:r>
      <w:r w:rsidRPr="001D3315">
        <w:rPr>
          <w:rFonts w:ascii="Arial" w:hAnsi="Arial" w:cs="Arial"/>
          <w:bCs/>
          <w:sz w:val="20"/>
          <w:szCs w:val="20"/>
        </w:rPr>
        <w:t>resistência de aderência à tração;</w:t>
      </w:r>
    </w:p>
    <w:p w:rsidR="001D3315" w:rsidRPr="001D3315" w:rsidRDefault="001D3315" w:rsidP="00807DBC">
      <w:pPr>
        <w:widowControl w:val="0"/>
        <w:autoSpaceDE w:val="0"/>
        <w:autoSpaceDN w:val="0"/>
        <w:adjustRightInd w:val="0"/>
        <w:spacing w:after="0"/>
        <w:ind w:left="360"/>
        <w:jc w:val="both"/>
        <w:rPr>
          <w:rFonts w:ascii="Arial" w:hAnsi="Arial" w:cs="Arial"/>
          <w:bCs/>
          <w:sz w:val="20"/>
          <w:szCs w:val="20"/>
        </w:rPr>
      </w:pPr>
      <w:r w:rsidRPr="001D3315">
        <w:rPr>
          <w:rFonts w:ascii="Arial" w:hAnsi="Arial" w:cs="Arial"/>
          <w:bCs/>
          <w:sz w:val="20"/>
          <w:szCs w:val="20"/>
        </w:rPr>
        <w:t>4. NBR-13755 - Revestimento de paredes externas e fachadas com placas cerâmicas com</w:t>
      </w:r>
      <w:r w:rsidR="006D17EB">
        <w:rPr>
          <w:rFonts w:ascii="Arial" w:hAnsi="Arial" w:cs="Arial"/>
          <w:bCs/>
          <w:sz w:val="20"/>
          <w:szCs w:val="20"/>
        </w:rPr>
        <w:t xml:space="preserve"> </w:t>
      </w:r>
      <w:r w:rsidRPr="001D3315">
        <w:rPr>
          <w:rFonts w:ascii="Arial" w:hAnsi="Arial" w:cs="Arial"/>
          <w:bCs/>
          <w:sz w:val="20"/>
          <w:szCs w:val="20"/>
        </w:rPr>
        <w:t>utilização de argamassa colante – Procedimento;</w:t>
      </w:r>
    </w:p>
    <w:p w:rsidR="001D3315" w:rsidRPr="001D3315" w:rsidRDefault="001D3315" w:rsidP="00807DBC">
      <w:pPr>
        <w:widowControl w:val="0"/>
        <w:autoSpaceDE w:val="0"/>
        <w:autoSpaceDN w:val="0"/>
        <w:adjustRightInd w:val="0"/>
        <w:spacing w:after="0"/>
        <w:ind w:left="360"/>
        <w:jc w:val="both"/>
        <w:rPr>
          <w:rFonts w:ascii="Arial" w:hAnsi="Arial" w:cs="Arial"/>
          <w:bCs/>
          <w:sz w:val="20"/>
          <w:szCs w:val="20"/>
        </w:rPr>
      </w:pPr>
      <w:r w:rsidRPr="001D3315">
        <w:rPr>
          <w:rFonts w:ascii="Arial" w:hAnsi="Arial" w:cs="Arial"/>
          <w:bCs/>
          <w:sz w:val="20"/>
          <w:szCs w:val="20"/>
        </w:rPr>
        <w:t>5. NBR-13818 - Placas cerâmicas para revestimento – Especificação e métodos de ensaio;</w:t>
      </w:r>
    </w:p>
    <w:p w:rsidR="001D3315" w:rsidRPr="001D3315" w:rsidRDefault="001D3315" w:rsidP="00807DBC">
      <w:pPr>
        <w:widowControl w:val="0"/>
        <w:autoSpaceDE w:val="0"/>
        <w:autoSpaceDN w:val="0"/>
        <w:adjustRightInd w:val="0"/>
        <w:spacing w:after="0"/>
        <w:ind w:left="360"/>
        <w:jc w:val="both"/>
        <w:rPr>
          <w:rFonts w:ascii="Arial" w:hAnsi="Arial" w:cs="Arial"/>
          <w:bCs/>
          <w:sz w:val="20"/>
          <w:szCs w:val="20"/>
        </w:rPr>
      </w:pPr>
      <w:r w:rsidRPr="001D3315">
        <w:rPr>
          <w:rFonts w:ascii="Arial" w:hAnsi="Arial" w:cs="Arial"/>
          <w:bCs/>
          <w:sz w:val="20"/>
          <w:szCs w:val="20"/>
        </w:rPr>
        <w:t>6. NBR-14081- Argamassa colante industrializada para assentamento de placas de cerâmica –</w:t>
      </w:r>
    </w:p>
    <w:p w:rsidR="001D3315" w:rsidRPr="001D3315" w:rsidRDefault="001D3315" w:rsidP="00807DBC">
      <w:pPr>
        <w:widowControl w:val="0"/>
        <w:autoSpaceDE w:val="0"/>
        <w:autoSpaceDN w:val="0"/>
        <w:adjustRightInd w:val="0"/>
        <w:spacing w:after="0"/>
        <w:ind w:left="360"/>
        <w:jc w:val="both"/>
        <w:rPr>
          <w:rFonts w:ascii="Arial" w:hAnsi="Arial" w:cs="Arial"/>
          <w:bCs/>
          <w:sz w:val="20"/>
          <w:szCs w:val="20"/>
        </w:rPr>
      </w:pPr>
      <w:r w:rsidRPr="001D3315">
        <w:rPr>
          <w:rFonts w:ascii="Arial" w:hAnsi="Arial" w:cs="Arial"/>
          <w:bCs/>
          <w:sz w:val="20"/>
          <w:szCs w:val="20"/>
        </w:rPr>
        <w:t>Especificação;</w:t>
      </w:r>
    </w:p>
    <w:p w:rsidR="001D3315" w:rsidRPr="001D3315" w:rsidRDefault="001D3315" w:rsidP="00807DBC">
      <w:pPr>
        <w:widowControl w:val="0"/>
        <w:autoSpaceDE w:val="0"/>
        <w:autoSpaceDN w:val="0"/>
        <w:adjustRightInd w:val="0"/>
        <w:spacing w:after="0"/>
        <w:ind w:left="360"/>
        <w:jc w:val="both"/>
        <w:rPr>
          <w:rFonts w:ascii="Arial" w:hAnsi="Arial" w:cs="Arial"/>
          <w:bCs/>
          <w:sz w:val="20"/>
          <w:szCs w:val="20"/>
        </w:rPr>
      </w:pPr>
      <w:r w:rsidRPr="001D3315">
        <w:rPr>
          <w:rFonts w:ascii="Arial" w:hAnsi="Arial" w:cs="Arial"/>
          <w:bCs/>
          <w:sz w:val="20"/>
          <w:szCs w:val="20"/>
        </w:rPr>
        <w:t>7. NBR-8214 - Assentamento de azulejos;</w:t>
      </w:r>
    </w:p>
    <w:p w:rsidR="00EC46AA" w:rsidRDefault="001D3315" w:rsidP="00B9741C">
      <w:pPr>
        <w:widowControl w:val="0"/>
        <w:autoSpaceDE w:val="0"/>
        <w:autoSpaceDN w:val="0"/>
        <w:adjustRightInd w:val="0"/>
        <w:spacing w:after="0"/>
        <w:ind w:firstLine="360"/>
        <w:jc w:val="both"/>
        <w:rPr>
          <w:rFonts w:ascii="Arial" w:hAnsi="Arial" w:cs="Arial"/>
          <w:bCs/>
          <w:sz w:val="20"/>
          <w:szCs w:val="20"/>
        </w:rPr>
      </w:pPr>
      <w:r w:rsidRPr="001D3315">
        <w:rPr>
          <w:rFonts w:ascii="Arial" w:hAnsi="Arial" w:cs="Arial"/>
          <w:bCs/>
          <w:sz w:val="20"/>
          <w:szCs w:val="20"/>
        </w:rPr>
        <w:t>8. NBR-7175 - Cal hidratada para argamassas – Especificação.</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737A35" w:rsidRPr="00A96E8F" w:rsidRDefault="00800722" w:rsidP="00A96E8F">
      <w:pPr>
        <w:pStyle w:val="PargrafodaLista"/>
        <w:widowControl w:val="0"/>
        <w:numPr>
          <w:ilvl w:val="0"/>
          <w:numId w:val="48"/>
        </w:numPr>
        <w:autoSpaceDE w:val="0"/>
        <w:autoSpaceDN w:val="0"/>
        <w:adjustRightInd w:val="0"/>
        <w:spacing w:after="0"/>
        <w:jc w:val="both"/>
        <w:rPr>
          <w:rFonts w:ascii="Arial" w:hAnsi="Arial" w:cs="Arial"/>
          <w:bCs/>
          <w:sz w:val="20"/>
          <w:szCs w:val="20"/>
        </w:rPr>
      </w:pPr>
      <w:r w:rsidRPr="00A96E8F">
        <w:rPr>
          <w:rFonts w:ascii="Arial" w:hAnsi="Arial" w:cs="Arial"/>
          <w:bCs/>
          <w:sz w:val="20"/>
          <w:szCs w:val="20"/>
        </w:rPr>
        <w:t>Metodologia de execução</w:t>
      </w:r>
    </w:p>
    <w:p w:rsidR="002B7D2F" w:rsidRPr="00800722" w:rsidRDefault="002B7D2F" w:rsidP="00DE612E">
      <w:pPr>
        <w:widowControl w:val="0"/>
        <w:overflowPunct w:val="0"/>
        <w:autoSpaceDE w:val="0"/>
        <w:autoSpaceDN w:val="0"/>
        <w:adjustRightInd w:val="0"/>
        <w:spacing w:after="0"/>
        <w:jc w:val="both"/>
        <w:rPr>
          <w:rFonts w:ascii="Arial" w:hAnsi="Arial" w:cs="Arial"/>
          <w:b/>
          <w:bCs/>
          <w:sz w:val="20"/>
          <w:szCs w:val="20"/>
        </w:rPr>
      </w:pPr>
    </w:p>
    <w:p w:rsidR="002B7D2F" w:rsidRPr="002B7D2F" w:rsidRDefault="00800722" w:rsidP="00737A35">
      <w:pPr>
        <w:pStyle w:val="PargrafodaLista"/>
        <w:widowControl w:val="0"/>
        <w:overflowPunct w:val="0"/>
        <w:autoSpaceDE w:val="0"/>
        <w:autoSpaceDN w:val="0"/>
        <w:adjustRightInd w:val="0"/>
        <w:spacing w:after="0"/>
        <w:ind w:left="0"/>
        <w:jc w:val="both"/>
        <w:rPr>
          <w:rFonts w:ascii="Arial" w:hAnsi="Arial" w:cs="Arial"/>
          <w:bCs/>
          <w:sz w:val="20"/>
          <w:szCs w:val="20"/>
        </w:rPr>
      </w:pPr>
      <w:r w:rsidRPr="002B7D2F">
        <w:rPr>
          <w:rFonts w:ascii="Arial" w:hAnsi="Arial" w:cs="Arial"/>
          <w:bCs/>
          <w:sz w:val="20"/>
          <w:szCs w:val="20"/>
        </w:rPr>
        <w:t>Considerações gerais</w:t>
      </w:r>
    </w:p>
    <w:p w:rsidR="00800722" w:rsidRPr="00800722" w:rsidRDefault="00800722" w:rsidP="00DE612E">
      <w:pPr>
        <w:pStyle w:val="PargrafodaLista"/>
        <w:widowControl w:val="0"/>
        <w:overflowPunct w:val="0"/>
        <w:autoSpaceDE w:val="0"/>
        <w:autoSpaceDN w:val="0"/>
        <w:adjustRightInd w:val="0"/>
        <w:spacing w:after="0"/>
        <w:ind w:left="0"/>
        <w:jc w:val="both"/>
        <w:rPr>
          <w:rFonts w:ascii="Arial" w:hAnsi="Arial" w:cs="Arial"/>
          <w:b/>
          <w:bCs/>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Os revestimentos serão executados estritamente de acordo com as determinações do projeto arquitetônico, no que diz respeito aos tipos de acabamentos a serem utilizados. Sua execução deverá ser rigorosamente de acordo com </w:t>
      </w:r>
      <w:proofErr w:type="gramStart"/>
      <w:r w:rsidRPr="00800722">
        <w:rPr>
          <w:rFonts w:ascii="Arial" w:hAnsi="Arial" w:cs="Arial"/>
          <w:sz w:val="20"/>
          <w:szCs w:val="20"/>
        </w:rPr>
        <w:t>as presentes</w:t>
      </w:r>
      <w:proofErr w:type="gramEnd"/>
      <w:r>
        <w:rPr>
          <w:rFonts w:ascii="Arial" w:hAnsi="Arial" w:cs="Arial"/>
          <w:sz w:val="20"/>
          <w:szCs w:val="20"/>
        </w:rPr>
        <w:t xml:space="preserve"> especificações.</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Os materiais de revestimentos adotados deverão apresentar características compatíveis com as condições e uso previstos, em função das particularidades funcionais de cada ambiente.</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Os serviços de revestimento serão executados exclusivamente por mão-de-obra especializada, com experiência em manuseio e aplicação dos materiais específicos, de modo que, como produto final, resultem superfícies com acabamento esme</w:t>
      </w:r>
      <w:r w:rsidR="00AA0920">
        <w:rPr>
          <w:rFonts w:ascii="Arial" w:hAnsi="Arial" w:cs="Arial"/>
          <w:sz w:val="20"/>
          <w:szCs w:val="20"/>
        </w:rPr>
        <w:t>rado, absolutamente desempenado</w:t>
      </w:r>
      <w:r w:rsidRPr="00800722">
        <w:rPr>
          <w:rFonts w:ascii="Arial" w:hAnsi="Arial" w:cs="Arial"/>
          <w:sz w:val="20"/>
          <w:szCs w:val="20"/>
        </w:rPr>
        <w:t>, com prumo, nível, inclinações, caimentos, curvaturas, etc., rigorosamente de acordo com as determinações do projeto e as respectivas normas.</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Antes de se dar início à execução dos revestimentos finais, todas as canalizações das redes de água, esgoto, instalações elétricas, etc., diretamente envolvidas, deverão estar </w:t>
      </w:r>
      <w:r w:rsidRPr="00A32504">
        <w:rPr>
          <w:rFonts w:ascii="Arial" w:hAnsi="Arial" w:cs="Arial"/>
          <w:sz w:val="20"/>
          <w:szCs w:val="20"/>
        </w:rPr>
        <w:t xml:space="preserve">instaladas com seus rasgos (ou </w:t>
      </w:r>
      <w:r w:rsidRPr="00A32504">
        <w:rPr>
          <w:rFonts w:ascii="Arial" w:hAnsi="Arial" w:cs="Arial"/>
          <w:sz w:val="20"/>
          <w:szCs w:val="20"/>
        </w:rPr>
        <w:lastRenderedPageBreak/>
        <w:t xml:space="preserve">vazios) de </w:t>
      </w:r>
      <w:proofErr w:type="gramStart"/>
      <w:r w:rsidRPr="00A32504">
        <w:rPr>
          <w:rFonts w:ascii="Arial" w:hAnsi="Arial" w:cs="Arial"/>
          <w:sz w:val="20"/>
          <w:szCs w:val="20"/>
        </w:rPr>
        <w:t>embutidora preenchidos</w:t>
      </w:r>
      <w:proofErr w:type="gramEnd"/>
      <w:r w:rsidRPr="00800722">
        <w:rPr>
          <w:rFonts w:ascii="Arial" w:hAnsi="Arial" w:cs="Arial"/>
          <w:sz w:val="20"/>
          <w:szCs w:val="20"/>
        </w:rPr>
        <w:t xml:space="preserve"> e, no caso específico das redes condutoras de fluidos em geral, testados à pressão recomendada e sanados os eventuais vazamentos assim detectados.</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2B7D2F" w:rsidRPr="00A32504"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Os revestimentos de parede, em qualquer uma de suas etapas executivas: preparo de base </w:t>
      </w:r>
      <w:r w:rsidR="00EC299B">
        <w:rPr>
          <w:rFonts w:ascii="Arial" w:hAnsi="Arial" w:cs="Arial"/>
          <w:sz w:val="20"/>
          <w:szCs w:val="20"/>
        </w:rPr>
        <w:t xml:space="preserve">com selante </w:t>
      </w:r>
      <w:r w:rsidRPr="00800722">
        <w:rPr>
          <w:rFonts w:ascii="Arial" w:hAnsi="Arial" w:cs="Arial"/>
          <w:sz w:val="20"/>
          <w:szCs w:val="20"/>
        </w:rPr>
        <w:t xml:space="preserve">ou revestimento final </w:t>
      </w:r>
      <w:r w:rsidR="00BA5937" w:rsidRPr="00800722">
        <w:rPr>
          <w:rFonts w:ascii="Arial" w:hAnsi="Arial" w:cs="Arial"/>
          <w:sz w:val="20"/>
          <w:szCs w:val="20"/>
        </w:rPr>
        <w:t>(</w:t>
      </w:r>
      <w:r w:rsidR="00F769E7" w:rsidRPr="00A32504">
        <w:rPr>
          <w:rFonts w:ascii="Arial" w:hAnsi="Arial" w:cs="Arial"/>
          <w:sz w:val="20"/>
          <w:szCs w:val="20"/>
        </w:rPr>
        <w:t xml:space="preserve">pintura, </w:t>
      </w:r>
      <w:r w:rsidRPr="00A32504">
        <w:rPr>
          <w:rFonts w:ascii="Arial" w:hAnsi="Arial" w:cs="Arial"/>
          <w:sz w:val="20"/>
          <w:szCs w:val="20"/>
        </w:rPr>
        <w:t>cerâmicas, azulejos, pedras etc.), só poderão ser aplicados sobre superfícies limpas</w:t>
      </w:r>
      <w:r w:rsidR="005760B2" w:rsidRPr="00A32504">
        <w:rPr>
          <w:rFonts w:ascii="Arial" w:hAnsi="Arial" w:cs="Arial"/>
          <w:sz w:val="20"/>
          <w:szCs w:val="20"/>
        </w:rPr>
        <w:t>.</w:t>
      </w:r>
      <w:r w:rsidR="005760B2" w:rsidRPr="00A32504">
        <w:t xml:space="preserve"> </w:t>
      </w:r>
      <w:r w:rsidR="005760B2" w:rsidRPr="00A32504">
        <w:rPr>
          <w:rFonts w:ascii="Arial" w:hAnsi="Arial" w:cs="Arial"/>
          <w:sz w:val="20"/>
          <w:szCs w:val="20"/>
        </w:rPr>
        <w:t xml:space="preserve">O verso das placas a serem aplicadas deve estar seco, limpo, livre de poeiras, resíduos ou películas que impeçam o contato da argamassa. A superfície das bases habituais não deve apresentar desvios de prumo e </w:t>
      </w:r>
      <w:proofErr w:type="spellStart"/>
      <w:r w:rsidR="005760B2" w:rsidRPr="00A32504">
        <w:rPr>
          <w:rFonts w:ascii="Arial" w:hAnsi="Arial" w:cs="Arial"/>
          <w:sz w:val="20"/>
          <w:szCs w:val="20"/>
        </w:rPr>
        <w:t>planeza</w:t>
      </w:r>
      <w:proofErr w:type="spellEnd"/>
      <w:r w:rsidR="005760B2" w:rsidRPr="00A32504">
        <w:rPr>
          <w:rFonts w:ascii="Arial" w:hAnsi="Arial" w:cs="Arial"/>
          <w:sz w:val="20"/>
          <w:szCs w:val="20"/>
        </w:rPr>
        <w:t xml:space="preserve"> superiores aos previstos pela NBR 13.749, devendo estar firme, seca, curada e absolutamente limpa, sem pó, óleo, tinta e outros resíduos que impeçam a aderência da argamassa colante.</w:t>
      </w:r>
      <w:r w:rsidRPr="00A32504">
        <w:rPr>
          <w:rFonts w:ascii="Arial" w:hAnsi="Arial" w:cs="Arial"/>
          <w:sz w:val="20"/>
          <w:szCs w:val="20"/>
        </w:rPr>
        <w:t xml:space="preserve"> </w:t>
      </w:r>
      <w:r w:rsidR="005760B2" w:rsidRPr="00A32504">
        <w:rPr>
          <w:rFonts w:ascii="Arial" w:hAnsi="Arial" w:cs="Arial"/>
          <w:sz w:val="20"/>
          <w:szCs w:val="20"/>
        </w:rPr>
        <w:t xml:space="preserve">Para proteger os revestimentos de dilatações, utilize juntas de assentamento, movimentação, </w:t>
      </w:r>
      <w:proofErr w:type="spellStart"/>
      <w:r w:rsidR="005760B2" w:rsidRPr="00A32504">
        <w:rPr>
          <w:rFonts w:ascii="Arial" w:hAnsi="Arial" w:cs="Arial"/>
          <w:sz w:val="20"/>
          <w:szCs w:val="20"/>
        </w:rPr>
        <w:t>dessolidarização</w:t>
      </w:r>
      <w:proofErr w:type="spellEnd"/>
      <w:r w:rsidR="005760B2" w:rsidRPr="00A32504">
        <w:rPr>
          <w:rFonts w:ascii="Arial" w:hAnsi="Arial" w:cs="Arial"/>
          <w:sz w:val="20"/>
          <w:szCs w:val="20"/>
        </w:rPr>
        <w:t xml:space="preserve"> e juntas estruturais determinadas pelo projetista responsável ou pelo fornecedor das placas.</w:t>
      </w:r>
    </w:p>
    <w:p w:rsidR="002B7D2F" w:rsidRDefault="002B7D2F" w:rsidP="00DE612E">
      <w:pPr>
        <w:widowControl w:val="0"/>
        <w:overflowPunct w:val="0"/>
        <w:autoSpaceDE w:val="0"/>
        <w:autoSpaceDN w:val="0"/>
        <w:adjustRightInd w:val="0"/>
        <w:spacing w:after="0"/>
        <w:jc w:val="both"/>
        <w:rPr>
          <w:rFonts w:ascii="Arial" w:hAnsi="Arial" w:cs="Arial"/>
          <w:sz w:val="20"/>
          <w:szCs w:val="20"/>
        </w:rPr>
      </w:pPr>
    </w:p>
    <w:p w:rsidR="00800722" w:rsidRPr="00800722" w:rsidRDefault="00800722" w:rsidP="00DE612E">
      <w:pPr>
        <w:widowControl w:val="0"/>
        <w:overflowPunct w:val="0"/>
        <w:autoSpaceDE w:val="0"/>
        <w:autoSpaceDN w:val="0"/>
        <w:adjustRightInd w:val="0"/>
        <w:spacing w:after="0"/>
        <w:jc w:val="both"/>
        <w:rPr>
          <w:rFonts w:ascii="Arial" w:hAnsi="Arial" w:cs="Arial"/>
          <w:i/>
          <w:iCs/>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A utilização de produtos tóxicos durante o processo executivo de revestimentos tais como colas, vernizes, aditivos, será precedida da devida proteção dos aplicadores, segundo normas regulamentadoras do Ministério do Trabalho.</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Pr="002B7D2F" w:rsidRDefault="00AC64DC" w:rsidP="00A96E8F">
      <w:pPr>
        <w:pStyle w:val="PargrafodaLista"/>
        <w:widowControl w:val="0"/>
        <w:overflowPunct w:val="0"/>
        <w:autoSpaceDE w:val="0"/>
        <w:autoSpaceDN w:val="0"/>
        <w:adjustRightInd w:val="0"/>
        <w:spacing w:after="0"/>
        <w:ind w:left="567"/>
        <w:jc w:val="both"/>
        <w:rPr>
          <w:rFonts w:ascii="Arial" w:hAnsi="Arial" w:cs="Arial"/>
          <w:bCs/>
          <w:sz w:val="20"/>
          <w:szCs w:val="20"/>
        </w:rPr>
      </w:pPr>
      <w:r>
        <w:rPr>
          <w:rFonts w:ascii="Arial" w:hAnsi="Arial" w:cs="Arial"/>
          <w:bCs/>
          <w:sz w:val="20"/>
          <w:szCs w:val="20"/>
        </w:rPr>
        <w:t xml:space="preserve">9.1.1 </w:t>
      </w:r>
      <w:r w:rsidR="00800722" w:rsidRPr="002B7D2F">
        <w:rPr>
          <w:rFonts w:ascii="Arial" w:hAnsi="Arial" w:cs="Arial"/>
          <w:bCs/>
          <w:sz w:val="20"/>
          <w:szCs w:val="20"/>
        </w:rPr>
        <w:t>Revestimentos em massa</w:t>
      </w:r>
    </w:p>
    <w:p w:rsidR="00800722" w:rsidRPr="00800722" w:rsidRDefault="00800722" w:rsidP="00DE612E">
      <w:pPr>
        <w:pStyle w:val="PargrafodaLista"/>
        <w:widowControl w:val="0"/>
        <w:overflowPunct w:val="0"/>
        <w:autoSpaceDE w:val="0"/>
        <w:autoSpaceDN w:val="0"/>
        <w:adjustRightInd w:val="0"/>
        <w:spacing w:after="0"/>
        <w:ind w:left="0"/>
        <w:jc w:val="both"/>
        <w:rPr>
          <w:rFonts w:ascii="Arial" w:hAnsi="Arial" w:cs="Arial"/>
          <w:b/>
          <w:bCs/>
          <w:sz w:val="20"/>
          <w:szCs w:val="20"/>
        </w:rPr>
      </w:pPr>
    </w:p>
    <w:p w:rsidR="00800722" w:rsidRDefault="00800722" w:rsidP="00DE612E">
      <w:pPr>
        <w:widowControl w:val="0"/>
        <w:overflowPunct w:val="0"/>
        <w:autoSpaceDE w:val="0"/>
        <w:autoSpaceDN w:val="0"/>
        <w:adjustRightInd w:val="0"/>
        <w:spacing w:after="0"/>
        <w:jc w:val="both"/>
        <w:rPr>
          <w:rFonts w:ascii="Arial" w:hAnsi="Arial" w:cs="Arial"/>
          <w:i/>
          <w:iCs/>
          <w:sz w:val="20"/>
          <w:szCs w:val="20"/>
        </w:rPr>
      </w:pPr>
      <w:r w:rsidRPr="00800722">
        <w:rPr>
          <w:rFonts w:ascii="Arial" w:hAnsi="Arial" w:cs="Arial"/>
          <w:i/>
          <w:iCs/>
          <w:sz w:val="20"/>
          <w:szCs w:val="20"/>
        </w:rPr>
        <w:t>Especificações técnicas para revestimento de massa</w:t>
      </w:r>
    </w:p>
    <w:p w:rsidR="002D52BC" w:rsidRPr="00800722" w:rsidRDefault="002D52BC"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Os revestimentos de massa, quando acabados, deverão apresentar superfícies absolutamente desempenadas com textura homogênea em todos os pontos e arestas, horizontais ou verticais, perfeitamente retilíneas, vivas e uniformes.</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B80261" w:rsidRPr="00800722" w:rsidRDefault="00B80261" w:rsidP="00DE612E">
      <w:pPr>
        <w:widowControl w:val="0"/>
        <w:overflowPunct w:val="0"/>
        <w:autoSpaceDE w:val="0"/>
        <w:autoSpaceDN w:val="0"/>
        <w:adjustRightInd w:val="0"/>
        <w:spacing w:after="0"/>
        <w:jc w:val="both"/>
        <w:rPr>
          <w:rFonts w:ascii="Arial" w:hAnsi="Arial" w:cs="Arial"/>
          <w:sz w:val="20"/>
          <w:szCs w:val="20"/>
        </w:rPr>
      </w:pPr>
    </w:p>
    <w:p w:rsidR="00800722" w:rsidRPr="00A32504" w:rsidRDefault="00800722" w:rsidP="00DE612E">
      <w:pPr>
        <w:widowControl w:val="0"/>
        <w:overflowPunct w:val="0"/>
        <w:autoSpaceDE w:val="0"/>
        <w:autoSpaceDN w:val="0"/>
        <w:adjustRightInd w:val="0"/>
        <w:spacing w:after="0"/>
        <w:jc w:val="both"/>
        <w:rPr>
          <w:rFonts w:ascii="Arial" w:hAnsi="Arial" w:cs="Arial"/>
          <w:i/>
          <w:iCs/>
          <w:sz w:val="20"/>
          <w:szCs w:val="20"/>
        </w:rPr>
      </w:pPr>
      <w:r w:rsidRPr="00800722">
        <w:rPr>
          <w:rFonts w:ascii="Arial" w:hAnsi="Arial" w:cs="Arial"/>
          <w:i/>
          <w:iCs/>
          <w:sz w:val="20"/>
          <w:szCs w:val="20"/>
        </w:rPr>
        <w:t>Processo executivo para emboço ou reboco</w:t>
      </w:r>
      <w:r w:rsidR="00C2632A">
        <w:rPr>
          <w:rFonts w:ascii="Arial" w:hAnsi="Arial" w:cs="Arial"/>
          <w:i/>
          <w:iCs/>
          <w:sz w:val="20"/>
          <w:szCs w:val="20"/>
        </w:rPr>
        <w:t xml:space="preserve"> – </w:t>
      </w:r>
      <w:r w:rsidR="00C2632A" w:rsidRPr="00A32504">
        <w:rPr>
          <w:rFonts w:ascii="Arial" w:hAnsi="Arial" w:cs="Arial"/>
          <w:i/>
          <w:iCs/>
          <w:sz w:val="20"/>
          <w:szCs w:val="20"/>
        </w:rPr>
        <w:t>Para muros e demais locais com alvenaria convencional</w:t>
      </w:r>
    </w:p>
    <w:p w:rsidR="00800722" w:rsidRPr="00800722" w:rsidRDefault="00800722" w:rsidP="00DE612E">
      <w:pPr>
        <w:widowControl w:val="0"/>
        <w:overflowPunct w:val="0"/>
        <w:autoSpaceDE w:val="0"/>
        <w:autoSpaceDN w:val="0"/>
        <w:adjustRightInd w:val="0"/>
        <w:spacing w:after="0"/>
        <w:jc w:val="both"/>
        <w:rPr>
          <w:rFonts w:ascii="Arial" w:hAnsi="Arial" w:cs="Arial"/>
          <w:i/>
          <w:iCs/>
          <w:sz w:val="20"/>
          <w:szCs w:val="20"/>
        </w:rPr>
      </w:pP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Iniciar o preparo da base removendo sujeiras tais como: materiais pulverulentos, graxas, óleos, </w:t>
      </w:r>
      <w:proofErr w:type="spellStart"/>
      <w:r w:rsidRPr="00800722">
        <w:rPr>
          <w:rFonts w:ascii="Arial" w:hAnsi="Arial" w:cs="Arial"/>
          <w:sz w:val="20"/>
          <w:szCs w:val="20"/>
        </w:rPr>
        <w:t>desmoldantes</w:t>
      </w:r>
      <w:proofErr w:type="spellEnd"/>
      <w:r w:rsidRPr="00800722">
        <w:rPr>
          <w:rFonts w:ascii="Arial" w:hAnsi="Arial" w:cs="Arial"/>
          <w:sz w:val="20"/>
          <w:szCs w:val="20"/>
        </w:rPr>
        <w:t xml:space="preserve">, fungos, musgos e eflorescências. A remoção deve ser feita com vassoura de piaçaba e escova de aço. Se necessário, pode-se escovar e lavar com água, pressurizada ou não. Remover também irregularidades metálicas tais como: pregos, fios e barras de tirantes de </w:t>
      </w:r>
      <w:proofErr w:type="spellStart"/>
      <w:proofErr w:type="gramStart"/>
      <w:r w:rsidRPr="00800722">
        <w:rPr>
          <w:rFonts w:ascii="Arial" w:hAnsi="Arial" w:cs="Arial"/>
          <w:sz w:val="20"/>
          <w:szCs w:val="20"/>
        </w:rPr>
        <w:t>forma.</w:t>
      </w:r>
      <w:proofErr w:type="gramEnd"/>
      <w:r w:rsidRPr="00800722">
        <w:rPr>
          <w:rFonts w:ascii="Arial" w:hAnsi="Arial" w:cs="Arial"/>
          <w:sz w:val="20"/>
          <w:szCs w:val="20"/>
        </w:rPr>
        <w:t>Não</w:t>
      </w:r>
      <w:proofErr w:type="spellEnd"/>
      <w:r w:rsidRPr="00800722">
        <w:rPr>
          <w:rFonts w:ascii="Arial" w:hAnsi="Arial" w:cs="Arial"/>
          <w:sz w:val="20"/>
          <w:szCs w:val="20"/>
        </w:rPr>
        <w:t xml:space="preserve"> sendo possível sua remoção, cortar de forma profunda em relação à superfície e preencher o sulco com argamassa de traço igual à de revestimento, para evitar o surgimento de manchas de corrosão.</w:t>
      </w: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Preencher furos provenientes de rasgos, depressões localizadas de pequenas dimensões, quebras parciais de blocos e ninhos (bicheiras) de concretagem. Falhas com profundidade maior que </w:t>
      </w:r>
      <w:proofErr w:type="gramStart"/>
      <w:r w:rsidRPr="00800722">
        <w:rPr>
          <w:rFonts w:ascii="Arial" w:hAnsi="Arial" w:cs="Arial"/>
          <w:sz w:val="20"/>
          <w:szCs w:val="20"/>
        </w:rPr>
        <w:t>5</w:t>
      </w:r>
      <w:proofErr w:type="gramEnd"/>
      <w:r w:rsidRPr="00800722">
        <w:rPr>
          <w:rFonts w:ascii="Arial" w:hAnsi="Arial" w:cs="Arial"/>
          <w:sz w:val="20"/>
          <w:szCs w:val="20"/>
        </w:rPr>
        <w:t xml:space="preserve"> cm devem ser encasquilhadas. Armaduras expostas devem ser tratadas de modo a ficarem protegidas contra a ação de corrosão. Rasgos decorrentes das instalações</w:t>
      </w:r>
      <w:r w:rsidR="00A70DCD">
        <w:rPr>
          <w:rFonts w:ascii="Arial" w:hAnsi="Arial" w:cs="Arial"/>
          <w:sz w:val="20"/>
          <w:szCs w:val="20"/>
        </w:rPr>
        <w:t xml:space="preserve"> de tubulações devem ser tratado</w:t>
      </w:r>
      <w:r w:rsidRPr="00800722">
        <w:rPr>
          <w:rFonts w:ascii="Arial" w:hAnsi="Arial" w:cs="Arial"/>
          <w:sz w:val="20"/>
          <w:szCs w:val="20"/>
        </w:rPr>
        <w:t>s com colocação de tela de aço galvanizado do tipo viveiro.</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Aguardar o tempo mínimo de carência para a cura do chapisco – em geral, três dias. Verificar o esquadro do ambiente, tomando como base os </w:t>
      </w:r>
      <w:proofErr w:type="spellStart"/>
      <w:r w:rsidRPr="00800722">
        <w:rPr>
          <w:rFonts w:ascii="Arial" w:hAnsi="Arial" w:cs="Arial"/>
          <w:sz w:val="20"/>
          <w:szCs w:val="20"/>
        </w:rPr>
        <w:t>contramarcos</w:t>
      </w:r>
      <w:proofErr w:type="spellEnd"/>
      <w:r w:rsidRPr="00800722">
        <w:rPr>
          <w:rFonts w:ascii="Arial" w:hAnsi="Arial" w:cs="Arial"/>
          <w:sz w:val="20"/>
          <w:szCs w:val="20"/>
        </w:rPr>
        <w:t xml:space="preserve"> e batentes.</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Identificar os pontos mais críticos do ambiente (de maior e menor espessura), utilizando esquadro e prumo ou régua de alumínio com nível de bolha acoplado. Uma vez identificados os pontos críticos, assentar as taliscas nos pontos de menor espessura, considerando um mínimo de </w:t>
      </w:r>
      <w:proofErr w:type="gramStart"/>
      <w:r w:rsidRPr="00800722">
        <w:rPr>
          <w:rFonts w:ascii="Arial" w:hAnsi="Arial" w:cs="Arial"/>
          <w:sz w:val="20"/>
          <w:szCs w:val="20"/>
        </w:rPr>
        <w:t>5</w:t>
      </w:r>
      <w:proofErr w:type="gramEnd"/>
      <w:r w:rsidRPr="00800722">
        <w:rPr>
          <w:rFonts w:ascii="Arial" w:hAnsi="Arial" w:cs="Arial"/>
          <w:sz w:val="20"/>
          <w:szCs w:val="20"/>
        </w:rPr>
        <w:t xml:space="preserve"> </w:t>
      </w:r>
      <w:proofErr w:type="spellStart"/>
      <w:r w:rsidRPr="00800722">
        <w:rPr>
          <w:rFonts w:ascii="Arial" w:hAnsi="Arial" w:cs="Arial"/>
          <w:sz w:val="20"/>
          <w:szCs w:val="20"/>
        </w:rPr>
        <w:t>mm.</w:t>
      </w:r>
      <w:proofErr w:type="spellEnd"/>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Transferir o plano definido por estas taliscas para o restante do ambiente e assentar as demais taliscas, conforme indicado na Figura 1. O assentamento deve ser iniciado pelas taliscas superiores, com posterior transferência da espessura para junto do piso por intermédio de um fio de prumo.</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lastRenderedPageBreak/>
        <w:t xml:space="preserve">As taliscas devem ser de cacos de azulejos, assentadas com a mesma argamassa que será utilizada para a execução do revestimento. Atentar para que sempre sejam previstas taliscas a </w:t>
      </w:r>
      <w:proofErr w:type="gramStart"/>
      <w:r w:rsidRPr="00800722">
        <w:rPr>
          <w:rFonts w:ascii="Arial" w:hAnsi="Arial" w:cs="Arial"/>
          <w:sz w:val="20"/>
          <w:szCs w:val="20"/>
        </w:rPr>
        <w:t>30cm</w:t>
      </w:r>
      <w:proofErr w:type="gramEnd"/>
      <w:r w:rsidRPr="00800722">
        <w:rPr>
          <w:rFonts w:ascii="Arial" w:hAnsi="Arial" w:cs="Arial"/>
          <w:sz w:val="20"/>
          <w:szCs w:val="20"/>
        </w:rPr>
        <w:t xml:space="preserve"> das bordas das paredes e/ou do teto, bem como qualquer outro detalhe de acabamento (quinas, vãos de portas e janelas, frisos ou molduras). O espaçamento entre as taliscas não deve ser superior a 1,8 m em ambas as direções.</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O </w:t>
      </w:r>
      <w:proofErr w:type="spellStart"/>
      <w:r w:rsidRPr="00800722">
        <w:rPr>
          <w:rFonts w:ascii="Arial" w:hAnsi="Arial" w:cs="Arial"/>
          <w:sz w:val="20"/>
          <w:szCs w:val="20"/>
        </w:rPr>
        <w:t>taliscamento</w:t>
      </w:r>
      <w:proofErr w:type="spellEnd"/>
      <w:r w:rsidRPr="00800722">
        <w:rPr>
          <w:rFonts w:ascii="Arial" w:hAnsi="Arial" w:cs="Arial"/>
          <w:sz w:val="20"/>
          <w:szCs w:val="20"/>
        </w:rPr>
        <w:t xml:space="preserve"> do teto deve ser feito com o auxílio de um nível de mão ou nível a laser, considerando uma espessura mínima do revestimento de </w:t>
      </w:r>
      <w:proofErr w:type="gramStart"/>
      <w:r w:rsidRPr="00800722">
        <w:rPr>
          <w:rFonts w:ascii="Arial" w:hAnsi="Arial" w:cs="Arial"/>
          <w:sz w:val="20"/>
          <w:szCs w:val="20"/>
        </w:rPr>
        <w:t>5</w:t>
      </w:r>
      <w:proofErr w:type="gramEnd"/>
      <w:r w:rsidRPr="00800722">
        <w:rPr>
          <w:rFonts w:ascii="Arial" w:hAnsi="Arial" w:cs="Arial"/>
          <w:sz w:val="20"/>
          <w:szCs w:val="20"/>
        </w:rPr>
        <w:t xml:space="preserve"> mm no ponto crítico da laje. Proteger todas as caixas de passagem das instalações elétricas, os pontos hidráulicos e demais aberturas que necessitem deste cuidado.</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Preparar a argamassa de emboço com cimento, cal e areia, com traço previamente determinado em função das características desejáveis para esta argamassa (trabalhabilidade, aderência, resistência à abrasão, etc.), ou preparar a argamassa industrializada para emboço de acordo com as instruções do FABRICANTE.</w:t>
      </w:r>
    </w:p>
    <w:p w:rsidR="00B80261" w:rsidRPr="00800722" w:rsidRDefault="00B80261"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Executar as mestras com cerca de </w:t>
      </w:r>
      <w:proofErr w:type="gramStart"/>
      <w:r w:rsidRPr="00800722">
        <w:rPr>
          <w:rFonts w:ascii="Arial" w:hAnsi="Arial" w:cs="Arial"/>
          <w:sz w:val="20"/>
          <w:szCs w:val="20"/>
        </w:rPr>
        <w:t>5</w:t>
      </w:r>
      <w:proofErr w:type="gramEnd"/>
      <w:r w:rsidRPr="00800722">
        <w:rPr>
          <w:rFonts w:ascii="Arial" w:hAnsi="Arial" w:cs="Arial"/>
          <w:sz w:val="20"/>
          <w:szCs w:val="20"/>
        </w:rPr>
        <w:t xml:space="preserve"> cm de largura, com argamassa de traço igual à de revestimento, unindo as taliscas no sentido vertical. Para a execução das mestras, respeitar um prazo mínimo de dois dias após o assentamento das taliscas. Em tetos, não é necessári</w:t>
      </w:r>
      <w:r w:rsidR="00D704A9">
        <w:rPr>
          <w:rFonts w:ascii="Arial" w:hAnsi="Arial" w:cs="Arial"/>
          <w:sz w:val="20"/>
          <w:szCs w:val="20"/>
        </w:rPr>
        <w:t xml:space="preserve">a a execução prévia de mestras. </w:t>
      </w:r>
      <w:r w:rsidRPr="00800722">
        <w:rPr>
          <w:rFonts w:ascii="Arial" w:hAnsi="Arial" w:cs="Arial"/>
          <w:sz w:val="20"/>
          <w:szCs w:val="20"/>
        </w:rPr>
        <w:t xml:space="preserve">No caso de espessuras próximas a </w:t>
      </w:r>
      <w:proofErr w:type="gramStart"/>
      <w:r w:rsidRPr="00800722">
        <w:rPr>
          <w:rFonts w:ascii="Arial" w:hAnsi="Arial" w:cs="Arial"/>
          <w:sz w:val="20"/>
          <w:szCs w:val="20"/>
        </w:rPr>
        <w:t>5</w:t>
      </w:r>
      <w:proofErr w:type="gramEnd"/>
      <w:r w:rsidRPr="00800722">
        <w:rPr>
          <w:rFonts w:ascii="Arial" w:hAnsi="Arial" w:cs="Arial"/>
          <w:sz w:val="20"/>
          <w:szCs w:val="20"/>
        </w:rPr>
        <w:t xml:space="preserve"> mm que não possam ser obtidas com a talisca de caco de azulejo, pode-se utilizar como mestra uma guia de material fixada à parede com pregos de aço.</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Após o endurecimento das mestras, aplicar a argamassa de revestimento (emboço) em chapadas vigorosas, respeitando o limite de espessura definido pelas próprias mestras. Espalhar e comprimir fortemente a camada de argamassa com a colher de pedreiro</w:t>
      </w: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Caso a espessura final do revestimento seja superior a </w:t>
      </w:r>
      <w:proofErr w:type="gramStart"/>
      <w:r w:rsidRPr="00800722">
        <w:rPr>
          <w:rFonts w:ascii="Arial" w:hAnsi="Arial" w:cs="Arial"/>
          <w:sz w:val="20"/>
          <w:szCs w:val="20"/>
        </w:rPr>
        <w:t>3</w:t>
      </w:r>
      <w:proofErr w:type="gramEnd"/>
      <w:r w:rsidRPr="00800722">
        <w:rPr>
          <w:rFonts w:ascii="Arial" w:hAnsi="Arial" w:cs="Arial"/>
          <w:sz w:val="20"/>
          <w:szCs w:val="20"/>
        </w:rPr>
        <w:t xml:space="preserve"> cm, encher a parede por etapas, com intervalos de cerca de 16 horas entre as cheias e perfazendo sempre menos que 3 cm em cada uma.</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No caso de blocos com elevada capacidade de absorção de água, estes devem ser umedecidos com o auxílio de uma broxa antes de se chapar a argamassa.</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Sarrafear a argamassa com uma régua de alumínio apoiada sobre as mestras, de baixo para cima, até que se atinja uma superfície cheia e homogênea.</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O </w:t>
      </w:r>
      <w:proofErr w:type="spellStart"/>
      <w:r w:rsidRPr="00800722">
        <w:rPr>
          <w:rFonts w:ascii="Arial" w:hAnsi="Arial" w:cs="Arial"/>
          <w:sz w:val="20"/>
          <w:szCs w:val="20"/>
        </w:rPr>
        <w:t>sarrafeamento</w:t>
      </w:r>
      <w:proofErr w:type="spellEnd"/>
      <w:r w:rsidRPr="00800722">
        <w:rPr>
          <w:rFonts w:ascii="Arial" w:hAnsi="Arial" w:cs="Arial"/>
          <w:sz w:val="20"/>
          <w:szCs w:val="20"/>
        </w:rPr>
        <w:t xml:space="preserve"> não pode ser feito imediatamente após a </w:t>
      </w:r>
      <w:proofErr w:type="spellStart"/>
      <w:r w:rsidRPr="00800722">
        <w:rPr>
          <w:rFonts w:ascii="Arial" w:hAnsi="Arial" w:cs="Arial"/>
          <w:sz w:val="20"/>
          <w:szCs w:val="20"/>
        </w:rPr>
        <w:t>chapagem</w:t>
      </w:r>
      <w:proofErr w:type="spellEnd"/>
      <w:r w:rsidRPr="00800722">
        <w:rPr>
          <w:rFonts w:ascii="Arial" w:hAnsi="Arial" w:cs="Arial"/>
          <w:sz w:val="20"/>
          <w:szCs w:val="20"/>
        </w:rPr>
        <w:t xml:space="preserve"> da argamassa. Deve-se aguardar o “ponto de </w:t>
      </w:r>
      <w:proofErr w:type="spellStart"/>
      <w:r w:rsidRPr="00800722">
        <w:rPr>
          <w:rFonts w:ascii="Arial" w:hAnsi="Arial" w:cs="Arial"/>
          <w:sz w:val="20"/>
          <w:szCs w:val="20"/>
        </w:rPr>
        <w:t>sarrafeamento</w:t>
      </w:r>
      <w:proofErr w:type="spellEnd"/>
      <w:r w:rsidRPr="00800722">
        <w:rPr>
          <w:rFonts w:ascii="Arial" w:hAnsi="Arial" w:cs="Arial"/>
          <w:sz w:val="20"/>
          <w:szCs w:val="20"/>
        </w:rPr>
        <w:t xml:space="preserve">”, que decorre das condições climáticas, da condição de sucção da base e das próprias características da argamassa. Na prática, para avaliar o ponto de </w:t>
      </w:r>
      <w:proofErr w:type="spellStart"/>
      <w:r w:rsidRPr="00800722">
        <w:rPr>
          <w:rFonts w:ascii="Arial" w:hAnsi="Arial" w:cs="Arial"/>
          <w:sz w:val="20"/>
          <w:szCs w:val="20"/>
        </w:rPr>
        <w:t>sarrafeamento</w:t>
      </w:r>
      <w:proofErr w:type="spellEnd"/>
      <w:r w:rsidRPr="00800722">
        <w:rPr>
          <w:rFonts w:ascii="Arial" w:hAnsi="Arial" w:cs="Arial"/>
          <w:sz w:val="20"/>
          <w:szCs w:val="20"/>
        </w:rPr>
        <w:t xml:space="preserve"> deve-se pressionar a argamassa com os dedos. O ponto ideal é quando os dedos não penetram na camada, permanecendo praticamente limpos, porém deformando levemente a superfície.</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Em função do acabamento final do revestimento, serão executados os seguintes tipos de desempeno:</w:t>
      </w:r>
    </w:p>
    <w:p w:rsidR="00B80261" w:rsidRPr="00800722" w:rsidRDefault="00B80261" w:rsidP="00DE612E">
      <w:pPr>
        <w:widowControl w:val="0"/>
        <w:overflowPunct w:val="0"/>
        <w:autoSpaceDE w:val="0"/>
        <w:autoSpaceDN w:val="0"/>
        <w:adjustRightInd w:val="0"/>
        <w:spacing w:after="0"/>
        <w:jc w:val="both"/>
        <w:rPr>
          <w:rFonts w:ascii="Arial" w:hAnsi="Arial" w:cs="Arial"/>
          <w:sz w:val="20"/>
          <w:szCs w:val="20"/>
        </w:rPr>
      </w:pP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Emboço desempenado grosso (tosco)</w:t>
      </w:r>
    </w:p>
    <w:p w:rsidR="00800722" w:rsidRPr="00800722" w:rsidRDefault="00800722" w:rsidP="00807DBC">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800722">
        <w:rPr>
          <w:rFonts w:ascii="Arial" w:hAnsi="Arial" w:cs="Arial"/>
          <w:sz w:val="20"/>
          <w:szCs w:val="20"/>
        </w:rPr>
        <w:t xml:space="preserve">Para revestimento com espessura maior que </w:t>
      </w:r>
      <w:proofErr w:type="gramStart"/>
      <w:r w:rsidRPr="00800722">
        <w:rPr>
          <w:rFonts w:ascii="Arial" w:hAnsi="Arial" w:cs="Arial"/>
          <w:sz w:val="20"/>
          <w:szCs w:val="20"/>
        </w:rPr>
        <w:t>5</w:t>
      </w:r>
      <w:proofErr w:type="gramEnd"/>
      <w:r w:rsidRPr="00800722">
        <w:rPr>
          <w:rFonts w:ascii="Arial" w:hAnsi="Arial" w:cs="Arial"/>
          <w:sz w:val="20"/>
          <w:szCs w:val="20"/>
        </w:rPr>
        <w:t xml:space="preserve"> mm, como cerâmica, por exemplo;</w:t>
      </w:r>
    </w:p>
    <w:p w:rsidR="00800722" w:rsidRPr="00800722" w:rsidRDefault="00800722" w:rsidP="00807DBC">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800722">
        <w:rPr>
          <w:rFonts w:ascii="Arial" w:hAnsi="Arial" w:cs="Arial"/>
          <w:sz w:val="20"/>
          <w:szCs w:val="20"/>
        </w:rPr>
        <w:t>Superfície de acabamento regular e compacta, não muito lisa;</w:t>
      </w:r>
    </w:p>
    <w:p w:rsidR="00800722" w:rsidRPr="00800722" w:rsidRDefault="00800722" w:rsidP="00807DBC">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800722">
        <w:rPr>
          <w:rFonts w:ascii="Arial" w:hAnsi="Arial" w:cs="Arial"/>
          <w:sz w:val="20"/>
          <w:szCs w:val="20"/>
        </w:rPr>
        <w:t xml:space="preserve">Admitem-se pequenas imperfeições localizadas e </w:t>
      </w:r>
      <w:proofErr w:type="gramStart"/>
      <w:r w:rsidRPr="00800722">
        <w:rPr>
          <w:rFonts w:ascii="Arial" w:hAnsi="Arial" w:cs="Arial"/>
          <w:sz w:val="20"/>
          <w:szCs w:val="20"/>
        </w:rPr>
        <w:t>um certo</w:t>
      </w:r>
      <w:proofErr w:type="gramEnd"/>
      <w:r w:rsidRPr="00800722">
        <w:rPr>
          <w:rFonts w:ascii="Arial" w:hAnsi="Arial" w:cs="Arial"/>
          <w:sz w:val="20"/>
          <w:szCs w:val="20"/>
        </w:rPr>
        <w:t xml:space="preserve"> número de fissuras superficiais de retração;</w:t>
      </w:r>
    </w:p>
    <w:p w:rsidR="00800722" w:rsidRPr="00800722" w:rsidRDefault="00800722" w:rsidP="00807DBC">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800722">
        <w:rPr>
          <w:rFonts w:ascii="Arial" w:hAnsi="Arial" w:cs="Arial"/>
          <w:sz w:val="20"/>
          <w:szCs w:val="20"/>
        </w:rPr>
        <w:t>Desempeno leve, somente com madeira.</w:t>
      </w:r>
    </w:p>
    <w:p w:rsidR="00800722" w:rsidRPr="00800722" w:rsidRDefault="00800722" w:rsidP="00807DBC">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800722">
        <w:rPr>
          <w:rFonts w:ascii="Arial" w:hAnsi="Arial" w:cs="Arial"/>
          <w:sz w:val="20"/>
          <w:szCs w:val="20"/>
        </w:rPr>
        <w:t>Reboco desempenado feltrado (</w:t>
      </w:r>
      <w:proofErr w:type="spellStart"/>
      <w:r w:rsidRPr="00800722">
        <w:rPr>
          <w:rFonts w:ascii="Arial" w:hAnsi="Arial" w:cs="Arial"/>
          <w:sz w:val="20"/>
          <w:szCs w:val="20"/>
        </w:rPr>
        <w:t>acarmuçado</w:t>
      </w:r>
      <w:proofErr w:type="spellEnd"/>
      <w:r w:rsidRPr="00800722">
        <w:rPr>
          <w:rFonts w:ascii="Arial" w:hAnsi="Arial" w:cs="Arial"/>
          <w:sz w:val="20"/>
          <w:szCs w:val="20"/>
        </w:rPr>
        <w:t xml:space="preserve">) </w:t>
      </w:r>
    </w:p>
    <w:p w:rsidR="00800722" w:rsidRPr="00800722" w:rsidRDefault="00800722" w:rsidP="00807DBC">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800722">
        <w:rPr>
          <w:rFonts w:ascii="Arial" w:hAnsi="Arial" w:cs="Arial"/>
          <w:sz w:val="20"/>
          <w:szCs w:val="20"/>
        </w:rPr>
        <w:t>Acabamento final, base para látex PVA ou acrílico, sobre massa corrida;</w:t>
      </w:r>
    </w:p>
    <w:p w:rsidR="00800722" w:rsidRPr="00800722" w:rsidRDefault="00800722" w:rsidP="00807DBC">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800722">
        <w:rPr>
          <w:rFonts w:ascii="Arial" w:hAnsi="Arial" w:cs="Arial"/>
          <w:sz w:val="20"/>
          <w:szCs w:val="20"/>
        </w:rPr>
        <w:t>Textura final homogênea, lisa e compacta;</w:t>
      </w:r>
    </w:p>
    <w:p w:rsidR="00800722" w:rsidRPr="00800722" w:rsidRDefault="00800722" w:rsidP="00807DBC">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800722">
        <w:rPr>
          <w:rFonts w:ascii="Arial" w:hAnsi="Arial" w:cs="Arial"/>
          <w:sz w:val="20"/>
          <w:szCs w:val="20"/>
        </w:rPr>
        <w:lastRenderedPageBreak/>
        <w:t>Não se admitem fissuras;</w:t>
      </w:r>
    </w:p>
    <w:p w:rsidR="00800722" w:rsidRPr="00800722" w:rsidRDefault="00800722" w:rsidP="00807DBC">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800722">
        <w:rPr>
          <w:rFonts w:ascii="Arial" w:hAnsi="Arial" w:cs="Arial"/>
          <w:sz w:val="20"/>
          <w:szCs w:val="20"/>
        </w:rPr>
        <w:t>Desempeno com madeira, seguido de desempeno com espuma e feltro.</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Para todos os casos, isto é, emboço ou reboco, é preciso arrematar os cantos vivos com uma desempenadeira adequada. É necessário ainda limpar constantemente a área de trabalho, evitando que restos de argamassa aderidos formem incrustações que prejudiquem o acabamento final.</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Pr="00A96E8F" w:rsidRDefault="00800722" w:rsidP="00A96E8F">
      <w:pPr>
        <w:pStyle w:val="PargrafodaLista"/>
        <w:widowControl w:val="0"/>
        <w:numPr>
          <w:ilvl w:val="2"/>
          <w:numId w:val="53"/>
        </w:numPr>
        <w:overflowPunct w:val="0"/>
        <w:autoSpaceDE w:val="0"/>
        <w:autoSpaceDN w:val="0"/>
        <w:adjustRightInd w:val="0"/>
        <w:spacing w:after="0"/>
        <w:jc w:val="both"/>
        <w:rPr>
          <w:rFonts w:ascii="Arial" w:hAnsi="Arial" w:cs="Arial"/>
          <w:bCs/>
          <w:sz w:val="20"/>
          <w:szCs w:val="20"/>
        </w:rPr>
      </w:pPr>
      <w:r w:rsidRPr="00A96E8F">
        <w:rPr>
          <w:rFonts w:ascii="Arial" w:hAnsi="Arial" w:cs="Arial"/>
          <w:bCs/>
          <w:sz w:val="20"/>
          <w:szCs w:val="20"/>
        </w:rPr>
        <w:t>Revestimentos cerâmicos</w:t>
      </w:r>
    </w:p>
    <w:p w:rsidR="00927FDA" w:rsidRPr="006D17EB" w:rsidRDefault="00927FDA" w:rsidP="00927FDA">
      <w:pPr>
        <w:pStyle w:val="PargrafodaLista"/>
        <w:widowControl w:val="0"/>
        <w:overflowPunct w:val="0"/>
        <w:autoSpaceDE w:val="0"/>
        <w:autoSpaceDN w:val="0"/>
        <w:adjustRightInd w:val="0"/>
        <w:spacing w:after="0"/>
        <w:ind w:left="0"/>
        <w:jc w:val="both"/>
        <w:rPr>
          <w:rFonts w:ascii="Arial" w:hAnsi="Arial" w:cs="Arial"/>
          <w:bCs/>
          <w:sz w:val="20"/>
          <w:szCs w:val="20"/>
        </w:rPr>
      </w:pPr>
    </w:p>
    <w:p w:rsidR="00800722" w:rsidRDefault="00800722" w:rsidP="00DE612E">
      <w:pPr>
        <w:widowControl w:val="0"/>
        <w:overflowPunct w:val="0"/>
        <w:autoSpaceDE w:val="0"/>
        <w:autoSpaceDN w:val="0"/>
        <w:adjustRightInd w:val="0"/>
        <w:spacing w:after="0"/>
        <w:jc w:val="both"/>
        <w:rPr>
          <w:rFonts w:ascii="Arial" w:hAnsi="Arial" w:cs="Arial"/>
          <w:i/>
          <w:iCs/>
          <w:sz w:val="20"/>
          <w:szCs w:val="20"/>
        </w:rPr>
      </w:pPr>
      <w:r w:rsidRPr="00800722">
        <w:rPr>
          <w:rFonts w:ascii="Arial" w:hAnsi="Arial" w:cs="Arial"/>
          <w:i/>
          <w:iCs/>
          <w:sz w:val="20"/>
          <w:szCs w:val="20"/>
        </w:rPr>
        <w:t>Especificações técnicas para revestimento cerâmico</w:t>
      </w:r>
    </w:p>
    <w:p w:rsidR="006D17EB" w:rsidRPr="00800722" w:rsidRDefault="006D17EB" w:rsidP="00DE612E">
      <w:pPr>
        <w:widowControl w:val="0"/>
        <w:overflowPunct w:val="0"/>
        <w:autoSpaceDE w:val="0"/>
        <w:autoSpaceDN w:val="0"/>
        <w:adjustRightInd w:val="0"/>
        <w:spacing w:after="0"/>
        <w:jc w:val="both"/>
        <w:rPr>
          <w:rFonts w:ascii="Arial" w:hAnsi="Arial" w:cs="Arial"/>
          <w:i/>
          <w:iCs/>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Os revestimentos cerâmicos serão executados com peças cuidadosamente selecionadas no canteiro de serviços, refugando-se todas aquelas que apresentarem defeitos incompatíveis com a classificação atribuída ao lote, pelo FABRICANTE, com </w:t>
      </w:r>
      <w:proofErr w:type="gramStart"/>
      <w:r w:rsidRPr="00800722">
        <w:rPr>
          <w:rFonts w:ascii="Arial" w:hAnsi="Arial" w:cs="Arial"/>
          <w:sz w:val="20"/>
          <w:szCs w:val="20"/>
        </w:rPr>
        <w:t>as presentes</w:t>
      </w:r>
      <w:proofErr w:type="gramEnd"/>
      <w:r w:rsidRPr="00800722">
        <w:rPr>
          <w:rFonts w:ascii="Arial" w:hAnsi="Arial" w:cs="Arial"/>
          <w:sz w:val="20"/>
          <w:szCs w:val="20"/>
        </w:rPr>
        <w:t xml:space="preserve"> especificações.</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As placas cerâmicas deverão apresentar dimensões regulares e, além das especificações estabelecidas para as placas cerâmicas em geral, deverão atender às condições de ortogonalidade, </w:t>
      </w:r>
      <w:proofErr w:type="spellStart"/>
      <w:r w:rsidRPr="00800722">
        <w:rPr>
          <w:rFonts w:ascii="Arial" w:hAnsi="Arial" w:cs="Arial"/>
          <w:sz w:val="20"/>
          <w:szCs w:val="20"/>
        </w:rPr>
        <w:t>retitude</w:t>
      </w:r>
      <w:proofErr w:type="spellEnd"/>
      <w:r w:rsidRPr="00800722">
        <w:rPr>
          <w:rFonts w:ascii="Arial" w:hAnsi="Arial" w:cs="Arial"/>
          <w:sz w:val="20"/>
          <w:szCs w:val="20"/>
        </w:rPr>
        <w:t xml:space="preserve"> lateral, </w:t>
      </w:r>
      <w:proofErr w:type="spellStart"/>
      <w:r w:rsidRPr="00800722">
        <w:rPr>
          <w:rFonts w:ascii="Arial" w:hAnsi="Arial" w:cs="Arial"/>
          <w:sz w:val="20"/>
          <w:szCs w:val="20"/>
        </w:rPr>
        <w:t>planaridade</w:t>
      </w:r>
      <w:proofErr w:type="spellEnd"/>
      <w:r w:rsidRPr="00800722">
        <w:rPr>
          <w:rFonts w:ascii="Arial" w:hAnsi="Arial" w:cs="Arial"/>
          <w:sz w:val="20"/>
          <w:szCs w:val="20"/>
        </w:rPr>
        <w:t xml:space="preserve">, absorção d’água, carga de ruptura e módulo de resistência à flexão, expansão por umidade, resistência à </w:t>
      </w:r>
      <w:proofErr w:type="spellStart"/>
      <w:r w:rsidRPr="00800722">
        <w:rPr>
          <w:rFonts w:ascii="Arial" w:hAnsi="Arial" w:cs="Arial"/>
          <w:sz w:val="20"/>
          <w:szCs w:val="20"/>
        </w:rPr>
        <w:t>gretamento</w:t>
      </w:r>
      <w:proofErr w:type="spellEnd"/>
      <w:r w:rsidRPr="00800722">
        <w:rPr>
          <w:rFonts w:ascii="Arial" w:hAnsi="Arial" w:cs="Arial"/>
          <w:sz w:val="20"/>
          <w:szCs w:val="20"/>
        </w:rPr>
        <w:t xml:space="preserve">, etc., determinadas pela norma NBR-13818 – </w:t>
      </w:r>
      <w:r w:rsidRPr="00800722">
        <w:rPr>
          <w:rFonts w:ascii="Arial" w:hAnsi="Arial" w:cs="Arial"/>
          <w:i/>
          <w:iCs/>
          <w:sz w:val="20"/>
          <w:szCs w:val="20"/>
        </w:rPr>
        <w:t>“Placas cerâmicas para revestimento – Especificação e métodos de ensaio”</w:t>
      </w:r>
      <w:r w:rsidRPr="00800722">
        <w:rPr>
          <w:rFonts w:ascii="Arial" w:hAnsi="Arial" w:cs="Arial"/>
          <w:sz w:val="20"/>
          <w:szCs w:val="20"/>
        </w:rPr>
        <w:t>.</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Serão exigidos ensaios dos materiais a serem utilizados. A coleta será realizada no canteiro de obra e os procedimentos de amostragem e critérios de aceitação e rejeição seguirão as recomendações do anexo U da norma NBR-13818. </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As peças cerâmicas cortadas para a execução de arremates, deverão ser absolutamente isentas de trincas ou emendas, apresentando forma e dimensões exatas para o arremate a que se destinarem, com linhas de corte cuidadosamente esmerilhadas (lisas e sem irregularidades na face acabada), especialmente aquelas que não forem recobertas por cantoneiras, guarnições, </w:t>
      </w:r>
      <w:proofErr w:type="spellStart"/>
      <w:r w:rsidRPr="00800722">
        <w:rPr>
          <w:rFonts w:ascii="Arial" w:hAnsi="Arial" w:cs="Arial"/>
          <w:sz w:val="20"/>
          <w:szCs w:val="20"/>
        </w:rPr>
        <w:t>canoplas</w:t>
      </w:r>
      <w:proofErr w:type="spellEnd"/>
      <w:r w:rsidRPr="00800722">
        <w:rPr>
          <w:rFonts w:ascii="Arial" w:hAnsi="Arial" w:cs="Arial"/>
          <w:sz w:val="20"/>
          <w:szCs w:val="20"/>
        </w:rPr>
        <w:t>, etc. Os cortes deverão ser efetuados com ferramentas apropriadas, a fim de possibilitar o perfeito ajuste de arremate, a exemplo, nos pisos de áreas frias, no encontro com os ralos.</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O assentamento das peças cerâmicas será executado com juntas perfeitamente alinhadas, de espessura compatível com a regularidade de bitola, característica de cada tipo de material, e o mais constante possível; o prumo, ou de acordo com as determinações do projeto. A regularidade do espaçamento entre as peças será garantida pelo uso de espaçadores plásticos em forma de cruz.</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A argamassa de assentamento será aplicada de modo a ocupar integralmente a superfície de fixação de todas as peças cerâmicas, evitando a formação de qualquer vazio interno.</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O assentamento do revestimento com a utilização de argamassa colante exige que as peças não estejam molhadas, nem mesmo umedecidas, para que não ocorra prejuízo de aderência (a não ser que </w:t>
      </w:r>
      <w:proofErr w:type="gramStart"/>
      <w:r w:rsidRPr="00800722">
        <w:rPr>
          <w:rFonts w:ascii="Arial" w:hAnsi="Arial" w:cs="Arial"/>
          <w:sz w:val="20"/>
          <w:szCs w:val="20"/>
        </w:rPr>
        <w:t>hajam</w:t>
      </w:r>
      <w:proofErr w:type="gramEnd"/>
      <w:r w:rsidRPr="00800722">
        <w:rPr>
          <w:rFonts w:ascii="Arial" w:hAnsi="Arial" w:cs="Arial"/>
          <w:sz w:val="20"/>
          <w:szCs w:val="20"/>
        </w:rPr>
        <w:t xml:space="preserve"> recomendações contrárias do fabricante da cerâmica ou da argamassa). Caso as peças estejam sujas de poeira, </w:t>
      </w:r>
      <w:proofErr w:type="spellStart"/>
      <w:r w:rsidRPr="00800722">
        <w:rPr>
          <w:rFonts w:ascii="Arial" w:hAnsi="Arial" w:cs="Arial"/>
          <w:sz w:val="20"/>
          <w:szCs w:val="20"/>
        </w:rPr>
        <w:t>engobes</w:t>
      </w:r>
      <w:proofErr w:type="spellEnd"/>
      <w:r w:rsidRPr="00800722">
        <w:rPr>
          <w:rFonts w:ascii="Arial" w:hAnsi="Arial" w:cs="Arial"/>
          <w:sz w:val="20"/>
          <w:szCs w:val="20"/>
        </w:rPr>
        <w:t xml:space="preserve"> pulverulentos ou partículas soltas, estes deverão ser removidos com a utilização de um pano seco. Em situações em que se faça necessário a molhagem das peças para a sua limpeza, estas não deverão ser assentadas antes de sua completa secagem.</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De acordo com a norma NBR-14081 – </w:t>
      </w:r>
      <w:r w:rsidRPr="00800722">
        <w:rPr>
          <w:rFonts w:ascii="Arial" w:hAnsi="Arial" w:cs="Arial"/>
          <w:i/>
          <w:iCs/>
          <w:sz w:val="20"/>
          <w:szCs w:val="20"/>
        </w:rPr>
        <w:t>“Argamassa colante industrializada para assentamento de placas de cerâmica – Especificação”</w:t>
      </w:r>
      <w:r w:rsidRPr="00800722">
        <w:rPr>
          <w:rFonts w:ascii="Arial" w:hAnsi="Arial" w:cs="Arial"/>
          <w:sz w:val="20"/>
          <w:szCs w:val="20"/>
        </w:rPr>
        <w:t>, as argamassas colantes podem ser classificadas segundo as informações da Tabela 3. Sendo “tempo em aberto” o mínimo que a argamassa deve suportar em aberto sem perda de sua propriedade adesiva.</w:t>
      </w:r>
    </w:p>
    <w:p w:rsidR="00800722" w:rsidRPr="00800722" w:rsidRDefault="00800722" w:rsidP="00DE612E">
      <w:pPr>
        <w:widowControl w:val="0"/>
        <w:overflowPunct w:val="0"/>
        <w:autoSpaceDE w:val="0"/>
        <w:autoSpaceDN w:val="0"/>
        <w:adjustRightInd w:val="0"/>
        <w:spacing w:after="0"/>
        <w:jc w:val="both"/>
        <w:rPr>
          <w:rFonts w:ascii="Arial" w:hAnsi="Arial" w:cs="Arial"/>
          <w:i/>
          <w:iCs/>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Segundo a norma NBR-8214 – </w:t>
      </w:r>
      <w:r w:rsidRPr="00800722">
        <w:rPr>
          <w:rFonts w:ascii="Arial" w:hAnsi="Arial" w:cs="Arial"/>
          <w:i/>
          <w:iCs/>
          <w:sz w:val="20"/>
          <w:szCs w:val="20"/>
        </w:rPr>
        <w:t>“Assentamento de azulejos”</w:t>
      </w:r>
      <w:r w:rsidRPr="00800722">
        <w:rPr>
          <w:rFonts w:ascii="Arial" w:hAnsi="Arial" w:cs="Arial"/>
          <w:sz w:val="20"/>
          <w:szCs w:val="20"/>
        </w:rPr>
        <w:t xml:space="preserve">, o rejuntamento dos azulejos será iniciado após </w:t>
      </w:r>
      <w:proofErr w:type="gramStart"/>
      <w:r w:rsidRPr="00800722">
        <w:rPr>
          <w:rFonts w:ascii="Arial" w:hAnsi="Arial" w:cs="Arial"/>
          <w:sz w:val="20"/>
          <w:szCs w:val="20"/>
        </w:rPr>
        <w:t>3</w:t>
      </w:r>
      <w:proofErr w:type="gramEnd"/>
      <w:r w:rsidRPr="00800722">
        <w:rPr>
          <w:rFonts w:ascii="Arial" w:hAnsi="Arial" w:cs="Arial"/>
          <w:sz w:val="20"/>
          <w:szCs w:val="20"/>
        </w:rPr>
        <w:t xml:space="preserve"> dias, pelo menos, de seu assentamento, verificando-se previamente, por meio de percussão com instrumento não contundente, se não existe nenhum azulejo apresentando som cavo; em caso afirmativo, serão removidos e imediatamente reassentados.</w:t>
      </w:r>
    </w:p>
    <w:p w:rsidR="00B80261" w:rsidRPr="00800722" w:rsidRDefault="00B80261" w:rsidP="00DE612E">
      <w:pPr>
        <w:widowControl w:val="0"/>
        <w:overflowPunct w:val="0"/>
        <w:autoSpaceDE w:val="0"/>
        <w:autoSpaceDN w:val="0"/>
        <w:adjustRightInd w:val="0"/>
        <w:spacing w:after="0"/>
        <w:jc w:val="both"/>
        <w:rPr>
          <w:rFonts w:ascii="Arial" w:hAnsi="Arial" w:cs="Arial"/>
          <w:sz w:val="20"/>
          <w:szCs w:val="20"/>
        </w:rPr>
      </w:pPr>
    </w:p>
    <w:p w:rsidR="00800722" w:rsidRPr="00800722" w:rsidRDefault="00800722" w:rsidP="00DE612E">
      <w:pPr>
        <w:widowControl w:val="0"/>
        <w:overflowPunct w:val="0"/>
        <w:autoSpaceDE w:val="0"/>
        <w:autoSpaceDN w:val="0"/>
        <w:adjustRightInd w:val="0"/>
        <w:spacing w:after="0"/>
        <w:jc w:val="both"/>
        <w:rPr>
          <w:rFonts w:ascii="Arial" w:hAnsi="Arial" w:cs="Arial"/>
          <w:i/>
          <w:iCs/>
          <w:sz w:val="20"/>
          <w:szCs w:val="20"/>
        </w:rPr>
      </w:pPr>
      <w:r w:rsidRPr="00800722">
        <w:rPr>
          <w:rFonts w:ascii="Arial" w:hAnsi="Arial" w:cs="Arial"/>
          <w:sz w:val="20"/>
          <w:szCs w:val="20"/>
        </w:rPr>
        <w:t xml:space="preserve">Segundo a norma NBR-13755 - </w:t>
      </w:r>
      <w:r w:rsidRPr="00800722">
        <w:rPr>
          <w:rFonts w:ascii="Arial" w:hAnsi="Arial" w:cs="Arial"/>
          <w:i/>
          <w:iCs/>
          <w:sz w:val="20"/>
          <w:szCs w:val="20"/>
        </w:rPr>
        <w:t xml:space="preserve">“Revestimento de paredes externas e fachadas com placas cerâmicas e com utilização de argamassa colante – Procedimento” </w:t>
      </w:r>
      <w:r w:rsidRPr="00800722">
        <w:rPr>
          <w:rFonts w:ascii="Arial" w:hAnsi="Arial" w:cs="Arial"/>
          <w:sz w:val="20"/>
          <w:szCs w:val="20"/>
        </w:rPr>
        <w:t xml:space="preserve">e outras fontes, se a placa cerâmica escolhida apresentar saliências (garras) no </w:t>
      </w:r>
      <w:proofErr w:type="spellStart"/>
      <w:r w:rsidRPr="00800722">
        <w:rPr>
          <w:rFonts w:ascii="Arial" w:hAnsi="Arial" w:cs="Arial"/>
          <w:sz w:val="20"/>
          <w:szCs w:val="20"/>
        </w:rPr>
        <w:t>tardoz</w:t>
      </w:r>
      <w:proofErr w:type="spellEnd"/>
      <w:r w:rsidRPr="00800722">
        <w:rPr>
          <w:rFonts w:ascii="Arial" w:hAnsi="Arial" w:cs="Arial"/>
          <w:sz w:val="20"/>
          <w:szCs w:val="20"/>
        </w:rPr>
        <w:t xml:space="preserve"> com reentrâncias de espessura maiores que </w:t>
      </w:r>
      <w:proofErr w:type="gramStart"/>
      <w:r w:rsidRPr="00800722">
        <w:rPr>
          <w:rFonts w:ascii="Arial" w:hAnsi="Arial" w:cs="Arial"/>
          <w:sz w:val="20"/>
          <w:szCs w:val="20"/>
        </w:rPr>
        <w:t>1</w:t>
      </w:r>
      <w:proofErr w:type="gramEnd"/>
      <w:r w:rsidRPr="00800722">
        <w:rPr>
          <w:rFonts w:ascii="Arial" w:hAnsi="Arial" w:cs="Arial"/>
          <w:sz w:val="20"/>
          <w:szCs w:val="20"/>
        </w:rPr>
        <w:t xml:space="preserve"> mm, ou dimensões superiores a 20 x 20 cm, o assentamento deverá ser realizado em dupla camada, ou seja, com aplicação de argamassa tanto no emboço como no </w:t>
      </w:r>
      <w:proofErr w:type="spellStart"/>
      <w:r w:rsidRPr="00800722">
        <w:rPr>
          <w:rFonts w:ascii="Arial" w:hAnsi="Arial" w:cs="Arial"/>
          <w:sz w:val="20"/>
          <w:szCs w:val="20"/>
        </w:rPr>
        <w:t>tardoz</w:t>
      </w:r>
      <w:proofErr w:type="spellEnd"/>
      <w:r w:rsidRPr="00800722">
        <w:rPr>
          <w:rFonts w:ascii="Arial" w:hAnsi="Arial" w:cs="Arial"/>
          <w:sz w:val="20"/>
          <w:szCs w:val="20"/>
        </w:rPr>
        <w:t xml:space="preserve"> da cerâmica. No emboço, a argamassa é aplicada com desempenadeira de aço denteada, estendendo-a na parede com o lado liso e frisando-a com o lado denteado, respeitando-se a espessura recomendada pelo fabricante da argamassa que estiver sendo usada. No </w:t>
      </w:r>
      <w:proofErr w:type="spellStart"/>
      <w:r w:rsidRPr="00800722">
        <w:rPr>
          <w:rFonts w:ascii="Arial" w:hAnsi="Arial" w:cs="Arial"/>
          <w:sz w:val="20"/>
          <w:szCs w:val="20"/>
        </w:rPr>
        <w:t>tardoz</w:t>
      </w:r>
      <w:proofErr w:type="spellEnd"/>
      <w:r w:rsidRPr="00800722">
        <w:rPr>
          <w:rFonts w:ascii="Arial" w:hAnsi="Arial" w:cs="Arial"/>
          <w:sz w:val="20"/>
          <w:szCs w:val="20"/>
        </w:rPr>
        <w:t xml:space="preserve"> da cerâmica, a argamassa é aplicada somente com o lado liso da desempenadeira, devendo preencher totalmente o vazio entre as garras (saliências). Deve-se controlar o desgaste dos dentes da desempenadeira, pois a quantidade de argamassa colante que permanece após o </w:t>
      </w:r>
      <w:proofErr w:type="spellStart"/>
      <w:r w:rsidRPr="00800722">
        <w:rPr>
          <w:rFonts w:ascii="Arial" w:hAnsi="Arial" w:cs="Arial"/>
          <w:sz w:val="20"/>
          <w:szCs w:val="20"/>
        </w:rPr>
        <w:t>frisamento</w:t>
      </w:r>
      <w:proofErr w:type="spellEnd"/>
      <w:r w:rsidRPr="00800722">
        <w:rPr>
          <w:rFonts w:ascii="Arial" w:hAnsi="Arial" w:cs="Arial"/>
          <w:sz w:val="20"/>
          <w:szCs w:val="20"/>
        </w:rPr>
        <w:t xml:space="preserve"> é função da sua dimensão. Desempenadeiras com dentes gastos (diminuição da altura dos dentes em </w:t>
      </w:r>
      <w:proofErr w:type="gramStart"/>
      <w:r w:rsidRPr="00800722">
        <w:rPr>
          <w:rFonts w:ascii="Arial" w:hAnsi="Arial" w:cs="Arial"/>
          <w:sz w:val="20"/>
          <w:szCs w:val="20"/>
        </w:rPr>
        <w:t>1</w:t>
      </w:r>
      <w:proofErr w:type="gramEnd"/>
      <w:r w:rsidRPr="00800722">
        <w:rPr>
          <w:rFonts w:ascii="Arial" w:hAnsi="Arial" w:cs="Arial"/>
          <w:sz w:val="20"/>
          <w:szCs w:val="20"/>
        </w:rPr>
        <w:t xml:space="preserve"> mm) devem ser substituídas por novas ou devem ter a altura dos seus dentes recomposta.</w:t>
      </w:r>
    </w:p>
    <w:p w:rsidR="00FA2BF4" w:rsidRDefault="00FA2BF4"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No assentamento de grés-porcelanato, devido a sua baixa porosidade e absorção d’água, deverão ser utilizadas argamassas colantes com adições poliméricas especiais para esta finalidade.</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Pr="003C3B1C"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Segundo a norma NBR-14081, estas argamassas são identificadas como </w:t>
      </w:r>
      <w:r w:rsidR="003C3B1C">
        <w:rPr>
          <w:rFonts w:ascii="Arial" w:hAnsi="Arial" w:cs="Arial"/>
          <w:sz w:val="20"/>
          <w:szCs w:val="20"/>
        </w:rPr>
        <w:t xml:space="preserve">tipo AC-III – </w:t>
      </w:r>
      <w:r w:rsidR="003C3B1C" w:rsidRPr="00D704A9">
        <w:rPr>
          <w:rFonts w:ascii="Arial" w:hAnsi="Arial" w:cs="Arial"/>
          <w:i/>
          <w:sz w:val="20"/>
          <w:szCs w:val="20"/>
        </w:rPr>
        <w:t xml:space="preserve">Alta resistência </w:t>
      </w:r>
      <w:r w:rsidR="003C3B1C" w:rsidRPr="00D704A9">
        <w:rPr>
          <w:rFonts w:ascii="Arial" w:hAnsi="Arial" w:cs="Arial"/>
          <w:i/>
          <w:iCs/>
          <w:sz w:val="20"/>
          <w:szCs w:val="20"/>
        </w:rPr>
        <w:t>e</w:t>
      </w:r>
      <w:r w:rsidR="003C3B1C">
        <w:rPr>
          <w:rFonts w:ascii="Arial" w:hAnsi="Arial" w:cs="Arial"/>
          <w:i/>
          <w:iCs/>
          <w:sz w:val="20"/>
          <w:szCs w:val="20"/>
        </w:rPr>
        <w:t xml:space="preserve"> </w:t>
      </w:r>
      <w:r w:rsidRPr="00800722">
        <w:rPr>
          <w:rFonts w:ascii="Arial" w:hAnsi="Arial" w:cs="Arial"/>
          <w:i/>
          <w:iCs/>
          <w:sz w:val="20"/>
          <w:szCs w:val="20"/>
        </w:rPr>
        <w:t xml:space="preserve">Materiais utilizados em revestimentos cerâmicos, azulejos e </w:t>
      </w:r>
      <w:proofErr w:type="gramStart"/>
      <w:r w:rsidRPr="00800722">
        <w:rPr>
          <w:rFonts w:ascii="Arial" w:hAnsi="Arial" w:cs="Arial"/>
          <w:i/>
          <w:iCs/>
          <w:sz w:val="20"/>
          <w:szCs w:val="20"/>
        </w:rPr>
        <w:t>pastilhas</w:t>
      </w:r>
      <w:proofErr w:type="gramEnd"/>
    </w:p>
    <w:p w:rsidR="00800722" w:rsidRPr="00800722" w:rsidRDefault="00800722" w:rsidP="00DE612E">
      <w:pPr>
        <w:widowControl w:val="0"/>
        <w:overflowPunct w:val="0"/>
        <w:autoSpaceDE w:val="0"/>
        <w:autoSpaceDN w:val="0"/>
        <w:adjustRightInd w:val="0"/>
        <w:spacing w:after="0"/>
        <w:jc w:val="both"/>
        <w:rPr>
          <w:rFonts w:ascii="Arial" w:hAnsi="Arial" w:cs="Arial"/>
          <w:i/>
          <w:iCs/>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 xml:space="preserve">Os materiais serão de procedência conhecida, idônea e deverão obedecer às especificações de projeto. As cerâmicas, azulejos, pastilhas e outros materiais serão cuidadosamente classificados no canteiro de serviço quanto à sua qualidade, calibragem e desempenho, rejeitando-se todas as peças que apresentarem defeito de superfície, discrepância de bitolas ou empeno. As peças serão </w:t>
      </w:r>
      <w:proofErr w:type="gramStart"/>
      <w:r w:rsidRPr="00800722">
        <w:rPr>
          <w:rFonts w:ascii="Arial" w:hAnsi="Arial" w:cs="Arial"/>
          <w:sz w:val="20"/>
          <w:szCs w:val="20"/>
        </w:rPr>
        <w:t>armazenadas em local seco e protegido, em suas embalagens originais de fábrica</w:t>
      </w:r>
      <w:proofErr w:type="gramEnd"/>
      <w:r w:rsidRPr="00800722">
        <w:rPr>
          <w:rFonts w:ascii="Arial" w:hAnsi="Arial" w:cs="Arial"/>
          <w:sz w:val="20"/>
          <w:szCs w:val="20"/>
        </w:rPr>
        <w:t>.</w:t>
      </w:r>
    </w:p>
    <w:p w:rsidR="007F104D" w:rsidRDefault="007F104D" w:rsidP="00DE612E">
      <w:pPr>
        <w:widowControl w:val="0"/>
        <w:overflowPunct w:val="0"/>
        <w:autoSpaceDE w:val="0"/>
        <w:autoSpaceDN w:val="0"/>
        <w:adjustRightInd w:val="0"/>
        <w:spacing w:after="0"/>
        <w:jc w:val="both"/>
        <w:rPr>
          <w:rFonts w:ascii="Arial" w:hAnsi="Arial" w:cs="Arial"/>
          <w:i/>
          <w:iCs/>
          <w:sz w:val="20"/>
          <w:szCs w:val="20"/>
        </w:rPr>
      </w:pPr>
    </w:p>
    <w:p w:rsidR="00800722" w:rsidRDefault="00800722" w:rsidP="00DE612E">
      <w:pPr>
        <w:widowControl w:val="0"/>
        <w:overflowPunct w:val="0"/>
        <w:autoSpaceDE w:val="0"/>
        <w:autoSpaceDN w:val="0"/>
        <w:adjustRightInd w:val="0"/>
        <w:spacing w:after="0"/>
        <w:jc w:val="both"/>
        <w:rPr>
          <w:rFonts w:ascii="Arial" w:hAnsi="Arial" w:cs="Arial"/>
          <w:i/>
          <w:iCs/>
          <w:sz w:val="20"/>
          <w:szCs w:val="20"/>
        </w:rPr>
      </w:pPr>
      <w:r w:rsidRPr="00800722">
        <w:rPr>
          <w:rFonts w:ascii="Arial" w:hAnsi="Arial" w:cs="Arial"/>
          <w:i/>
          <w:iCs/>
          <w:sz w:val="20"/>
          <w:szCs w:val="20"/>
        </w:rPr>
        <w:t>Processo executivo em geral</w:t>
      </w:r>
    </w:p>
    <w:p w:rsidR="00800722" w:rsidRPr="00800722" w:rsidRDefault="00800722" w:rsidP="00DE612E">
      <w:pPr>
        <w:widowControl w:val="0"/>
        <w:overflowPunct w:val="0"/>
        <w:autoSpaceDE w:val="0"/>
        <w:autoSpaceDN w:val="0"/>
        <w:adjustRightInd w:val="0"/>
        <w:spacing w:after="0"/>
        <w:jc w:val="both"/>
        <w:rPr>
          <w:rFonts w:ascii="Arial" w:hAnsi="Arial" w:cs="Arial"/>
          <w:i/>
          <w:iCs/>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Antes do início do assentamento do revestimento cerâmico será realizada a confirmação da qualidade da base (atividade executada “a priori”, no ato do recebimento deste serviço). Serão testadas e verificadas as tubulações das instalações hidráulicas e elétricas quanto às suas posições e funcionamento. Quando cortados para passagem de tubos, torneiras e outros elementos das instalações, os materiais cerâmicos não deverão conter rachaduras, de modo a se apresentarem lisos e sem irregularidades.</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sz w:val="20"/>
          <w:szCs w:val="20"/>
        </w:rPr>
      </w:pPr>
      <w:r w:rsidRPr="00800722">
        <w:rPr>
          <w:rFonts w:ascii="Arial" w:hAnsi="Arial" w:cs="Arial"/>
          <w:sz w:val="20"/>
          <w:szCs w:val="20"/>
        </w:rPr>
        <w:t>Cortes de materiais cerâmicos para construir aberturas de passagem dos terminais hidráulicos ou elétricos terão dimensões que não ultrapassem os limites de recobrimento proporcionado pelos acessórios de colocação dos respectivos aparelhos.</w:t>
      </w:r>
    </w:p>
    <w:p w:rsidR="00800722" w:rsidRPr="00800722" w:rsidRDefault="00800722" w:rsidP="00DE612E">
      <w:pPr>
        <w:widowControl w:val="0"/>
        <w:overflowPunct w:val="0"/>
        <w:autoSpaceDE w:val="0"/>
        <w:autoSpaceDN w:val="0"/>
        <w:adjustRightInd w:val="0"/>
        <w:spacing w:after="0"/>
        <w:jc w:val="both"/>
        <w:rPr>
          <w:rFonts w:ascii="Arial" w:hAnsi="Arial" w:cs="Arial"/>
          <w:sz w:val="20"/>
          <w:szCs w:val="20"/>
        </w:rPr>
      </w:pPr>
    </w:p>
    <w:p w:rsidR="00800722" w:rsidRDefault="00800722" w:rsidP="00DE612E">
      <w:pPr>
        <w:widowControl w:val="0"/>
        <w:overflowPunct w:val="0"/>
        <w:autoSpaceDE w:val="0"/>
        <w:autoSpaceDN w:val="0"/>
        <w:adjustRightInd w:val="0"/>
        <w:spacing w:after="0"/>
        <w:jc w:val="both"/>
        <w:rPr>
          <w:rFonts w:ascii="Arial" w:hAnsi="Arial" w:cs="Arial"/>
          <w:bCs/>
          <w:sz w:val="20"/>
          <w:szCs w:val="20"/>
        </w:rPr>
      </w:pPr>
      <w:r w:rsidRPr="00800722">
        <w:rPr>
          <w:rFonts w:ascii="Arial" w:hAnsi="Arial" w:cs="Arial"/>
          <w:sz w:val="20"/>
          <w:szCs w:val="20"/>
        </w:rPr>
        <w:t xml:space="preserve">Quanto ao seccionamento das cerâmicas, será indispensável o </w:t>
      </w:r>
      <w:proofErr w:type="spellStart"/>
      <w:r w:rsidRPr="00800722">
        <w:rPr>
          <w:rFonts w:ascii="Arial" w:hAnsi="Arial" w:cs="Arial"/>
          <w:sz w:val="20"/>
          <w:szCs w:val="20"/>
        </w:rPr>
        <w:t>esmerilhamento</w:t>
      </w:r>
      <w:proofErr w:type="spellEnd"/>
      <w:r w:rsidRPr="00800722">
        <w:rPr>
          <w:rFonts w:ascii="Arial" w:hAnsi="Arial" w:cs="Arial"/>
          <w:sz w:val="20"/>
          <w:szCs w:val="20"/>
        </w:rPr>
        <w:t xml:space="preserve"> da linha de cortes, de modo a se obter peças corretamente recortadas, com arestas vivas e perfeitas, sem irregularidades perceptíveis. Poderão ser utilizadas ferramentas elétricas portáteis, como serras manuais, ou máquinas de corte com risco de brocas de </w:t>
      </w:r>
      <w:proofErr w:type="spellStart"/>
      <w:r w:rsidRPr="00800722">
        <w:rPr>
          <w:rFonts w:ascii="Arial" w:hAnsi="Arial" w:cs="Arial"/>
          <w:sz w:val="20"/>
          <w:szCs w:val="20"/>
        </w:rPr>
        <w:t>vídea</w:t>
      </w:r>
      <w:proofErr w:type="spellEnd"/>
      <w:r w:rsidRPr="00800722">
        <w:rPr>
          <w:rFonts w:ascii="Arial" w:hAnsi="Arial" w:cs="Arial"/>
          <w:sz w:val="20"/>
          <w:szCs w:val="20"/>
        </w:rPr>
        <w:t xml:space="preserve">. Não serão admitidos cortes com frisador de diamante manual ou torquês. Onde as paredes formarem cantos vivos, esses serão obrigatoriamente protegidos por cantoneiras de PVC. As especificações com </w:t>
      </w:r>
      <w:r w:rsidRPr="002D6EC8">
        <w:rPr>
          <w:rFonts w:ascii="Arial" w:hAnsi="Arial" w:cs="Arial"/>
          <w:bCs/>
          <w:sz w:val="20"/>
          <w:szCs w:val="20"/>
        </w:rPr>
        <w:t xml:space="preserve">relação à cor e dimensões constarão de detalhes específicos no projeto arquitetônico. A argamassa de rejuntamento será forçada para dentro das juntas, utilizando-se desempenadeira de borracha. Será removido o excesso de argamassa, antes de sua secagem. Todas as sobras de material serão limpas, na medida em que os serviços sejam executados. </w:t>
      </w:r>
      <w:r w:rsidRPr="002D6EC8">
        <w:rPr>
          <w:rFonts w:ascii="Arial" w:hAnsi="Arial" w:cs="Arial"/>
          <w:bCs/>
          <w:sz w:val="20"/>
          <w:szCs w:val="20"/>
        </w:rPr>
        <w:lastRenderedPageBreak/>
        <w:t>Ao final dos trabalhos, as cerâmicas e azulejos serão limpos com o auxílio de panos secos.</w:t>
      </w:r>
    </w:p>
    <w:p w:rsidR="00B0130B" w:rsidRDefault="00B0130B" w:rsidP="00DE612E">
      <w:pPr>
        <w:widowControl w:val="0"/>
        <w:overflowPunct w:val="0"/>
        <w:autoSpaceDE w:val="0"/>
        <w:autoSpaceDN w:val="0"/>
        <w:adjustRightInd w:val="0"/>
        <w:spacing w:after="0"/>
        <w:jc w:val="both"/>
        <w:rPr>
          <w:rFonts w:ascii="Arial" w:hAnsi="Arial" w:cs="Arial"/>
          <w:bCs/>
          <w:sz w:val="20"/>
          <w:szCs w:val="20"/>
        </w:rPr>
      </w:pPr>
    </w:p>
    <w:p w:rsidR="00417F23" w:rsidRDefault="003214CE" w:rsidP="003214CE">
      <w:pPr>
        <w:pStyle w:val="PargrafodaLista"/>
        <w:widowControl w:val="0"/>
        <w:numPr>
          <w:ilvl w:val="0"/>
          <w:numId w:val="32"/>
        </w:numPr>
        <w:overflowPunct w:val="0"/>
        <w:autoSpaceDE w:val="0"/>
        <w:autoSpaceDN w:val="0"/>
        <w:adjustRightInd w:val="0"/>
        <w:spacing w:after="0"/>
        <w:rPr>
          <w:rFonts w:ascii="Arial" w:hAnsi="Arial" w:cs="Arial"/>
          <w:bCs/>
          <w:sz w:val="20"/>
          <w:szCs w:val="20"/>
        </w:rPr>
      </w:pPr>
      <w:r w:rsidRPr="003214CE">
        <w:rPr>
          <w:rFonts w:ascii="Arial" w:hAnsi="Arial" w:cs="Arial"/>
          <w:bCs/>
          <w:sz w:val="20"/>
          <w:szCs w:val="20"/>
        </w:rPr>
        <w:t>Cerâmica, 20x20cm, cor Branca, Forma White Mate. Padrão Eliane ou equivalente.</w:t>
      </w:r>
    </w:p>
    <w:p w:rsidR="003214CE" w:rsidRDefault="003214CE" w:rsidP="003214CE">
      <w:pPr>
        <w:pStyle w:val="PargrafodaLista"/>
        <w:widowControl w:val="0"/>
        <w:numPr>
          <w:ilvl w:val="0"/>
          <w:numId w:val="32"/>
        </w:numPr>
        <w:overflowPunct w:val="0"/>
        <w:autoSpaceDE w:val="0"/>
        <w:autoSpaceDN w:val="0"/>
        <w:adjustRightInd w:val="0"/>
        <w:spacing w:after="0"/>
        <w:rPr>
          <w:rFonts w:ascii="Arial" w:hAnsi="Arial" w:cs="Arial"/>
          <w:bCs/>
          <w:sz w:val="20"/>
          <w:szCs w:val="20"/>
        </w:rPr>
      </w:pPr>
      <w:r>
        <w:rPr>
          <w:rFonts w:ascii="Arial" w:hAnsi="Arial" w:cs="Arial"/>
          <w:bCs/>
          <w:sz w:val="20"/>
          <w:szCs w:val="20"/>
        </w:rPr>
        <w:t>Pastilha de vidro, 2,5x</w:t>
      </w:r>
      <w:r w:rsidR="008B1716">
        <w:rPr>
          <w:rFonts w:ascii="Arial" w:hAnsi="Arial" w:cs="Arial"/>
          <w:bCs/>
          <w:sz w:val="20"/>
          <w:szCs w:val="20"/>
        </w:rPr>
        <w:t xml:space="preserve"> </w:t>
      </w:r>
      <w:r>
        <w:rPr>
          <w:rFonts w:ascii="Arial" w:hAnsi="Arial" w:cs="Arial"/>
          <w:bCs/>
          <w:sz w:val="20"/>
          <w:szCs w:val="20"/>
        </w:rPr>
        <w:t xml:space="preserve">2,5cm, Soft, </w:t>
      </w:r>
      <w:proofErr w:type="spellStart"/>
      <w:proofErr w:type="gramStart"/>
      <w:r>
        <w:rPr>
          <w:rFonts w:ascii="Arial" w:hAnsi="Arial" w:cs="Arial"/>
          <w:bCs/>
          <w:sz w:val="20"/>
          <w:szCs w:val="20"/>
        </w:rPr>
        <w:t>Sc</w:t>
      </w:r>
      <w:proofErr w:type="spellEnd"/>
      <w:proofErr w:type="gramEnd"/>
      <w:r>
        <w:rPr>
          <w:rFonts w:ascii="Arial" w:hAnsi="Arial" w:cs="Arial"/>
          <w:bCs/>
          <w:sz w:val="20"/>
          <w:szCs w:val="20"/>
        </w:rPr>
        <w:t xml:space="preserve"> 5130, </w:t>
      </w:r>
      <w:proofErr w:type="spellStart"/>
      <w:r>
        <w:rPr>
          <w:rFonts w:ascii="Arial" w:hAnsi="Arial" w:cs="Arial"/>
          <w:bCs/>
          <w:sz w:val="20"/>
          <w:szCs w:val="20"/>
        </w:rPr>
        <w:t>VD</w:t>
      </w:r>
      <w:proofErr w:type="spellEnd"/>
      <w:r>
        <w:rPr>
          <w:rFonts w:ascii="Arial" w:hAnsi="Arial" w:cs="Arial"/>
          <w:bCs/>
          <w:sz w:val="20"/>
          <w:szCs w:val="20"/>
        </w:rPr>
        <w:t xml:space="preserve">, cor </w:t>
      </w:r>
      <w:proofErr w:type="spellStart"/>
      <w:r>
        <w:rPr>
          <w:rFonts w:ascii="Arial" w:hAnsi="Arial" w:cs="Arial"/>
          <w:bCs/>
          <w:sz w:val="20"/>
          <w:szCs w:val="20"/>
        </w:rPr>
        <w:t>Acqua</w:t>
      </w:r>
      <w:proofErr w:type="spellEnd"/>
      <w:r>
        <w:rPr>
          <w:rFonts w:ascii="Arial" w:hAnsi="Arial" w:cs="Arial"/>
          <w:bCs/>
          <w:sz w:val="20"/>
          <w:szCs w:val="20"/>
        </w:rPr>
        <w:t>. Padrão Jatobá ou equivalente.</w:t>
      </w:r>
    </w:p>
    <w:p w:rsidR="008B1716" w:rsidRDefault="008B1716" w:rsidP="008B1716">
      <w:pPr>
        <w:pStyle w:val="PargrafodaLista"/>
        <w:widowControl w:val="0"/>
        <w:overflowPunct w:val="0"/>
        <w:autoSpaceDE w:val="0"/>
        <w:autoSpaceDN w:val="0"/>
        <w:adjustRightInd w:val="0"/>
        <w:spacing w:after="0"/>
        <w:rPr>
          <w:rFonts w:ascii="Arial" w:hAnsi="Arial" w:cs="Arial"/>
          <w:bCs/>
          <w:sz w:val="20"/>
          <w:szCs w:val="20"/>
        </w:rPr>
      </w:pPr>
    </w:p>
    <w:p w:rsidR="008B1716" w:rsidRPr="003214CE" w:rsidRDefault="008B1716" w:rsidP="008B1716">
      <w:pPr>
        <w:pStyle w:val="PargrafodaLista"/>
        <w:widowControl w:val="0"/>
        <w:overflowPunct w:val="0"/>
        <w:autoSpaceDE w:val="0"/>
        <w:autoSpaceDN w:val="0"/>
        <w:adjustRightInd w:val="0"/>
        <w:spacing w:after="0"/>
        <w:ind w:left="0"/>
        <w:jc w:val="center"/>
        <w:rPr>
          <w:rFonts w:ascii="Arial" w:hAnsi="Arial" w:cs="Arial"/>
          <w:bCs/>
          <w:sz w:val="20"/>
          <w:szCs w:val="20"/>
        </w:rPr>
      </w:pPr>
      <w:r>
        <w:rPr>
          <w:rFonts w:ascii="Arial" w:hAnsi="Arial" w:cs="Arial"/>
          <w:bCs/>
          <w:noProof/>
          <w:sz w:val="20"/>
          <w:szCs w:val="20"/>
        </w:rPr>
        <w:drawing>
          <wp:inline distT="0" distB="0" distL="0" distR="0" wp14:anchorId="4AC3EA2B" wp14:editId="58FB46DD">
            <wp:extent cx="1749287" cy="1777615"/>
            <wp:effectExtent l="0" t="0" r="3810" b="0"/>
            <wp:docPr id="692" name="Imagem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_5130.jpg"/>
                    <pic:cNvPicPr/>
                  </pic:nvPicPr>
                  <pic:blipFill rotWithShape="1">
                    <a:blip r:embed="rId11" cstate="print">
                      <a:extLst>
                        <a:ext uri="{28A0092B-C50C-407E-A947-70E740481C1C}">
                          <a14:useLocalDpi xmlns:a14="http://schemas.microsoft.com/office/drawing/2010/main" val="0"/>
                        </a:ext>
                      </a:extLst>
                    </a:blip>
                    <a:srcRect l="15320" t="15320" r="15877" b="14764"/>
                    <a:stretch/>
                  </pic:blipFill>
                  <pic:spPr bwMode="auto">
                    <a:xfrm>
                      <a:off x="0" y="0"/>
                      <a:ext cx="1751115" cy="1779472"/>
                    </a:xfrm>
                    <a:prstGeom prst="rect">
                      <a:avLst/>
                    </a:prstGeom>
                    <a:ln>
                      <a:noFill/>
                    </a:ln>
                    <a:extLst>
                      <a:ext uri="{53640926-AAD7-44D8-BBD7-CCE9431645EC}">
                        <a14:shadowObscured xmlns:a14="http://schemas.microsoft.com/office/drawing/2010/main"/>
                      </a:ext>
                    </a:extLst>
                  </pic:spPr>
                </pic:pic>
              </a:graphicData>
            </a:graphic>
          </wp:inline>
        </w:drawing>
      </w:r>
    </w:p>
    <w:p w:rsidR="00286A90" w:rsidRPr="00800722" w:rsidRDefault="00286A90" w:rsidP="00286A90">
      <w:pPr>
        <w:widowControl w:val="0"/>
        <w:overflowPunct w:val="0"/>
        <w:autoSpaceDE w:val="0"/>
        <w:autoSpaceDN w:val="0"/>
        <w:adjustRightInd w:val="0"/>
        <w:spacing w:after="0"/>
        <w:jc w:val="both"/>
        <w:rPr>
          <w:rFonts w:ascii="Arial" w:hAnsi="Arial" w:cs="Arial"/>
          <w:sz w:val="20"/>
          <w:szCs w:val="20"/>
        </w:rPr>
      </w:pPr>
    </w:p>
    <w:p w:rsidR="00B7552B" w:rsidRPr="00A96E8F" w:rsidRDefault="00286A90" w:rsidP="00A96E8F">
      <w:pPr>
        <w:pStyle w:val="PargrafodaLista"/>
        <w:widowControl w:val="0"/>
        <w:numPr>
          <w:ilvl w:val="2"/>
          <w:numId w:val="53"/>
        </w:numPr>
        <w:overflowPunct w:val="0"/>
        <w:autoSpaceDE w:val="0"/>
        <w:autoSpaceDN w:val="0"/>
        <w:adjustRightInd w:val="0"/>
        <w:spacing w:after="0"/>
        <w:jc w:val="both"/>
        <w:rPr>
          <w:rFonts w:ascii="Arial" w:hAnsi="Arial" w:cs="Arial"/>
          <w:bCs/>
          <w:sz w:val="20"/>
          <w:szCs w:val="20"/>
        </w:rPr>
      </w:pPr>
      <w:r w:rsidRPr="00A96E8F">
        <w:rPr>
          <w:rFonts w:ascii="Arial" w:hAnsi="Arial" w:cs="Arial"/>
          <w:bCs/>
          <w:sz w:val="20"/>
          <w:szCs w:val="20"/>
        </w:rPr>
        <w:t xml:space="preserve">Revestimentos em Pintura </w:t>
      </w:r>
    </w:p>
    <w:p w:rsidR="00B7552B" w:rsidRDefault="00B7552B" w:rsidP="00B7552B">
      <w:pPr>
        <w:widowControl w:val="0"/>
        <w:overflowPunct w:val="0"/>
        <w:autoSpaceDE w:val="0"/>
        <w:autoSpaceDN w:val="0"/>
        <w:adjustRightInd w:val="0"/>
        <w:spacing w:after="0"/>
        <w:ind w:firstLine="567"/>
        <w:jc w:val="both"/>
        <w:rPr>
          <w:rFonts w:ascii="Arial" w:hAnsi="Arial" w:cs="Arial"/>
          <w:color w:val="FF0000"/>
          <w:sz w:val="20"/>
          <w:szCs w:val="20"/>
          <w:u w:val="single"/>
        </w:rPr>
      </w:pPr>
    </w:p>
    <w:p w:rsidR="00C2632A" w:rsidRDefault="00C2632A" w:rsidP="00B7552B">
      <w:pPr>
        <w:widowControl w:val="0"/>
        <w:overflowPunct w:val="0"/>
        <w:autoSpaceDE w:val="0"/>
        <w:autoSpaceDN w:val="0"/>
        <w:adjustRightInd w:val="0"/>
        <w:spacing w:after="0"/>
        <w:ind w:firstLine="567"/>
        <w:jc w:val="both"/>
        <w:rPr>
          <w:rFonts w:ascii="Arial" w:hAnsi="Arial" w:cs="Arial"/>
          <w:color w:val="FF0000"/>
          <w:sz w:val="20"/>
          <w:szCs w:val="20"/>
          <w:u w:val="single"/>
        </w:rPr>
      </w:pPr>
    </w:p>
    <w:p w:rsidR="00C2632A" w:rsidRPr="00A30718" w:rsidRDefault="00C2632A" w:rsidP="00C2632A">
      <w:pPr>
        <w:autoSpaceDE w:val="0"/>
        <w:autoSpaceDN w:val="0"/>
        <w:adjustRightInd w:val="0"/>
        <w:spacing w:after="0"/>
        <w:jc w:val="both"/>
        <w:rPr>
          <w:rFonts w:ascii="Arial" w:eastAsiaTheme="minorHAnsi" w:hAnsi="Arial" w:cs="Arial"/>
          <w:sz w:val="20"/>
          <w:szCs w:val="20"/>
          <w:lang w:eastAsia="en-US"/>
        </w:rPr>
      </w:pPr>
      <w:r w:rsidRPr="00A30718">
        <w:rPr>
          <w:rFonts w:ascii="Arial" w:eastAsiaTheme="minorHAnsi" w:hAnsi="Arial" w:cs="Arial"/>
          <w:sz w:val="20"/>
          <w:szCs w:val="20"/>
          <w:lang w:eastAsia="en-US"/>
        </w:rPr>
        <w:t xml:space="preserve">As juntas entre as chapas recebem um tratamento com massa e fita próprias para gesso </w:t>
      </w:r>
      <w:proofErr w:type="spellStart"/>
      <w:r w:rsidRPr="00A30718">
        <w:rPr>
          <w:rFonts w:ascii="Arial" w:eastAsiaTheme="minorHAnsi" w:hAnsi="Arial" w:cs="Arial"/>
          <w:sz w:val="20"/>
          <w:szCs w:val="20"/>
          <w:lang w:eastAsia="en-US"/>
        </w:rPr>
        <w:t>acartonado</w:t>
      </w:r>
      <w:proofErr w:type="spellEnd"/>
      <w:r w:rsidRPr="00A30718">
        <w:rPr>
          <w:rFonts w:ascii="Arial" w:eastAsiaTheme="minorHAnsi" w:hAnsi="Arial" w:cs="Arial"/>
          <w:sz w:val="20"/>
          <w:szCs w:val="20"/>
          <w:lang w:eastAsia="en-US"/>
        </w:rPr>
        <w:t>, tornando a superfície plana, lisa e monolítica. As cabeças dos parafusos que fixam as chapas nos perfis são recobertas com a mesma massa. Após a secagem da massa, a superfície está pronta para receber o esquema de pintura.</w:t>
      </w:r>
    </w:p>
    <w:p w:rsidR="00B20AA4" w:rsidRPr="00A30718" w:rsidRDefault="00B20AA4" w:rsidP="00C2632A">
      <w:pPr>
        <w:autoSpaceDE w:val="0"/>
        <w:autoSpaceDN w:val="0"/>
        <w:adjustRightInd w:val="0"/>
        <w:spacing w:after="0"/>
        <w:jc w:val="both"/>
        <w:rPr>
          <w:rFonts w:ascii="Arial" w:eastAsiaTheme="minorHAnsi" w:hAnsi="Arial" w:cs="Arial"/>
          <w:sz w:val="20"/>
          <w:szCs w:val="20"/>
          <w:lang w:eastAsia="en-US"/>
        </w:rPr>
      </w:pPr>
    </w:p>
    <w:p w:rsidR="00B20AA4" w:rsidRPr="00A30718" w:rsidRDefault="00B20AA4" w:rsidP="00B20AA4">
      <w:pPr>
        <w:autoSpaceDE w:val="0"/>
        <w:autoSpaceDN w:val="0"/>
        <w:adjustRightInd w:val="0"/>
        <w:spacing w:after="0"/>
        <w:jc w:val="both"/>
        <w:rPr>
          <w:rFonts w:ascii="Arial" w:eastAsiaTheme="minorHAnsi" w:hAnsi="Arial" w:cs="Arial"/>
          <w:b/>
          <w:sz w:val="20"/>
          <w:szCs w:val="20"/>
          <w:lang w:eastAsia="en-US"/>
        </w:rPr>
      </w:pPr>
      <w:r w:rsidRPr="00A30718">
        <w:rPr>
          <w:rFonts w:ascii="Arial" w:eastAsiaTheme="minorHAnsi" w:hAnsi="Arial" w:cs="Arial"/>
          <w:b/>
          <w:sz w:val="20"/>
          <w:szCs w:val="20"/>
          <w:lang w:eastAsia="en-US"/>
        </w:rPr>
        <w:t>Fundo</w:t>
      </w:r>
    </w:p>
    <w:p w:rsidR="00B20AA4" w:rsidRPr="00A30718" w:rsidRDefault="00B20AA4" w:rsidP="00B20AA4">
      <w:pPr>
        <w:autoSpaceDE w:val="0"/>
        <w:autoSpaceDN w:val="0"/>
        <w:adjustRightInd w:val="0"/>
        <w:spacing w:after="0"/>
        <w:jc w:val="both"/>
        <w:rPr>
          <w:rFonts w:ascii="Arial" w:eastAsiaTheme="minorHAnsi" w:hAnsi="Arial" w:cs="Arial"/>
          <w:b/>
          <w:sz w:val="20"/>
          <w:szCs w:val="20"/>
          <w:lang w:eastAsia="en-US"/>
        </w:rPr>
      </w:pPr>
    </w:p>
    <w:p w:rsidR="00B20AA4" w:rsidRPr="00A30718" w:rsidRDefault="00B20AA4" w:rsidP="00B20AA4">
      <w:pPr>
        <w:autoSpaceDE w:val="0"/>
        <w:autoSpaceDN w:val="0"/>
        <w:adjustRightInd w:val="0"/>
        <w:spacing w:after="0"/>
        <w:jc w:val="both"/>
        <w:rPr>
          <w:rFonts w:ascii="Arial" w:eastAsiaTheme="minorHAnsi" w:hAnsi="Arial" w:cs="Arial"/>
          <w:sz w:val="20"/>
          <w:szCs w:val="20"/>
          <w:lang w:eastAsia="en-US"/>
        </w:rPr>
      </w:pPr>
      <w:r w:rsidRPr="00A30718">
        <w:rPr>
          <w:rFonts w:ascii="Arial" w:eastAsiaTheme="minorHAnsi" w:hAnsi="Arial" w:cs="Arial"/>
          <w:sz w:val="20"/>
          <w:szCs w:val="20"/>
          <w:lang w:eastAsia="en-US"/>
        </w:rPr>
        <w:t>Fundo, também chamado de primer ou selador, tem a finalidade de preparar as superfícies, corrigindo defeitos que o substrato apresenta, e/ou uniformizar a absorção da superfície, proporcionando durabilidade à pintura e economia de tinta de acabamento.</w:t>
      </w:r>
    </w:p>
    <w:p w:rsidR="00B20AA4" w:rsidRPr="00A30718" w:rsidRDefault="00B20AA4" w:rsidP="00B20AA4">
      <w:pPr>
        <w:autoSpaceDE w:val="0"/>
        <w:autoSpaceDN w:val="0"/>
        <w:adjustRightInd w:val="0"/>
        <w:spacing w:after="0"/>
        <w:jc w:val="both"/>
        <w:rPr>
          <w:rFonts w:ascii="Arial" w:eastAsiaTheme="minorHAnsi" w:hAnsi="Arial" w:cs="Arial"/>
          <w:sz w:val="20"/>
          <w:szCs w:val="20"/>
          <w:lang w:eastAsia="en-US"/>
        </w:rPr>
      </w:pPr>
    </w:p>
    <w:p w:rsidR="00B20AA4" w:rsidRPr="00A30718" w:rsidRDefault="00B20AA4" w:rsidP="00B20AA4">
      <w:pPr>
        <w:autoSpaceDE w:val="0"/>
        <w:autoSpaceDN w:val="0"/>
        <w:adjustRightInd w:val="0"/>
        <w:spacing w:after="0"/>
        <w:jc w:val="both"/>
        <w:rPr>
          <w:rFonts w:ascii="Arial" w:eastAsiaTheme="minorHAnsi" w:hAnsi="Arial" w:cs="Arial"/>
          <w:b/>
          <w:sz w:val="20"/>
          <w:szCs w:val="20"/>
          <w:lang w:eastAsia="en-US"/>
        </w:rPr>
      </w:pPr>
      <w:r w:rsidRPr="00A30718">
        <w:rPr>
          <w:rFonts w:ascii="Arial" w:eastAsiaTheme="minorHAnsi" w:hAnsi="Arial" w:cs="Arial"/>
          <w:b/>
          <w:sz w:val="20"/>
          <w:szCs w:val="20"/>
          <w:lang w:eastAsia="en-US"/>
        </w:rPr>
        <w:t>Massa</w:t>
      </w:r>
    </w:p>
    <w:p w:rsidR="00B20AA4" w:rsidRPr="00A30718" w:rsidRDefault="00B20AA4" w:rsidP="00B20AA4">
      <w:pPr>
        <w:autoSpaceDE w:val="0"/>
        <w:autoSpaceDN w:val="0"/>
        <w:adjustRightInd w:val="0"/>
        <w:spacing w:after="0"/>
        <w:jc w:val="both"/>
        <w:rPr>
          <w:rFonts w:ascii="Arial" w:eastAsiaTheme="minorHAnsi" w:hAnsi="Arial" w:cs="Arial"/>
          <w:sz w:val="20"/>
          <w:szCs w:val="20"/>
          <w:lang w:eastAsia="en-US"/>
        </w:rPr>
      </w:pPr>
    </w:p>
    <w:p w:rsidR="00C2632A" w:rsidRPr="00A30718" w:rsidRDefault="00B20AA4" w:rsidP="00B20AA4">
      <w:pPr>
        <w:autoSpaceDE w:val="0"/>
        <w:autoSpaceDN w:val="0"/>
        <w:adjustRightInd w:val="0"/>
        <w:spacing w:after="0"/>
        <w:jc w:val="both"/>
        <w:rPr>
          <w:rFonts w:ascii="Arial" w:hAnsi="Arial" w:cs="Arial"/>
          <w:sz w:val="20"/>
          <w:szCs w:val="20"/>
          <w:u w:val="single"/>
        </w:rPr>
      </w:pPr>
      <w:r w:rsidRPr="00A30718">
        <w:rPr>
          <w:rFonts w:ascii="Arial" w:eastAsiaTheme="minorHAnsi" w:hAnsi="Arial" w:cs="Arial"/>
          <w:sz w:val="20"/>
          <w:szCs w:val="20"/>
          <w:lang w:eastAsia="en-US"/>
        </w:rPr>
        <w:t xml:space="preserve">Massa é o produto que tem a finalidade de regularizar defeitos e imperfeições da superfície. As massas devem atender os requisitos da </w:t>
      </w:r>
      <w:r w:rsidRPr="00A30718">
        <w:rPr>
          <w:rFonts w:ascii="Arial" w:eastAsiaTheme="minorHAnsi" w:hAnsi="Arial" w:cs="Arial"/>
          <w:b/>
          <w:bCs/>
          <w:sz w:val="20"/>
          <w:szCs w:val="20"/>
          <w:lang w:eastAsia="en-US"/>
        </w:rPr>
        <w:t xml:space="preserve">Norma ABNT NBR 15348 Tintas para construção civil - Massa niveladora </w:t>
      </w:r>
      <w:proofErr w:type="spellStart"/>
      <w:r w:rsidRPr="00A30718">
        <w:rPr>
          <w:rFonts w:ascii="Arial" w:eastAsiaTheme="minorHAnsi" w:hAnsi="Arial" w:cs="Arial"/>
          <w:b/>
          <w:bCs/>
          <w:sz w:val="20"/>
          <w:szCs w:val="20"/>
          <w:lang w:eastAsia="en-US"/>
        </w:rPr>
        <w:t>monocomponente</w:t>
      </w:r>
      <w:proofErr w:type="spellEnd"/>
      <w:r w:rsidRPr="00A30718">
        <w:rPr>
          <w:rFonts w:ascii="Arial" w:eastAsiaTheme="minorHAnsi" w:hAnsi="Arial" w:cs="Arial"/>
          <w:b/>
          <w:bCs/>
          <w:sz w:val="20"/>
          <w:szCs w:val="20"/>
          <w:lang w:eastAsia="en-US"/>
        </w:rPr>
        <w:t xml:space="preserve"> à base de dispersão aquosa para alvenaria.</w:t>
      </w:r>
    </w:p>
    <w:p w:rsidR="00B20AA4" w:rsidRPr="00A30718" w:rsidRDefault="00B20AA4" w:rsidP="00C2632A">
      <w:pPr>
        <w:autoSpaceDE w:val="0"/>
        <w:autoSpaceDN w:val="0"/>
        <w:adjustRightInd w:val="0"/>
        <w:spacing w:after="0"/>
        <w:jc w:val="both"/>
        <w:rPr>
          <w:rFonts w:ascii="Arial" w:hAnsi="Arial" w:cs="Arial"/>
          <w:sz w:val="20"/>
          <w:szCs w:val="20"/>
          <w:u w:val="single"/>
        </w:rPr>
      </w:pPr>
    </w:p>
    <w:p w:rsidR="00B20AA4" w:rsidRPr="00A30718" w:rsidRDefault="00B20AA4" w:rsidP="00B20AA4">
      <w:pPr>
        <w:autoSpaceDE w:val="0"/>
        <w:autoSpaceDN w:val="0"/>
        <w:adjustRightInd w:val="0"/>
        <w:spacing w:after="0"/>
        <w:jc w:val="both"/>
        <w:rPr>
          <w:rFonts w:ascii="Arial" w:eastAsiaTheme="minorHAnsi" w:hAnsi="Arial" w:cs="Arial"/>
          <w:b/>
          <w:sz w:val="20"/>
          <w:szCs w:val="20"/>
          <w:lang w:eastAsia="en-US"/>
        </w:rPr>
      </w:pPr>
      <w:r w:rsidRPr="00A30718">
        <w:rPr>
          <w:rFonts w:ascii="Arial" w:eastAsiaTheme="minorHAnsi" w:hAnsi="Arial" w:cs="Arial"/>
          <w:b/>
          <w:sz w:val="20"/>
          <w:szCs w:val="20"/>
          <w:lang w:eastAsia="en-US"/>
        </w:rPr>
        <w:t>Verificação da superfície a ser pintada</w:t>
      </w:r>
    </w:p>
    <w:p w:rsidR="00B20AA4" w:rsidRPr="00A30718" w:rsidRDefault="00B20AA4" w:rsidP="00B20AA4">
      <w:pPr>
        <w:autoSpaceDE w:val="0"/>
        <w:autoSpaceDN w:val="0"/>
        <w:adjustRightInd w:val="0"/>
        <w:spacing w:after="0"/>
        <w:jc w:val="both"/>
        <w:rPr>
          <w:rFonts w:ascii="Arial" w:eastAsiaTheme="minorHAnsi" w:hAnsi="Arial" w:cs="Arial"/>
          <w:b/>
          <w:sz w:val="20"/>
          <w:szCs w:val="20"/>
          <w:lang w:eastAsia="en-US"/>
        </w:rPr>
      </w:pPr>
    </w:p>
    <w:p w:rsidR="00B20AA4" w:rsidRPr="00A30718" w:rsidRDefault="00B20AA4" w:rsidP="00B20AA4">
      <w:pPr>
        <w:autoSpaceDE w:val="0"/>
        <w:autoSpaceDN w:val="0"/>
        <w:adjustRightInd w:val="0"/>
        <w:spacing w:after="0"/>
        <w:jc w:val="both"/>
        <w:rPr>
          <w:rFonts w:ascii="Arial" w:eastAsiaTheme="minorHAnsi" w:hAnsi="Arial" w:cs="Arial"/>
          <w:sz w:val="20"/>
          <w:szCs w:val="20"/>
          <w:lang w:eastAsia="en-US"/>
        </w:rPr>
      </w:pPr>
      <w:r w:rsidRPr="00A30718">
        <w:rPr>
          <w:rFonts w:ascii="Arial" w:eastAsiaTheme="minorHAnsi" w:hAnsi="Arial" w:cs="Arial"/>
          <w:sz w:val="20"/>
          <w:szCs w:val="20"/>
          <w:lang w:eastAsia="en-US"/>
        </w:rPr>
        <w:t xml:space="preserve">Inicialmente, deve ser feita uma avaliação da superfície, verificando-se a presença de falhas no tratamento das juntas e saliências ou rebaixamento nos pontos das cabeças dos parafusos, seguindo-se as recomendações das normas </w:t>
      </w:r>
      <w:r w:rsidRPr="00A30718">
        <w:rPr>
          <w:rFonts w:ascii="Arial" w:eastAsiaTheme="minorHAnsi" w:hAnsi="Arial" w:cs="Arial"/>
          <w:b/>
          <w:bCs/>
          <w:sz w:val="20"/>
          <w:szCs w:val="20"/>
          <w:lang w:eastAsia="en-US"/>
        </w:rPr>
        <w:t xml:space="preserve">ABNT NBR 15.758- </w:t>
      </w:r>
      <w:proofErr w:type="gramStart"/>
      <w:r w:rsidRPr="00A30718">
        <w:rPr>
          <w:rFonts w:ascii="Arial" w:eastAsiaTheme="minorHAnsi" w:hAnsi="Arial" w:cs="Arial"/>
          <w:b/>
          <w:bCs/>
          <w:sz w:val="20"/>
          <w:szCs w:val="20"/>
          <w:lang w:eastAsia="en-US"/>
        </w:rPr>
        <w:t>1:2009</w:t>
      </w:r>
      <w:proofErr w:type="gramEnd"/>
      <w:r w:rsidRPr="00A30718">
        <w:rPr>
          <w:rFonts w:ascii="Arial" w:eastAsiaTheme="minorHAnsi" w:hAnsi="Arial" w:cs="Arial"/>
          <w:b/>
          <w:bCs/>
          <w:sz w:val="20"/>
          <w:szCs w:val="20"/>
          <w:lang w:eastAsia="en-US"/>
        </w:rPr>
        <w:t xml:space="preserve">, ABNT NBR 15.758-2:2009 e ABNT NBR 15.758-3:2009 - Seção recebimento dos serviços. </w:t>
      </w:r>
      <w:r w:rsidRPr="00A30718">
        <w:rPr>
          <w:rFonts w:ascii="Arial" w:eastAsiaTheme="minorHAnsi" w:hAnsi="Arial" w:cs="Arial"/>
          <w:sz w:val="20"/>
          <w:szCs w:val="20"/>
          <w:lang w:eastAsia="en-US"/>
        </w:rPr>
        <w:t>Caso seja observada alguma dessas falhas, deve-se corrigi-las antes de qualquer intervenção.</w:t>
      </w:r>
    </w:p>
    <w:p w:rsidR="00B20AA4" w:rsidRPr="00A30718" w:rsidRDefault="00B20AA4" w:rsidP="00B20AA4">
      <w:pPr>
        <w:autoSpaceDE w:val="0"/>
        <w:autoSpaceDN w:val="0"/>
        <w:adjustRightInd w:val="0"/>
        <w:spacing w:after="0"/>
        <w:jc w:val="both"/>
        <w:rPr>
          <w:rFonts w:ascii="Arial" w:hAnsi="Arial" w:cs="Arial"/>
          <w:sz w:val="20"/>
          <w:szCs w:val="20"/>
          <w:u w:val="single"/>
        </w:rPr>
      </w:pPr>
    </w:p>
    <w:p w:rsidR="00B20AA4" w:rsidRPr="00A30718" w:rsidRDefault="00B20AA4" w:rsidP="00B20AA4">
      <w:pPr>
        <w:autoSpaceDE w:val="0"/>
        <w:autoSpaceDN w:val="0"/>
        <w:adjustRightInd w:val="0"/>
        <w:spacing w:after="0"/>
        <w:jc w:val="both"/>
        <w:rPr>
          <w:rFonts w:ascii="Arial" w:eastAsiaTheme="minorHAnsi" w:hAnsi="Arial" w:cs="Arial"/>
          <w:b/>
          <w:sz w:val="20"/>
          <w:szCs w:val="20"/>
          <w:lang w:eastAsia="en-US"/>
        </w:rPr>
      </w:pPr>
      <w:r w:rsidRPr="00A30718">
        <w:rPr>
          <w:rFonts w:ascii="Arial" w:eastAsiaTheme="minorHAnsi" w:hAnsi="Arial" w:cs="Arial"/>
          <w:b/>
          <w:sz w:val="20"/>
          <w:szCs w:val="20"/>
          <w:lang w:eastAsia="en-US"/>
        </w:rPr>
        <w:t>Preparação da superfície a ser pintada</w:t>
      </w:r>
    </w:p>
    <w:p w:rsidR="00B20AA4" w:rsidRPr="00A30718" w:rsidRDefault="00B20AA4" w:rsidP="00B20AA4">
      <w:pPr>
        <w:autoSpaceDE w:val="0"/>
        <w:autoSpaceDN w:val="0"/>
        <w:adjustRightInd w:val="0"/>
        <w:spacing w:after="0"/>
        <w:jc w:val="both"/>
        <w:rPr>
          <w:rFonts w:ascii="Arial" w:eastAsiaTheme="minorHAnsi" w:hAnsi="Arial" w:cs="Arial"/>
          <w:b/>
          <w:sz w:val="20"/>
          <w:szCs w:val="20"/>
          <w:lang w:eastAsia="en-US"/>
        </w:rPr>
      </w:pPr>
    </w:p>
    <w:p w:rsidR="00B20AA4" w:rsidRPr="00A30718" w:rsidRDefault="00B20AA4" w:rsidP="00B20AA4">
      <w:pPr>
        <w:autoSpaceDE w:val="0"/>
        <w:autoSpaceDN w:val="0"/>
        <w:adjustRightInd w:val="0"/>
        <w:spacing w:after="0"/>
        <w:jc w:val="both"/>
        <w:rPr>
          <w:rFonts w:ascii="Arial" w:eastAsiaTheme="minorHAnsi" w:hAnsi="Arial" w:cs="Arial"/>
          <w:sz w:val="20"/>
          <w:szCs w:val="20"/>
          <w:lang w:eastAsia="en-US"/>
        </w:rPr>
      </w:pPr>
      <w:r w:rsidRPr="00A30718">
        <w:rPr>
          <w:rFonts w:ascii="Arial" w:eastAsiaTheme="minorHAnsi" w:hAnsi="Arial" w:cs="Arial"/>
          <w:sz w:val="20"/>
          <w:szCs w:val="20"/>
          <w:lang w:eastAsia="en-US"/>
        </w:rPr>
        <w:t xml:space="preserve">A correta preparação da superfície é de fundamental importância para se </w:t>
      </w:r>
      <w:proofErr w:type="gramStart"/>
      <w:r w:rsidRPr="00A30718">
        <w:rPr>
          <w:rFonts w:ascii="Arial" w:eastAsiaTheme="minorHAnsi" w:hAnsi="Arial" w:cs="Arial"/>
          <w:sz w:val="20"/>
          <w:szCs w:val="20"/>
          <w:lang w:eastAsia="en-US"/>
        </w:rPr>
        <w:t>obter</w:t>
      </w:r>
      <w:proofErr w:type="gramEnd"/>
      <w:r w:rsidRPr="00A30718">
        <w:rPr>
          <w:rFonts w:ascii="Arial" w:eastAsiaTheme="minorHAnsi" w:hAnsi="Arial" w:cs="Arial"/>
          <w:sz w:val="20"/>
          <w:szCs w:val="20"/>
          <w:lang w:eastAsia="en-US"/>
        </w:rPr>
        <w:t xml:space="preserve"> uma pintura durável e de qualidade.</w:t>
      </w:r>
    </w:p>
    <w:p w:rsidR="00B20AA4" w:rsidRPr="00A30718" w:rsidRDefault="00B20AA4" w:rsidP="00B20AA4">
      <w:pPr>
        <w:autoSpaceDE w:val="0"/>
        <w:autoSpaceDN w:val="0"/>
        <w:adjustRightInd w:val="0"/>
        <w:spacing w:after="0"/>
        <w:jc w:val="both"/>
        <w:rPr>
          <w:rFonts w:ascii="Arial" w:eastAsiaTheme="minorHAnsi" w:hAnsi="Arial" w:cs="Arial"/>
          <w:sz w:val="20"/>
          <w:szCs w:val="20"/>
          <w:lang w:eastAsia="en-US"/>
        </w:rPr>
      </w:pPr>
      <w:r w:rsidRPr="00A30718">
        <w:rPr>
          <w:rFonts w:ascii="Arial" w:eastAsiaTheme="minorHAnsi" w:hAnsi="Arial" w:cs="Arial"/>
          <w:sz w:val="20"/>
          <w:szCs w:val="20"/>
          <w:lang w:eastAsia="en-US"/>
        </w:rPr>
        <w:t>A superfície geral do cartão não deve ser lixada.</w:t>
      </w:r>
    </w:p>
    <w:p w:rsidR="00B20AA4" w:rsidRPr="00A30718" w:rsidRDefault="00B20AA4" w:rsidP="00B20AA4">
      <w:pPr>
        <w:autoSpaceDE w:val="0"/>
        <w:autoSpaceDN w:val="0"/>
        <w:adjustRightInd w:val="0"/>
        <w:spacing w:after="0"/>
        <w:jc w:val="both"/>
        <w:rPr>
          <w:rFonts w:ascii="Arial" w:eastAsiaTheme="minorHAnsi" w:hAnsi="Arial" w:cs="Arial"/>
          <w:sz w:val="20"/>
          <w:szCs w:val="20"/>
          <w:lang w:eastAsia="en-US"/>
        </w:rPr>
      </w:pPr>
      <w:r w:rsidRPr="00A30718">
        <w:rPr>
          <w:rFonts w:ascii="Arial" w:eastAsiaTheme="minorHAnsi" w:hAnsi="Arial" w:cs="Arial"/>
          <w:sz w:val="20"/>
          <w:szCs w:val="20"/>
          <w:lang w:eastAsia="en-US"/>
        </w:rPr>
        <w:lastRenderedPageBreak/>
        <w:t>Após a secagem total de cada demão de massa corrida, de acordo com a recomendação do fabricante, toda a superfície deve ser lixada com lixa grana 220/280, também aplicada com uma base, para manter a lixa plana. Ao final de cada procedimento, é necessário eliminar o pó de toda a superfície.</w:t>
      </w:r>
    </w:p>
    <w:p w:rsidR="00B20AA4" w:rsidRPr="00A30718" w:rsidRDefault="00B20AA4" w:rsidP="00B20AA4">
      <w:pPr>
        <w:autoSpaceDE w:val="0"/>
        <w:autoSpaceDN w:val="0"/>
        <w:adjustRightInd w:val="0"/>
        <w:spacing w:after="0"/>
        <w:jc w:val="both"/>
        <w:rPr>
          <w:rFonts w:ascii="Arial" w:hAnsi="Arial" w:cs="Arial"/>
          <w:sz w:val="20"/>
          <w:szCs w:val="20"/>
          <w:u w:val="single"/>
        </w:rPr>
      </w:pPr>
    </w:p>
    <w:p w:rsidR="00ED0CFD" w:rsidRPr="00A30718" w:rsidRDefault="00ED0CFD" w:rsidP="00B7552B">
      <w:pPr>
        <w:widowControl w:val="0"/>
        <w:overflowPunct w:val="0"/>
        <w:autoSpaceDE w:val="0"/>
        <w:autoSpaceDN w:val="0"/>
        <w:adjustRightInd w:val="0"/>
        <w:spacing w:after="0"/>
        <w:jc w:val="both"/>
        <w:rPr>
          <w:rFonts w:ascii="Arial" w:hAnsi="Arial" w:cs="Arial"/>
          <w:b/>
          <w:bCs/>
          <w:sz w:val="20"/>
          <w:szCs w:val="20"/>
        </w:rPr>
      </w:pPr>
      <w:r w:rsidRPr="00A30718">
        <w:rPr>
          <w:rFonts w:ascii="Arial" w:hAnsi="Arial" w:cs="Arial"/>
          <w:b/>
          <w:sz w:val="20"/>
          <w:szCs w:val="20"/>
        </w:rPr>
        <w:t>Látex</w:t>
      </w:r>
    </w:p>
    <w:p w:rsidR="00ED0CFD" w:rsidRPr="00A30718" w:rsidRDefault="00ED0CFD" w:rsidP="00B7552B">
      <w:pPr>
        <w:spacing w:before="100" w:beforeAutospacing="1"/>
        <w:jc w:val="both"/>
        <w:rPr>
          <w:rFonts w:ascii="Arial" w:hAnsi="Arial" w:cs="Arial"/>
          <w:sz w:val="20"/>
          <w:szCs w:val="20"/>
        </w:rPr>
      </w:pPr>
      <w:r w:rsidRPr="00A30718">
        <w:rPr>
          <w:rFonts w:ascii="Arial" w:hAnsi="Arial" w:cs="Arial"/>
          <w:sz w:val="20"/>
          <w:szCs w:val="20"/>
        </w:rPr>
        <w:t>A superfície a ser pintada deverá estar perfeitamente plana e isenta de defeitos.</w:t>
      </w:r>
    </w:p>
    <w:p w:rsidR="00ED0CFD" w:rsidRPr="00A30718" w:rsidRDefault="00ED0CFD" w:rsidP="00B7552B">
      <w:pPr>
        <w:spacing w:before="100" w:beforeAutospacing="1"/>
        <w:jc w:val="both"/>
        <w:rPr>
          <w:rFonts w:ascii="Arial" w:hAnsi="Arial" w:cs="Arial"/>
          <w:sz w:val="20"/>
          <w:szCs w:val="20"/>
        </w:rPr>
      </w:pPr>
      <w:r w:rsidRPr="00A30718">
        <w:rPr>
          <w:rFonts w:ascii="Arial" w:hAnsi="Arial" w:cs="Arial"/>
          <w:sz w:val="20"/>
          <w:szCs w:val="20"/>
        </w:rPr>
        <w:t>Os respingos que não puderem ser evitados</w:t>
      </w:r>
      <w:proofErr w:type="gramStart"/>
      <w:r w:rsidRPr="00A30718">
        <w:rPr>
          <w:rFonts w:ascii="Arial" w:hAnsi="Arial" w:cs="Arial"/>
          <w:sz w:val="20"/>
          <w:szCs w:val="20"/>
        </w:rPr>
        <w:t>, deverão</w:t>
      </w:r>
      <w:proofErr w:type="gramEnd"/>
      <w:r w:rsidRPr="00A30718">
        <w:rPr>
          <w:rFonts w:ascii="Arial" w:hAnsi="Arial" w:cs="Arial"/>
          <w:sz w:val="20"/>
          <w:szCs w:val="20"/>
        </w:rPr>
        <w:t xml:space="preserve"> ser removidos com emprego de solvente adequado, enquanto a tinta estiver fresca.</w:t>
      </w:r>
    </w:p>
    <w:p w:rsidR="00ED0CFD" w:rsidRPr="00A30718" w:rsidRDefault="00ED0CFD" w:rsidP="00B7552B">
      <w:pPr>
        <w:spacing w:before="100" w:beforeAutospacing="1"/>
        <w:jc w:val="both"/>
        <w:rPr>
          <w:rFonts w:ascii="Arial" w:hAnsi="Arial" w:cs="Arial"/>
          <w:sz w:val="20"/>
          <w:szCs w:val="20"/>
        </w:rPr>
      </w:pPr>
      <w:r w:rsidRPr="00A30718">
        <w:rPr>
          <w:rFonts w:ascii="Arial" w:hAnsi="Arial" w:cs="Arial"/>
          <w:sz w:val="20"/>
          <w:szCs w:val="20"/>
        </w:rPr>
        <w:t>Deverão ser dadas tantas demãos (no mínimo duas) quantas necessárias ao perfeito recobrimento do revestimento, sem que apareçam manchas de tonalidades diferentes. A segunda demão só poderá ser aplicada quando a anterior estiver inteiramente seca (</w:t>
      </w:r>
      <w:r w:rsidR="00A94BE9" w:rsidRPr="00A30718">
        <w:rPr>
          <w:rFonts w:ascii="Arial" w:hAnsi="Arial" w:cs="Arial"/>
          <w:sz w:val="20"/>
          <w:szCs w:val="20"/>
        </w:rPr>
        <w:t>conforme recomendação do fabricante</w:t>
      </w:r>
      <w:r w:rsidRPr="00A30718">
        <w:rPr>
          <w:rFonts w:ascii="Arial" w:hAnsi="Arial" w:cs="Arial"/>
          <w:sz w:val="20"/>
          <w:szCs w:val="20"/>
        </w:rPr>
        <w:t>).</w:t>
      </w:r>
    </w:p>
    <w:p w:rsidR="00ED0CFD" w:rsidRPr="00A30718" w:rsidRDefault="00ED0CFD" w:rsidP="00B7552B">
      <w:pPr>
        <w:spacing w:before="100" w:beforeAutospacing="1"/>
        <w:jc w:val="both"/>
        <w:rPr>
          <w:rFonts w:ascii="Arial" w:hAnsi="Arial" w:cs="Arial"/>
          <w:sz w:val="20"/>
          <w:szCs w:val="20"/>
        </w:rPr>
      </w:pPr>
      <w:r w:rsidRPr="00A30718">
        <w:rPr>
          <w:rFonts w:ascii="Arial" w:hAnsi="Arial" w:cs="Arial"/>
          <w:sz w:val="20"/>
          <w:szCs w:val="20"/>
        </w:rPr>
        <w:t>A pintura externa não poderá ser aplicada em dias de chuva.</w:t>
      </w:r>
    </w:p>
    <w:p w:rsidR="00B7552B" w:rsidRPr="00A30718" w:rsidRDefault="00ED0CFD" w:rsidP="00B7552B">
      <w:pPr>
        <w:spacing w:before="100" w:beforeAutospacing="1"/>
        <w:jc w:val="both"/>
        <w:rPr>
          <w:rFonts w:ascii="Arial" w:hAnsi="Arial" w:cs="Arial"/>
          <w:sz w:val="20"/>
          <w:szCs w:val="20"/>
        </w:rPr>
      </w:pPr>
      <w:r w:rsidRPr="00A30718">
        <w:rPr>
          <w:rFonts w:ascii="Arial" w:hAnsi="Arial" w:cs="Arial"/>
          <w:sz w:val="20"/>
          <w:szCs w:val="20"/>
        </w:rPr>
        <w:t>Deverá ser observada a utilização de elementos capacitados a executar os serviços, e que utilizarão de todos os requintes técnicos recomendados para a perfeita execução dos mesmos.</w:t>
      </w:r>
    </w:p>
    <w:p w:rsidR="00B7552B" w:rsidRPr="00A30718" w:rsidRDefault="00ED0CFD" w:rsidP="00B7552B">
      <w:pPr>
        <w:spacing w:before="100" w:beforeAutospacing="1"/>
        <w:jc w:val="both"/>
        <w:rPr>
          <w:rFonts w:ascii="Arial" w:hAnsi="Arial" w:cs="Arial"/>
          <w:b/>
          <w:sz w:val="20"/>
          <w:szCs w:val="20"/>
        </w:rPr>
      </w:pPr>
      <w:proofErr w:type="gramStart"/>
      <w:r w:rsidRPr="00A30718">
        <w:rPr>
          <w:rFonts w:ascii="Arial" w:hAnsi="Arial" w:cs="Arial"/>
          <w:b/>
          <w:sz w:val="20"/>
          <w:szCs w:val="20"/>
        </w:rPr>
        <w:t>A Óleo</w:t>
      </w:r>
      <w:proofErr w:type="gramEnd"/>
      <w:r w:rsidR="00B7552B" w:rsidRPr="00A30718">
        <w:rPr>
          <w:rFonts w:ascii="Arial" w:hAnsi="Arial" w:cs="Arial"/>
          <w:b/>
          <w:sz w:val="20"/>
          <w:szCs w:val="20"/>
        </w:rPr>
        <w:t xml:space="preserve"> </w:t>
      </w:r>
    </w:p>
    <w:p w:rsidR="00ED0CFD" w:rsidRPr="00A30718" w:rsidRDefault="00ED0CFD" w:rsidP="00B7552B">
      <w:pPr>
        <w:spacing w:before="100" w:beforeAutospacing="1"/>
        <w:jc w:val="both"/>
        <w:rPr>
          <w:rFonts w:ascii="Arial" w:hAnsi="Arial" w:cs="Arial"/>
          <w:b/>
          <w:sz w:val="20"/>
          <w:szCs w:val="20"/>
        </w:rPr>
      </w:pPr>
      <w:r w:rsidRPr="00A30718">
        <w:rPr>
          <w:rFonts w:ascii="Arial" w:hAnsi="Arial" w:cs="Arial"/>
          <w:sz w:val="20"/>
          <w:szCs w:val="20"/>
          <w:u w:val="single"/>
        </w:rPr>
        <w:t>Sobre Esquadrias Metálicas</w:t>
      </w:r>
    </w:p>
    <w:p w:rsidR="00ED0CFD" w:rsidRPr="00A30718" w:rsidRDefault="00ED0CFD" w:rsidP="00B7552B">
      <w:pPr>
        <w:pStyle w:val="Recuodecorpodetexto2"/>
        <w:spacing w:before="100" w:beforeAutospacing="1" w:line="276" w:lineRule="auto"/>
        <w:ind w:left="0"/>
        <w:rPr>
          <w:rFonts w:cs="Arial"/>
          <w:sz w:val="20"/>
          <w:szCs w:val="20"/>
        </w:rPr>
      </w:pPr>
      <w:r w:rsidRPr="00A30718">
        <w:rPr>
          <w:rFonts w:cs="Arial"/>
          <w:sz w:val="20"/>
          <w:szCs w:val="20"/>
        </w:rPr>
        <w:t xml:space="preserve">A superfície deverá ser lixada e desoxidada completamente após o que serão aplicadas duas demãos de tinta </w:t>
      </w:r>
      <w:proofErr w:type="spellStart"/>
      <w:r w:rsidRPr="00A30718">
        <w:rPr>
          <w:rFonts w:cs="Arial"/>
          <w:sz w:val="20"/>
          <w:szCs w:val="20"/>
        </w:rPr>
        <w:t>antiferruginosa</w:t>
      </w:r>
      <w:proofErr w:type="spellEnd"/>
      <w:r w:rsidRPr="00A30718">
        <w:rPr>
          <w:rFonts w:cs="Arial"/>
          <w:sz w:val="20"/>
          <w:szCs w:val="20"/>
        </w:rPr>
        <w:t xml:space="preserve"> com intervalo entre demãos conforme orientação do fabricante. Após </w:t>
      </w:r>
      <w:proofErr w:type="gramStart"/>
      <w:r w:rsidRPr="00A30718">
        <w:rPr>
          <w:rFonts w:cs="Arial"/>
          <w:sz w:val="20"/>
          <w:szCs w:val="20"/>
        </w:rPr>
        <w:t>10:00</w:t>
      </w:r>
      <w:proofErr w:type="gramEnd"/>
      <w:r w:rsidRPr="00A30718">
        <w:rPr>
          <w:rFonts w:cs="Arial"/>
          <w:sz w:val="20"/>
          <w:szCs w:val="20"/>
        </w:rPr>
        <w:t xml:space="preserve">hs. </w:t>
      </w:r>
      <w:proofErr w:type="gramStart"/>
      <w:r w:rsidRPr="00A30718">
        <w:rPr>
          <w:rFonts w:cs="Arial"/>
          <w:sz w:val="20"/>
          <w:szCs w:val="20"/>
        </w:rPr>
        <w:t>deve</w:t>
      </w:r>
      <w:proofErr w:type="gramEnd"/>
      <w:r w:rsidRPr="00A30718">
        <w:rPr>
          <w:rFonts w:cs="Arial"/>
          <w:sz w:val="20"/>
          <w:szCs w:val="20"/>
        </w:rPr>
        <w:t>-se lixar levemente o fundo aplicado e aí começa-se a pintura com esmalte sintético.</w:t>
      </w:r>
    </w:p>
    <w:p w:rsidR="00ED0CFD" w:rsidRPr="00A30718" w:rsidRDefault="00ED0CFD" w:rsidP="00B7552B">
      <w:pPr>
        <w:spacing w:before="100" w:beforeAutospacing="1"/>
        <w:jc w:val="both"/>
        <w:rPr>
          <w:rFonts w:ascii="Arial" w:hAnsi="Arial" w:cs="Arial"/>
          <w:sz w:val="20"/>
          <w:szCs w:val="20"/>
        </w:rPr>
      </w:pPr>
      <w:r w:rsidRPr="00A30718">
        <w:rPr>
          <w:rFonts w:ascii="Arial" w:hAnsi="Arial" w:cs="Arial"/>
          <w:sz w:val="20"/>
          <w:szCs w:val="20"/>
        </w:rPr>
        <w:t xml:space="preserve">Deverão ser tomados cuidados especiais no sentido de, ao aplicar-se a tinta sobre as portas, evitar o recobrimento também das ferragens. </w:t>
      </w:r>
    </w:p>
    <w:p w:rsidR="00ED0CFD" w:rsidRPr="00A30718" w:rsidRDefault="00ED0CFD" w:rsidP="00B7552B">
      <w:pPr>
        <w:spacing w:before="100" w:beforeAutospacing="1"/>
        <w:jc w:val="both"/>
        <w:rPr>
          <w:rFonts w:ascii="Arial" w:hAnsi="Arial" w:cs="Arial"/>
          <w:sz w:val="20"/>
          <w:szCs w:val="20"/>
          <w:u w:val="single"/>
        </w:rPr>
      </w:pPr>
      <w:r w:rsidRPr="00A30718">
        <w:rPr>
          <w:rFonts w:ascii="Arial" w:hAnsi="Arial" w:cs="Arial"/>
          <w:sz w:val="20"/>
          <w:szCs w:val="20"/>
          <w:u w:val="single"/>
        </w:rPr>
        <w:t>Sobre Madeiras</w:t>
      </w:r>
    </w:p>
    <w:p w:rsidR="00ED0CFD" w:rsidRPr="00A30718" w:rsidRDefault="00ED0CFD" w:rsidP="00B7552B">
      <w:pPr>
        <w:pStyle w:val="Recuodecorpodetexto"/>
        <w:spacing w:before="100" w:beforeAutospacing="1" w:line="276" w:lineRule="auto"/>
        <w:ind w:left="0"/>
        <w:jc w:val="both"/>
        <w:rPr>
          <w:rFonts w:ascii="Arial" w:hAnsi="Arial" w:cs="Arial"/>
        </w:rPr>
      </w:pPr>
      <w:r w:rsidRPr="00A30718">
        <w:rPr>
          <w:rFonts w:ascii="Arial" w:hAnsi="Arial" w:cs="Arial"/>
        </w:rPr>
        <w:t>As cores serão determinadas pelo projeto arquitetônico.</w:t>
      </w:r>
    </w:p>
    <w:p w:rsidR="00ED0CFD" w:rsidRPr="00A30718" w:rsidRDefault="00ED0CFD" w:rsidP="00B7552B">
      <w:pPr>
        <w:spacing w:before="100" w:beforeAutospacing="1"/>
        <w:jc w:val="both"/>
        <w:rPr>
          <w:rFonts w:ascii="Arial" w:hAnsi="Arial" w:cs="Arial"/>
          <w:sz w:val="20"/>
          <w:szCs w:val="20"/>
        </w:rPr>
      </w:pPr>
      <w:r w:rsidRPr="00A30718">
        <w:rPr>
          <w:rFonts w:ascii="Arial" w:hAnsi="Arial" w:cs="Arial"/>
          <w:sz w:val="20"/>
          <w:szCs w:val="20"/>
        </w:rPr>
        <w:t>As superfícies deverão ser convenientemente preparadas para receber a pintura, devendo ser previamente lixadas e limpas.</w:t>
      </w:r>
    </w:p>
    <w:p w:rsidR="00ED0CFD" w:rsidRPr="00A30718" w:rsidRDefault="00ED0CFD" w:rsidP="00B7552B">
      <w:pPr>
        <w:spacing w:before="100" w:beforeAutospacing="1"/>
        <w:jc w:val="both"/>
        <w:rPr>
          <w:rFonts w:ascii="Arial" w:hAnsi="Arial" w:cs="Arial"/>
          <w:sz w:val="20"/>
          <w:szCs w:val="20"/>
        </w:rPr>
      </w:pPr>
      <w:r w:rsidRPr="00A30718">
        <w:rPr>
          <w:rFonts w:ascii="Arial" w:hAnsi="Arial" w:cs="Arial"/>
          <w:sz w:val="20"/>
          <w:szCs w:val="20"/>
        </w:rPr>
        <w:t>Após, aplica-se uma demão de fundo preparador branco fosco.</w:t>
      </w:r>
    </w:p>
    <w:p w:rsidR="00ED0CFD" w:rsidRPr="00A30718" w:rsidRDefault="00ED0CFD" w:rsidP="00B7552B">
      <w:pPr>
        <w:spacing w:before="100" w:beforeAutospacing="1"/>
        <w:jc w:val="both"/>
        <w:rPr>
          <w:rFonts w:ascii="Arial" w:hAnsi="Arial" w:cs="Arial"/>
          <w:sz w:val="20"/>
          <w:szCs w:val="20"/>
        </w:rPr>
      </w:pPr>
      <w:r w:rsidRPr="00A30718">
        <w:rPr>
          <w:rFonts w:ascii="Arial" w:hAnsi="Arial" w:cs="Arial"/>
          <w:sz w:val="20"/>
          <w:szCs w:val="20"/>
        </w:rPr>
        <w:t xml:space="preserve">Depois de seco o fundo preparador, passa-se a massa para madeiras, corrigindo-se as imperfeições da superfície, espera-se </w:t>
      </w:r>
      <w:proofErr w:type="gramStart"/>
      <w:r w:rsidRPr="00A30718">
        <w:rPr>
          <w:rFonts w:ascii="Arial" w:hAnsi="Arial" w:cs="Arial"/>
          <w:sz w:val="20"/>
          <w:szCs w:val="20"/>
        </w:rPr>
        <w:t>10:00</w:t>
      </w:r>
      <w:proofErr w:type="gramEnd"/>
      <w:r w:rsidRPr="00A30718">
        <w:rPr>
          <w:rFonts w:ascii="Arial" w:hAnsi="Arial" w:cs="Arial"/>
          <w:sz w:val="20"/>
          <w:szCs w:val="20"/>
        </w:rPr>
        <w:t xml:space="preserve">hs., procede-se uma aplicação leve de lixa e aplica-se as duas demãos de esmalte com rolo de espuma, usando-se pincel apenas para recortes ou pontos onde o rolo não entra, com intervalo de 12:00hs. </w:t>
      </w:r>
      <w:proofErr w:type="gramStart"/>
      <w:r w:rsidRPr="00A30718">
        <w:rPr>
          <w:rFonts w:ascii="Arial" w:hAnsi="Arial" w:cs="Arial"/>
          <w:sz w:val="20"/>
          <w:szCs w:val="20"/>
        </w:rPr>
        <w:t>entre</w:t>
      </w:r>
      <w:proofErr w:type="gramEnd"/>
      <w:r w:rsidRPr="00A30718">
        <w:rPr>
          <w:rFonts w:ascii="Arial" w:hAnsi="Arial" w:cs="Arial"/>
          <w:sz w:val="20"/>
          <w:szCs w:val="20"/>
        </w:rPr>
        <w:t xml:space="preserve"> as demãos.</w:t>
      </w:r>
    </w:p>
    <w:p w:rsidR="00D37523" w:rsidRPr="00022473" w:rsidRDefault="00D37523" w:rsidP="00D37523">
      <w:pPr>
        <w:widowControl w:val="0"/>
        <w:overflowPunct w:val="0"/>
        <w:autoSpaceDE w:val="0"/>
        <w:autoSpaceDN w:val="0"/>
        <w:adjustRightInd w:val="0"/>
        <w:spacing w:after="0"/>
        <w:jc w:val="both"/>
        <w:rPr>
          <w:rFonts w:ascii="Arial" w:hAnsi="Arial" w:cs="Arial"/>
          <w:bCs/>
          <w:sz w:val="20"/>
          <w:szCs w:val="20"/>
        </w:rPr>
      </w:pPr>
      <w:r w:rsidRPr="00022473">
        <w:rPr>
          <w:rFonts w:ascii="Arial" w:hAnsi="Arial" w:cs="Arial"/>
          <w:bCs/>
          <w:sz w:val="20"/>
          <w:szCs w:val="20"/>
        </w:rPr>
        <w:t>Exterior (conforme indicado na fachada):</w:t>
      </w:r>
    </w:p>
    <w:p w:rsidR="00D37523" w:rsidRPr="00022473" w:rsidRDefault="00D37523" w:rsidP="00D37523">
      <w:pPr>
        <w:pStyle w:val="PargrafodaLista"/>
        <w:widowControl w:val="0"/>
        <w:numPr>
          <w:ilvl w:val="0"/>
          <w:numId w:val="33"/>
        </w:numPr>
        <w:overflowPunct w:val="0"/>
        <w:autoSpaceDE w:val="0"/>
        <w:autoSpaceDN w:val="0"/>
        <w:adjustRightInd w:val="0"/>
        <w:spacing w:after="0"/>
        <w:jc w:val="both"/>
        <w:rPr>
          <w:rFonts w:ascii="Arial" w:hAnsi="Arial" w:cs="Arial"/>
          <w:bCs/>
          <w:sz w:val="20"/>
          <w:szCs w:val="20"/>
        </w:rPr>
      </w:pPr>
      <w:r w:rsidRPr="00022473">
        <w:rPr>
          <w:rFonts w:ascii="Arial" w:hAnsi="Arial" w:cs="Arial"/>
          <w:bCs/>
          <w:sz w:val="20"/>
          <w:szCs w:val="20"/>
        </w:rPr>
        <w:t>Pintura tinta acrílica fosca, cor Goiaba R243. Padrão Suvinil ou equivalente</w:t>
      </w:r>
    </w:p>
    <w:p w:rsidR="00D37523" w:rsidRPr="00022473" w:rsidRDefault="00D37523" w:rsidP="00D37523">
      <w:pPr>
        <w:pStyle w:val="PargrafodaLista"/>
        <w:widowControl w:val="0"/>
        <w:numPr>
          <w:ilvl w:val="0"/>
          <w:numId w:val="33"/>
        </w:numPr>
        <w:overflowPunct w:val="0"/>
        <w:autoSpaceDE w:val="0"/>
        <w:autoSpaceDN w:val="0"/>
        <w:adjustRightInd w:val="0"/>
        <w:spacing w:after="0"/>
        <w:jc w:val="both"/>
        <w:rPr>
          <w:rFonts w:ascii="Arial" w:hAnsi="Arial" w:cs="Arial"/>
          <w:bCs/>
          <w:sz w:val="20"/>
          <w:szCs w:val="20"/>
        </w:rPr>
      </w:pPr>
      <w:r w:rsidRPr="00022473">
        <w:rPr>
          <w:rFonts w:ascii="Arial" w:hAnsi="Arial" w:cs="Arial"/>
          <w:bCs/>
          <w:sz w:val="20"/>
          <w:szCs w:val="20"/>
        </w:rPr>
        <w:t>Pintura tinta acrílica fosca, cor Azul Mineral E329. Padrão Suvinil ou equivalente.</w:t>
      </w:r>
    </w:p>
    <w:p w:rsidR="008B1716" w:rsidRDefault="008B1716" w:rsidP="008B1716">
      <w:pPr>
        <w:pStyle w:val="PargrafodaLista"/>
        <w:widowControl w:val="0"/>
        <w:overflowPunct w:val="0"/>
        <w:autoSpaceDE w:val="0"/>
        <w:autoSpaceDN w:val="0"/>
        <w:adjustRightInd w:val="0"/>
        <w:spacing w:after="0"/>
        <w:jc w:val="both"/>
        <w:rPr>
          <w:rFonts w:ascii="Arial" w:hAnsi="Arial" w:cs="Arial"/>
          <w:bCs/>
          <w:sz w:val="20"/>
          <w:szCs w:val="20"/>
        </w:rPr>
      </w:pPr>
    </w:p>
    <w:p w:rsidR="00D37523" w:rsidRDefault="00D37523" w:rsidP="00D37523">
      <w:pPr>
        <w:widowControl w:val="0"/>
        <w:overflowPunct w:val="0"/>
        <w:autoSpaceDE w:val="0"/>
        <w:autoSpaceDN w:val="0"/>
        <w:adjustRightInd w:val="0"/>
        <w:spacing w:after="0"/>
        <w:jc w:val="both"/>
        <w:rPr>
          <w:rFonts w:ascii="Arial" w:hAnsi="Arial" w:cs="Arial"/>
          <w:bCs/>
          <w:sz w:val="20"/>
          <w:szCs w:val="20"/>
        </w:rPr>
      </w:pPr>
      <w:r>
        <w:rPr>
          <w:rFonts w:ascii="Arial" w:hAnsi="Arial" w:cs="Arial"/>
          <w:bCs/>
          <w:sz w:val="20"/>
          <w:szCs w:val="20"/>
        </w:rPr>
        <w:t>Interior:</w:t>
      </w:r>
    </w:p>
    <w:p w:rsidR="00D37523" w:rsidRPr="00D37523" w:rsidRDefault="00D37523" w:rsidP="00D37523">
      <w:pPr>
        <w:pStyle w:val="PargrafodaLista"/>
        <w:widowControl w:val="0"/>
        <w:numPr>
          <w:ilvl w:val="0"/>
          <w:numId w:val="34"/>
        </w:numPr>
        <w:overflowPunct w:val="0"/>
        <w:autoSpaceDE w:val="0"/>
        <w:autoSpaceDN w:val="0"/>
        <w:adjustRightInd w:val="0"/>
        <w:spacing w:after="0"/>
        <w:jc w:val="both"/>
        <w:rPr>
          <w:rFonts w:ascii="Arial" w:hAnsi="Arial" w:cs="Arial"/>
          <w:bCs/>
          <w:sz w:val="20"/>
          <w:szCs w:val="20"/>
        </w:rPr>
      </w:pPr>
      <w:r>
        <w:rPr>
          <w:rFonts w:ascii="Arial" w:hAnsi="Arial" w:cs="Arial"/>
          <w:bCs/>
          <w:sz w:val="20"/>
          <w:szCs w:val="20"/>
        </w:rPr>
        <w:t>Pintura tinta acrílica</w:t>
      </w:r>
      <w:r w:rsidR="006B7B67">
        <w:rPr>
          <w:rFonts w:ascii="Arial" w:hAnsi="Arial" w:cs="Arial"/>
          <w:bCs/>
          <w:sz w:val="20"/>
          <w:szCs w:val="20"/>
        </w:rPr>
        <w:t>,</w:t>
      </w:r>
      <w:r>
        <w:rPr>
          <w:rFonts w:ascii="Arial" w:hAnsi="Arial" w:cs="Arial"/>
          <w:bCs/>
          <w:sz w:val="20"/>
          <w:szCs w:val="20"/>
        </w:rPr>
        <w:t xml:space="preserve"> acetinado, </w:t>
      </w:r>
      <w:r w:rsidR="0020627C">
        <w:rPr>
          <w:rFonts w:ascii="Arial" w:hAnsi="Arial" w:cs="Arial"/>
          <w:bCs/>
          <w:sz w:val="20"/>
          <w:szCs w:val="20"/>
        </w:rPr>
        <w:t>cor Branco Neve</w:t>
      </w:r>
      <w:r w:rsidR="006B7B67">
        <w:rPr>
          <w:rFonts w:ascii="Arial" w:hAnsi="Arial" w:cs="Arial"/>
          <w:bCs/>
          <w:sz w:val="20"/>
          <w:szCs w:val="20"/>
        </w:rPr>
        <w:t>. Padrão Suvinil ou equivalente.</w:t>
      </w:r>
    </w:p>
    <w:p w:rsidR="00157CEF" w:rsidRDefault="00157CEF" w:rsidP="00DE612E">
      <w:pPr>
        <w:widowControl w:val="0"/>
        <w:overflowPunct w:val="0"/>
        <w:autoSpaceDE w:val="0"/>
        <w:autoSpaceDN w:val="0"/>
        <w:adjustRightInd w:val="0"/>
        <w:spacing w:after="0"/>
        <w:jc w:val="both"/>
        <w:rPr>
          <w:rFonts w:ascii="Arial" w:hAnsi="Arial" w:cs="Arial"/>
          <w:bCs/>
          <w:sz w:val="20"/>
          <w:szCs w:val="20"/>
        </w:rPr>
      </w:pPr>
    </w:p>
    <w:p w:rsidR="00157CEF" w:rsidRDefault="00157CEF" w:rsidP="00A96E8F">
      <w:pPr>
        <w:widowControl w:val="0"/>
        <w:numPr>
          <w:ilvl w:val="1"/>
          <w:numId w:val="41"/>
        </w:numPr>
        <w:autoSpaceDE w:val="0"/>
        <w:autoSpaceDN w:val="0"/>
        <w:adjustRightInd w:val="0"/>
        <w:spacing w:after="0"/>
        <w:ind w:left="567" w:firstLine="0"/>
        <w:jc w:val="both"/>
        <w:rPr>
          <w:rFonts w:ascii="Arial" w:hAnsi="Arial" w:cs="Arial"/>
          <w:bCs/>
          <w:sz w:val="20"/>
          <w:szCs w:val="20"/>
        </w:rPr>
      </w:pPr>
      <w:r>
        <w:rPr>
          <w:rFonts w:ascii="Arial" w:hAnsi="Arial" w:cs="Arial"/>
          <w:bCs/>
          <w:sz w:val="20"/>
          <w:szCs w:val="20"/>
        </w:rPr>
        <w:t>Piso</w:t>
      </w:r>
    </w:p>
    <w:p w:rsidR="00BB20DC" w:rsidRDefault="00BB20DC" w:rsidP="00BB20DC">
      <w:pPr>
        <w:widowControl w:val="0"/>
        <w:overflowPunct w:val="0"/>
        <w:autoSpaceDE w:val="0"/>
        <w:autoSpaceDN w:val="0"/>
        <w:adjustRightInd w:val="0"/>
        <w:spacing w:after="0"/>
        <w:jc w:val="both"/>
        <w:rPr>
          <w:rFonts w:ascii="Arial" w:hAnsi="Arial" w:cs="Arial"/>
          <w:bCs/>
          <w:sz w:val="20"/>
          <w:szCs w:val="20"/>
        </w:rPr>
      </w:pPr>
    </w:p>
    <w:p w:rsidR="00BB20DC" w:rsidRPr="00927FDA" w:rsidRDefault="00157CEF" w:rsidP="00927FDA">
      <w:pPr>
        <w:widowControl w:val="0"/>
        <w:overflowPunct w:val="0"/>
        <w:autoSpaceDE w:val="0"/>
        <w:autoSpaceDN w:val="0"/>
        <w:adjustRightInd w:val="0"/>
        <w:spacing w:after="0"/>
        <w:jc w:val="both"/>
        <w:rPr>
          <w:rFonts w:ascii="Arial" w:hAnsi="Arial" w:cs="Arial"/>
          <w:sz w:val="20"/>
          <w:szCs w:val="20"/>
        </w:rPr>
      </w:pPr>
      <w:r w:rsidRPr="00927FDA">
        <w:rPr>
          <w:rFonts w:ascii="Arial" w:hAnsi="Arial" w:cs="Arial"/>
          <w:sz w:val="20"/>
          <w:szCs w:val="20"/>
        </w:rPr>
        <w:t>Para melhor orientação dever-se-á, obrigatoriamente, consultar as seguintes normas:</w:t>
      </w:r>
    </w:p>
    <w:p w:rsidR="00737A35" w:rsidRPr="00BB20DC" w:rsidRDefault="00737A35" w:rsidP="00737A35">
      <w:pPr>
        <w:pStyle w:val="PargrafodaLista"/>
        <w:widowControl w:val="0"/>
        <w:overflowPunct w:val="0"/>
        <w:autoSpaceDE w:val="0"/>
        <w:autoSpaceDN w:val="0"/>
        <w:adjustRightInd w:val="0"/>
        <w:spacing w:after="0"/>
        <w:ind w:left="1080"/>
        <w:jc w:val="both"/>
        <w:rPr>
          <w:rFonts w:ascii="Arial" w:hAnsi="Arial" w:cs="Arial"/>
          <w:sz w:val="20"/>
          <w:szCs w:val="20"/>
        </w:rPr>
      </w:pPr>
    </w:p>
    <w:p w:rsidR="00157CEF" w:rsidRPr="00807DBC" w:rsidRDefault="00157CEF" w:rsidP="00807DBC">
      <w:pPr>
        <w:widowControl w:val="0"/>
        <w:autoSpaceDE w:val="0"/>
        <w:autoSpaceDN w:val="0"/>
        <w:adjustRightInd w:val="0"/>
        <w:spacing w:after="0"/>
        <w:ind w:left="360"/>
        <w:jc w:val="both"/>
        <w:rPr>
          <w:rFonts w:ascii="Arial" w:hAnsi="Arial" w:cs="Arial"/>
          <w:bCs/>
          <w:sz w:val="20"/>
          <w:szCs w:val="20"/>
        </w:rPr>
      </w:pPr>
      <w:r w:rsidRPr="00807DBC">
        <w:rPr>
          <w:rFonts w:ascii="Arial" w:hAnsi="Arial" w:cs="Arial"/>
          <w:bCs/>
          <w:sz w:val="20"/>
          <w:szCs w:val="20"/>
        </w:rPr>
        <w:t>1. NBR-7211 - Agregado para concreto;</w:t>
      </w:r>
    </w:p>
    <w:p w:rsidR="00157CEF" w:rsidRPr="00807DBC" w:rsidRDefault="00BB20DC" w:rsidP="00807DBC">
      <w:pPr>
        <w:widowControl w:val="0"/>
        <w:autoSpaceDE w:val="0"/>
        <w:autoSpaceDN w:val="0"/>
        <w:adjustRightInd w:val="0"/>
        <w:spacing w:after="0"/>
        <w:ind w:left="360"/>
        <w:jc w:val="both"/>
        <w:rPr>
          <w:rFonts w:ascii="Arial" w:hAnsi="Arial" w:cs="Arial"/>
          <w:bCs/>
          <w:sz w:val="20"/>
          <w:szCs w:val="20"/>
        </w:rPr>
      </w:pPr>
      <w:r w:rsidRPr="00807DBC">
        <w:rPr>
          <w:rFonts w:ascii="Arial" w:hAnsi="Arial" w:cs="Arial"/>
          <w:bCs/>
          <w:sz w:val="20"/>
          <w:szCs w:val="20"/>
        </w:rPr>
        <w:t>2</w:t>
      </w:r>
      <w:r w:rsidR="00157CEF" w:rsidRPr="00807DBC">
        <w:rPr>
          <w:rFonts w:ascii="Arial" w:hAnsi="Arial" w:cs="Arial"/>
          <w:bCs/>
          <w:sz w:val="20"/>
          <w:szCs w:val="20"/>
        </w:rPr>
        <w:t>. NBR-13818 - Placas cerâmicas para revestimento – Especificação e métodos de ensaios;</w:t>
      </w:r>
    </w:p>
    <w:p w:rsidR="00157CEF" w:rsidRPr="00807DBC" w:rsidRDefault="00BB20DC" w:rsidP="00807DBC">
      <w:pPr>
        <w:widowControl w:val="0"/>
        <w:autoSpaceDE w:val="0"/>
        <w:autoSpaceDN w:val="0"/>
        <w:adjustRightInd w:val="0"/>
        <w:spacing w:after="0"/>
        <w:ind w:left="360"/>
        <w:jc w:val="both"/>
        <w:rPr>
          <w:rFonts w:ascii="Arial" w:hAnsi="Arial" w:cs="Arial"/>
          <w:bCs/>
          <w:sz w:val="20"/>
          <w:szCs w:val="20"/>
        </w:rPr>
      </w:pPr>
      <w:r w:rsidRPr="00807DBC">
        <w:rPr>
          <w:rFonts w:ascii="Arial" w:hAnsi="Arial" w:cs="Arial"/>
          <w:bCs/>
          <w:sz w:val="20"/>
          <w:szCs w:val="20"/>
        </w:rPr>
        <w:t>3</w:t>
      </w:r>
      <w:r w:rsidR="00157CEF" w:rsidRPr="00807DBC">
        <w:rPr>
          <w:rFonts w:ascii="Arial" w:hAnsi="Arial" w:cs="Arial"/>
          <w:bCs/>
          <w:sz w:val="20"/>
          <w:szCs w:val="20"/>
        </w:rPr>
        <w:t>. NBR-14081 - Argamassa colante industrializada para assentamento de placas de cerâmica –</w:t>
      </w:r>
    </w:p>
    <w:p w:rsidR="00157CEF" w:rsidRPr="00807DBC" w:rsidRDefault="00157CEF" w:rsidP="00807DBC">
      <w:pPr>
        <w:widowControl w:val="0"/>
        <w:autoSpaceDE w:val="0"/>
        <w:autoSpaceDN w:val="0"/>
        <w:adjustRightInd w:val="0"/>
        <w:spacing w:after="0"/>
        <w:ind w:left="360"/>
        <w:jc w:val="both"/>
        <w:rPr>
          <w:rFonts w:ascii="Arial" w:hAnsi="Arial" w:cs="Arial"/>
          <w:bCs/>
          <w:sz w:val="20"/>
          <w:szCs w:val="20"/>
        </w:rPr>
      </w:pPr>
      <w:r w:rsidRPr="00807DBC">
        <w:rPr>
          <w:rFonts w:ascii="Arial" w:hAnsi="Arial" w:cs="Arial"/>
          <w:bCs/>
          <w:sz w:val="20"/>
          <w:szCs w:val="20"/>
        </w:rPr>
        <w:t>Especificação;</w:t>
      </w:r>
    </w:p>
    <w:p w:rsidR="00157CEF" w:rsidRPr="00807DBC" w:rsidRDefault="00BB20DC" w:rsidP="00807DBC">
      <w:pPr>
        <w:widowControl w:val="0"/>
        <w:autoSpaceDE w:val="0"/>
        <w:autoSpaceDN w:val="0"/>
        <w:adjustRightInd w:val="0"/>
        <w:spacing w:after="0"/>
        <w:ind w:left="360"/>
        <w:jc w:val="both"/>
        <w:rPr>
          <w:rFonts w:ascii="Arial" w:hAnsi="Arial" w:cs="Arial"/>
          <w:bCs/>
          <w:sz w:val="20"/>
          <w:szCs w:val="20"/>
        </w:rPr>
      </w:pPr>
      <w:r w:rsidRPr="00807DBC">
        <w:rPr>
          <w:rFonts w:ascii="Arial" w:hAnsi="Arial" w:cs="Arial"/>
          <w:bCs/>
          <w:sz w:val="20"/>
          <w:szCs w:val="20"/>
        </w:rPr>
        <w:t>4</w:t>
      </w:r>
      <w:r w:rsidR="00157CEF" w:rsidRPr="00807DBC">
        <w:rPr>
          <w:rFonts w:ascii="Arial" w:hAnsi="Arial" w:cs="Arial"/>
          <w:bCs/>
          <w:sz w:val="20"/>
          <w:szCs w:val="20"/>
        </w:rPr>
        <w:t>. NBR-13753 - Revestimento de piso interno ou externo com placas cerâmicas e com utilização</w:t>
      </w:r>
    </w:p>
    <w:p w:rsidR="00BB20DC" w:rsidRDefault="00157CEF" w:rsidP="00807DBC">
      <w:pPr>
        <w:widowControl w:val="0"/>
        <w:autoSpaceDE w:val="0"/>
        <w:autoSpaceDN w:val="0"/>
        <w:adjustRightInd w:val="0"/>
        <w:spacing w:after="0"/>
        <w:ind w:left="360"/>
        <w:jc w:val="both"/>
        <w:rPr>
          <w:rFonts w:ascii="Arial" w:hAnsi="Arial" w:cs="Arial"/>
          <w:bCs/>
          <w:sz w:val="20"/>
          <w:szCs w:val="20"/>
        </w:rPr>
      </w:pPr>
      <w:proofErr w:type="gramStart"/>
      <w:r w:rsidRPr="00807DBC">
        <w:rPr>
          <w:rFonts w:ascii="Arial" w:hAnsi="Arial" w:cs="Arial"/>
          <w:bCs/>
          <w:sz w:val="20"/>
          <w:szCs w:val="20"/>
        </w:rPr>
        <w:t>de</w:t>
      </w:r>
      <w:proofErr w:type="gramEnd"/>
      <w:r w:rsidRPr="00807DBC">
        <w:rPr>
          <w:rFonts w:ascii="Arial" w:hAnsi="Arial" w:cs="Arial"/>
          <w:bCs/>
          <w:sz w:val="20"/>
          <w:szCs w:val="20"/>
        </w:rPr>
        <w:t xml:space="preserve"> argamassa colante – Procedimento;</w:t>
      </w:r>
    </w:p>
    <w:p w:rsidR="00737A35" w:rsidRPr="00807DBC" w:rsidRDefault="00737A35" w:rsidP="00737A35">
      <w:pPr>
        <w:widowControl w:val="0"/>
        <w:autoSpaceDE w:val="0"/>
        <w:autoSpaceDN w:val="0"/>
        <w:adjustRightInd w:val="0"/>
        <w:spacing w:after="0"/>
        <w:jc w:val="both"/>
        <w:rPr>
          <w:rFonts w:ascii="Arial" w:hAnsi="Arial" w:cs="Arial"/>
          <w:bCs/>
          <w:sz w:val="20"/>
          <w:szCs w:val="20"/>
        </w:rPr>
      </w:pPr>
    </w:p>
    <w:p w:rsidR="00BB20DC" w:rsidRDefault="00BB20DC" w:rsidP="004305CD">
      <w:pPr>
        <w:widowControl w:val="0"/>
        <w:overflowPunct w:val="0"/>
        <w:autoSpaceDE w:val="0"/>
        <w:autoSpaceDN w:val="0"/>
        <w:adjustRightInd w:val="0"/>
        <w:spacing w:after="0"/>
        <w:jc w:val="both"/>
        <w:rPr>
          <w:rFonts w:ascii="Arial" w:hAnsi="Arial" w:cs="Arial"/>
          <w:i/>
          <w:sz w:val="20"/>
          <w:szCs w:val="20"/>
        </w:rPr>
      </w:pPr>
      <w:r w:rsidRPr="00775434">
        <w:rPr>
          <w:rFonts w:ascii="Arial" w:hAnsi="Arial" w:cs="Arial"/>
          <w:i/>
          <w:sz w:val="20"/>
          <w:szCs w:val="20"/>
        </w:rPr>
        <w:t>Considerações Gerais</w:t>
      </w:r>
    </w:p>
    <w:p w:rsidR="00A06E6B" w:rsidRPr="004305CD" w:rsidRDefault="00A06E6B" w:rsidP="004305CD">
      <w:pPr>
        <w:widowControl w:val="0"/>
        <w:overflowPunct w:val="0"/>
        <w:autoSpaceDE w:val="0"/>
        <w:autoSpaceDN w:val="0"/>
        <w:adjustRightInd w:val="0"/>
        <w:spacing w:after="0"/>
        <w:jc w:val="both"/>
        <w:rPr>
          <w:rFonts w:ascii="Arial" w:hAnsi="Arial" w:cs="Arial"/>
          <w:i/>
          <w:sz w:val="20"/>
          <w:szCs w:val="20"/>
        </w:rPr>
      </w:pPr>
    </w:p>
    <w:p w:rsidR="00BB20DC" w:rsidRDefault="00BB20DC" w:rsidP="00BB20DC">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 xml:space="preserve">Os pisos e as pavimentações deverão ser executados de acordo </w:t>
      </w:r>
      <w:r>
        <w:rPr>
          <w:rFonts w:ascii="Arial" w:hAnsi="Arial" w:cs="Arial"/>
          <w:bCs/>
          <w:sz w:val="20"/>
          <w:szCs w:val="20"/>
        </w:rPr>
        <w:t xml:space="preserve">com as determinações do projeto </w:t>
      </w:r>
      <w:r w:rsidRPr="00BB20DC">
        <w:rPr>
          <w:rFonts w:ascii="Arial" w:hAnsi="Arial" w:cs="Arial"/>
          <w:bCs/>
          <w:sz w:val="20"/>
          <w:szCs w:val="20"/>
        </w:rPr>
        <w:t>básico, no que diz respeito aos tipos de material a serem utiliza</w:t>
      </w:r>
      <w:r>
        <w:rPr>
          <w:rFonts w:ascii="Arial" w:hAnsi="Arial" w:cs="Arial"/>
          <w:bCs/>
          <w:sz w:val="20"/>
          <w:szCs w:val="20"/>
        </w:rPr>
        <w:t xml:space="preserve">dos, e sua aplicação deverá ser </w:t>
      </w:r>
      <w:r w:rsidRPr="00BB20DC">
        <w:rPr>
          <w:rFonts w:ascii="Arial" w:hAnsi="Arial" w:cs="Arial"/>
          <w:bCs/>
          <w:sz w:val="20"/>
          <w:szCs w:val="20"/>
        </w:rPr>
        <w:t xml:space="preserve">efetuada rigorosamente de conformidade com </w:t>
      </w:r>
      <w:proofErr w:type="gramStart"/>
      <w:r w:rsidRPr="00BB20DC">
        <w:rPr>
          <w:rFonts w:ascii="Arial" w:hAnsi="Arial" w:cs="Arial"/>
          <w:bCs/>
          <w:sz w:val="20"/>
          <w:szCs w:val="20"/>
        </w:rPr>
        <w:t>as presentes</w:t>
      </w:r>
      <w:proofErr w:type="gramEnd"/>
      <w:r w:rsidRPr="00BB20DC">
        <w:rPr>
          <w:rFonts w:ascii="Arial" w:hAnsi="Arial" w:cs="Arial"/>
          <w:bCs/>
          <w:sz w:val="20"/>
          <w:szCs w:val="20"/>
        </w:rPr>
        <w:t xml:space="preserve"> </w:t>
      </w:r>
      <w:r>
        <w:rPr>
          <w:rFonts w:ascii="Arial" w:hAnsi="Arial" w:cs="Arial"/>
          <w:bCs/>
          <w:sz w:val="20"/>
          <w:szCs w:val="20"/>
        </w:rPr>
        <w:t xml:space="preserve">especificações ou, em casos não </w:t>
      </w:r>
      <w:r w:rsidRPr="00BB20DC">
        <w:rPr>
          <w:rFonts w:ascii="Arial" w:hAnsi="Arial" w:cs="Arial"/>
          <w:bCs/>
          <w:sz w:val="20"/>
          <w:szCs w:val="20"/>
        </w:rPr>
        <w:t>explicitados, conforme as recomendações dos respectivos FABRICANTES.</w:t>
      </w:r>
    </w:p>
    <w:p w:rsidR="004F3FF4" w:rsidRPr="00BB20DC" w:rsidRDefault="004F3FF4" w:rsidP="00BB20DC">
      <w:pPr>
        <w:widowControl w:val="0"/>
        <w:overflowPunct w:val="0"/>
        <w:autoSpaceDE w:val="0"/>
        <w:autoSpaceDN w:val="0"/>
        <w:adjustRightInd w:val="0"/>
        <w:spacing w:after="0"/>
        <w:jc w:val="both"/>
        <w:rPr>
          <w:rFonts w:ascii="Arial" w:hAnsi="Arial" w:cs="Arial"/>
          <w:bCs/>
          <w:sz w:val="20"/>
          <w:szCs w:val="20"/>
        </w:rPr>
      </w:pPr>
    </w:p>
    <w:p w:rsidR="00BB20DC" w:rsidRDefault="00BB20DC" w:rsidP="00BB20DC">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Os serviços deverão ser executados exclusivamente por</w:t>
      </w:r>
      <w:r>
        <w:rPr>
          <w:rFonts w:ascii="Arial" w:hAnsi="Arial" w:cs="Arial"/>
          <w:bCs/>
          <w:sz w:val="20"/>
          <w:szCs w:val="20"/>
        </w:rPr>
        <w:t xml:space="preserve"> mão-de-obra especializada, com </w:t>
      </w:r>
      <w:r w:rsidRPr="00BB20DC">
        <w:rPr>
          <w:rFonts w:ascii="Arial" w:hAnsi="Arial" w:cs="Arial"/>
          <w:bCs/>
          <w:sz w:val="20"/>
          <w:szCs w:val="20"/>
        </w:rPr>
        <w:t>suficiente experiência no manuseio e aplicação dos materiais</w:t>
      </w:r>
      <w:r>
        <w:rPr>
          <w:rFonts w:ascii="Arial" w:hAnsi="Arial" w:cs="Arial"/>
          <w:bCs/>
          <w:sz w:val="20"/>
          <w:szCs w:val="20"/>
        </w:rPr>
        <w:t xml:space="preserve"> específicos, de modo que, como </w:t>
      </w:r>
      <w:r w:rsidRPr="00BB20DC">
        <w:rPr>
          <w:rFonts w:ascii="Arial" w:hAnsi="Arial" w:cs="Arial"/>
          <w:bCs/>
          <w:sz w:val="20"/>
          <w:szCs w:val="20"/>
        </w:rPr>
        <w:t>produto final, resultem superfícies com acabamento esmerado e</w:t>
      </w:r>
      <w:r>
        <w:rPr>
          <w:rFonts w:ascii="Arial" w:hAnsi="Arial" w:cs="Arial"/>
          <w:bCs/>
          <w:sz w:val="20"/>
          <w:szCs w:val="20"/>
        </w:rPr>
        <w:t xml:space="preserve"> com a qualidade e durabilidade </w:t>
      </w:r>
      <w:r w:rsidRPr="00BB20DC">
        <w:rPr>
          <w:rFonts w:ascii="Arial" w:hAnsi="Arial" w:cs="Arial"/>
          <w:bCs/>
          <w:sz w:val="20"/>
          <w:szCs w:val="20"/>
        </w:rPr>
        <w:t>específicos de cada tipo de material.</w:t>
      </w:r>
    </w:p>
    <w:p w:rsidR="004F3FF4" w:rsidRPr="00BB20DC" w:rsidRDefault="004F3FF4" w:rsidP="00BB20DC">
      <w:pPr>
        <w:widowControl w:val="0"/>
        <w:overflowPunct w:val="0"/>
        <w:autoSpaceDE w:val="0"/>
        <w:autoSpaceDN w:val="0"/>
        <w:adjustRightInd w:val="0"/>
        <w:spacing w:after="0"/>
        <w:jc w:val="both"/>
        <w:rPr>
          <w:rFonts w:ascii="Arial" w:hAnsi="Arial" w:cs="Arial"/>
          <w:bCs/>
          <w:sz w:val="20"/>
          <w:szCs w:val="20"/>
        </w:rPr>
      </w:pPr>
    </w:p>
    <w:p w:rsidR="004F3FF4" w:rsidRPr="00BB20DC" w:rsidRDefault="00BB20DC" w:rsidP="00BB20DC">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Todos os pisos serão nivelados a partir de pontos de nível demar</w:t>
      </w:r>
      <w:r>
        <w:rPr>
          <w:rFonts w:ascii="Arial" w:hAnsi="Arial" w:cs="Arial"/>
          <w:bCs/>
          <w:sz w:val="20"/>
          <w:szCs w:val="20"/>
        </w:rPr>
        <w:t xml:space="preserve">cados </w:t>
      </w:r>
      <w:r w:rsidRPr="00A87312">
        <w:rPr>
          <w:rFonts w:ascii="Arial" w:hAnsi="Arial" w:cs="Arial"/>
          <w:bCs/>
          <w:sz w:val="20"/>
          <w:szCs w:val="20"/>
        </w:rPr>
        <w:t>na ocasião estrutura</w:t>
      </w:r>
      <w:r w:rsidRPr="00BB20DC">
        <w:rPr>
          <w:rFonts w:ascii="Arial" w:hAnsi="Arial" w:cs="Arial"/>
          <w:bCs/>
          <w:sz w:val="20"/>
          <w:szCs w:val="20"/>
        </w:rPr>
        <w:t>, através de aparelho de nível a laser. Este</w:t>
      </w:r>
      <w:r>
        <w:rPr>
          <w:rFonts w:ascii="Arial" w:hAnsi="Arial" w:cs="Arial"/>
          <w:bCs/>
          <w:sz w:val="20"/>
          <w:szCs w:val="20"/>
        </w:rPr>
        <w:t xml:space="preserve"> aparelho será utilizado também </w:t>
      </w:r>
      <w:r w:rsidRPr="00BB20DC">
        <w:rPr>
          <w:rFonts w:ascii="Arial" w:hAnsi="Arial" w:cs="Arial"/>
          <w:bCs/>
          <w:sz w:val="20"/>
          <w:szCs w:val="20"/>
        </w:rPr>
        <w:t xml:space="preserve">durante a execução de todos os tipos de piso. </w:t>
      </w:r>
    </w:p>
    <w:p w:rsidR="00BB20DC" w:rsidRDefault="00BB20DC" w:rsidP="00A30718">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A base para aplicação do piso deverá ser constituída de laje d</w:t>
      </w:r>
      <w:r>
        <w:rPr>
          <w:rFonts w:ascii="Arial" w:hAnsi="Arial" w:cs="Arial"/>
          <w:bCs/>
          <w:sz w:val="20"/>
          <w:szCs w:val="20"/>
        </w:rPr>
        <w:t>e concreto (pavimento térreo</w:t>
      </w:r>
      <w:r w:rsidR="00A87312">
        <w:rPr>
          <w:rFonts w:ascii="Arial" w:hAnsi="Arial" w:cs="Arial"/>
          <w:bCs/>
          <w:sz w:val="20"/>
          <w:szCs w:val="20"/>
        </w:rPr>
        <w:t xml:space="preserve">) </w:t>
      </w:r>
      <w:r w:rsidR="00A87312" w:rsidRPr="00A30718">
        <w:rPr>
          <w:rFonts w:ascii="Arial" w:hAnsi="Arial" w:cs="Arial"/>
          <w:bCs/>
          <w:sz w:val="20"/>
          <w:szCs w:val="20"/>
        </w:rPr>
        <w:t>ou laje seca</w:t>
      </w:r>
      <w:r w:rsidRPr="00A30718">
        <w:rPr>
          <w:rFonts w:ascii="Arial" w:hAnsi="Arial" w:cs="Arial"/>
          <w:bCs/>
          <w:sz w:val="20"/>
          <w:szCs w:val="20"/>
        </w:rPr>
        <w:t xml:space="preserve"> </w:t>
      </w:r>
      <w:r w:rsidR="00A87312" w:rsidRPr="00A30718">
        <w:rPr>
          <w:rFonts w:ascii="Arial" w:hAnsi="Arial" w:cs="Arial"/>
          <w:bCs/>
          <w:sz w:val="20"/>
          <w:szCs w:val="20"/>
        </w:rPr>
        <w:t>(</w:t>
      </w:r>
      <w:r w:rsidRPr="00A30718">
        <w:rPr>
          <w:rFonts w:ascii="Arial" w:hAnsi="Arial" w:cs="Arial"/>
          <w:bCs/>
          <w:sz w:val="20"/>
          <w:szCs w:val="20"/>
        </w:rPr>
        <w:t>andares superiores)</w:t>
      </w:r>
      <w:r w:rsidRPr="00A87312">
        <w:rPr>
          <w:rFonts w:ascii="Arial" w:hAnsi="Arial" w:cs="Arial"/>
          <w:bCs/>
          <w:sz w:val="20"/>
          <w:szCs w:val="20"/>
        </w:rPr>
        <w:t>,</w:t>
      </w:r>
      <w:r w:rsidRPr="00BB20DC">
        <w:rPr>
          <w:rFonts w:ascii="Arial" w:hAnsi="Arial" w:cs="Arial"/>
          <w:bCs/>
          <w:sz w:val="20"/>
          <w:szCs w:val="20"/>
        </w:rPr>
        <w:t xml:space="preserve"> a qual receberá o revestimento de piso</w:t>
      </w:r>
      <w:r>
        <w:rPr>
          <w:rFonts w:ascii="Arial" w:hAnsi="Arial" w:cs="Arial"/>
          <w:bCs/>
          <w:sz w:val="20"/>
          <w:szCs w:val="20"/>
        </w:rPr>
        <w:t xml:space="preserve"> especificado</w:t>
      </w:r>
      <w:r w:rsidRPr="00BB20DC">
        <w:rPr>
          <w:rFonts w:ascii="Arial" w:hAnsi="Arial" w:cs="Arial"/>
          <w:bCs/>
          <w:sz w:val="20"/>
          <w:szCs w:val="20"/>
        </w:rPr>
        <w:t>. A espessura d</w:t>
      </w:r>
      <w:r>
        <w:rPr>
          <w:rFonts w:ascii="Arial" w:hAnsi="Arial" w:cs="Arial"/>
          <w:bCs/>
          <w:sz w:val="20"/>
          <w:szCs w:val="20"/>
        </w:rPr>
        <w:t xml:space="preserve">a base deve ser especificada em </w:t>
      </w:r>
      <w:r w:rsidRPr="00BB20DC">
        <w:rPr>
          <w:rFonts w:ascii="Arial" w:hAnsi="Arial" w:cs="Arial"/>
          <w:bCs/>
          <w:sz w:val="20"/>
          <w:szCs w:val="20"/>
        </w:rPr>
        <w:t>função da sobrecarga prevista e das características do t</w:t>
      </w:r>
      <w:r>
        <w:rPr>
          <w:rFonts w:ascii="Arial" w:hAnsi="Arial" w:cs="Arial"/>
          <w:bCs/>
          <w:sz w:val="20"/>
          <w:szCs w:val="20"/>
        </w:rPr>
        <w:t xml:space="preserve">erreno, mas não deve apresentar </w:t>
      </w:r>
      <w:r w:rsidRPr="00BB20DC">
        <w:rPr>
          <w:rFonts w:ascii="Arial" w:hAnsi="Arial" w:cs="Arial"/>
          <w:bCs/>
          <w:sz w:val="20"/>
          <w:szCs w:val="20"/>
        </w:rPr>
        <w:t xml:space="preserve">espessura inferior a 70 </w:t>
      </w:r>
      <w:proofErr w:type="spellStart"/>
      <w:r w:rsidRPr="00BB20DC">
        <w:rPr>
          <w:rFonts w:ascii="Arial" w:hAnsi="Arial" w:cs="Arial"/>
          <w:bCs/>
          <w:sz w:val="20"/>
          <w:szCs w:val="20"/>
        </w:rPr>
        <w:t>mm.</w:t>
      </w:r>
      <w:proofErr w:type="spellEnd"/>
      <w:r w:rsidRPr="00BB20DC">
        <w:rPr>
          <w:rFonts w:ascii="Arial" w:hAnsi="Arial" w:cs="Arial"/>
          <w:bCs/>
          <w:sz w:val="20"/>
          <w:szCs w:val="20"/>
        </w:rPr>
        <w:t xml:space="preserve"> Alguns pisos aplicados sobre base</w:t>
      </w:r>
      <w:r>
        <w:rPr>
          <w:rFonts w:ascii="Arial" w:hAnsi="Arial" w:cs="Arial"/>
          <w:bCs/>
          <w:sz w:val="20"/>
          <w:szCs w:val="20"/>
        </w:rPr>
        <w:t xml:space="preserve"> de areia podem ser diretamente </w:t>
      </w:r>
      <w:r w:rsidRPr="00BB20DC">
        <w:rPr>
          <w:rFonts w:ascii="Arial" w:hAnsi="Arial" w:cs="Arial"/>
          <w:bCs/>
          <w:sz w:val="20"/>
          <w:szCs w:val="20"/>
        </w:rPr>
        <w:t>assentados sobre o terreno natural devidamente compactado.</w:t>
      </w:r>
    </w:p>
    <w:p w:rsidR="004F3FF4" w:rsidRPr="00BB20DC" w:rsidRDefault="004F3FF4" w:rsidP="00BB20DC">
      <w:pPr>
        <w:widowControl w:val="0"/>
        <w:overflowPunct w:val="0"/>
        <w:autoSpaceDE w:val="0"/>
        <w:autoSpaceDN w:val="0"/>
        <w:adjustRightInd w:val="0"/>
        <w:spacing w:after="0"/>
        <w:jc w:val="both"/>
        <w:rPr>
          <w:rFonts w:ascii="Arial" w:hAnsi="Arial" w:cs="Arial"/>
          <w:bCs/>
          <w:sz w:val="20"/>
          <w:szCs w:val="20"/>
        </w:rPr>
      </w:pPr>
    </w:p>
    <w:p w:rsidR="00BB20DC" w:rsidRDefault="00BB20DC" w:rsidP="00BB20DC">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Para as construções em pavimentos térreos, em que a base de co</w:t>
      </w:r>
      <w:r>
        <w:rPr>
          <w:rFonts w:ascii="Arial" w:hAnsi="Arial" w:cs="Arial"/>
          <w:bCs/>
          <w:sz w:val="20"/>
          <w:szCs w:val="20"/>
        </w:rPr>
        <w:t xml:space="preserve">ncreto esta diretamente apoiada </w:t>
      </w:r>
      <w:r w:rsidRPr="00BB20DC">
        <w:rPr>
          <w:rFonts w:ascii="Arial" w:hAnsi="Arial" w:cs="Arial"/>
          <w:bCs/>
          <w:sz w:val="20"/>
          <w:szCs w:val="20"/>
        </w:rPr>
        <w:t>sobre o solo, a fim de se evitar a presença de umidade nos</w:t>
      </w:r>
      <w:r>
        <w:rPr>
          <w:rFonts w:ascii="Arial" w:hAnsi="Arial" w:cs="Arial"/>
          <w:bCs/>
          <w:sz w:val="20"/>
          <w:szCs w:val="20"/>
        </w:rPr>
        <w:t xml:space="preserve"> pisos, deverão ser executados, </w:t>
      </w:r>
      <w:r w:rsidRPr="00BB20DC">
        <w:rPr>
          <w:rFonts w:ascii="Arial" w:hAnsi="Arial" w:cs="Arial"/>
          <w:bCs/>
          <w:sz w:val="20"/>
          <w:szCs w:val="20"/>
        </w:rPr>
        <w:t>quando necessário, projetos de drenagem e impermeabiliza</w:t>
      </w:r>
      <w:r>
        <w:rPr>
          <w:rFonts w:ascii="Arial" w:hAnsi="Arial" w:cs="Arial"/>
          <w:bCs/>
          <w:sz w:val="20"/>
          <w:szCs w:val="20"/>
        </w:rPr>
        <w:t xml:space="preserve">ção, compatíveis com as </w:t>
      </w:r>
      <w:r w:rsidRPr="00BB20DC">
        <w:rPr>
          <w:rFonts w:ascii="Arial" w:hAnsi="Arial" w:cs="Arial"/>
          <w:bCs/>
          <w:sz w:val="20"/>
          <w:szCs w:val="20"/>
        </w:rPr>
        <w:t>características do solo, profundidade do lençol freático e perfil do terreno.</w:t>
      </w:r>
    </w:p>
    <w:p w:rsidR="004F3FF4" w:rsidRPr="00BB20DC" w:rsidRDefault="004F3FF4" w:rsidP="00BB20DC">
      <w:pPr>
        <w:widowControl w:val="0"/>
        <w:overflowPunct w:val="0"/>
        <w:autoSpaceDE w:val="0"/>
        <w:autoSpaceDN w:val="0"/>
        <w:adjustRightInd w:val="0"/>
        <w:spacing w:after="0"/>
        <w:jc w:val="both"/>
        <w:rPr>
          <w:rFonts w:ascii="Arial" w:hAnsi="Arial" w:cs="Arial"/>
          <w:bCs/>
          <w:sz w:val="20"/>
          <w:szCs w:val="20"/>
        </w:rPr>
      </w:pPr>
    </w:p>
    <w:p w:rsidR="00BB20DC" w:rsidRDefault="00BB20DC" w:rsidP="00BB20DC">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Os pisos internos laváveis, bem como os pisos externos imper</w:t>
      </w:r>
      <w:r>
        <w:rPr>
          <w:rFonts w:ascii="Arial" w:hAnsi="Arial" w:cs="Arial"/>
          <w:bCs/>
          <w:sz w:val="20"/>
          <w:szCs w:val="20"/>
        </w:rPr>
        <w:t xml:space="preserve">meáveis, deverão ser executados </w:t>
      </w:r>
      <w:r w:rsidRPr="00BB20DC">
        <w:rPr>
          <w:rFonts w:ascii="Arial" w:hAnsi="Arial" w:cs="Arial"/>
          <w:bCs/>
          <w:sz w:val="20"/>
          <w:szCs w:val="20"/>
        </w:rPr>
        <w:t>com caimento adequado, em direção ao captor mais próximo, de m</w:t>
      </w:r>
      <w:r>
        <w:rPr>
          <w:rFonts w:ascii="Arial" w:hAnsi="Arial" w:cs="Arial"/>
          <w:bCs/>
          <w:sz w:val="20"/>
          <w:szCs w:val="20"/>
        </w:rPr>
        <w:t xml:space="preserve">odo que o escoamento de </w:t>
      </w:r>
      <w:r w:rsidRPr="00BB20DC">
        <w:rPr>
          <w:rFonts w:ascii="Arial" w:hAnsi="Arial" w:cs="Arial"/>
          <w:bCs/>
          <w:sz w:val="20"/>
          <w:szCs w:val="20"/>
        </w:rPr>
        <w:t xml:space="preserve">água seja garantido em toda sua extensão, sem a formação de </w:t>
      </w:r>
      <w:r>
        <w:rPr>
          <w:rFonts w:ascii="Arial" w:hAnsi="Arial" w:cs="Arial"/>
          <w:bCs/>
          <w:sz w:val="20"/>
          <w:szCs w:val="20"/>
        </w:rPr>
        <w:t xml:space="preserve">quaisquer pontos de acúmulo. Em </w:t>
      </w:r>
      <w:r w:rsidRPr="00BB20DC">
        <w:rPr>
          <w:rFonts w:ascii="Arial" w:hAnsi="Arial" w:cs="Arial"/>
          <w:bCs/>
          <w:sz w:val="20"/>
          <w:szCs w:val="20"/>
        </w:rPr>
        <w:t xml:space="preserve">locais sujeitos a lavagens </w:t>
      </w:r>
      <w:proofErr w:type="spellStart"/>
      <w:r w:rsidRPr="00BB20DC">
        <w:rPr>
          <w:rFonts w:ascii="Arial" w:hAnsi="Arial" w:cs="Arial"/>
          <w:bCs/>
          <w:sz w:val="20"/>
          <w:szCs w:val="20"/>
        </w:rPr>
        <w:t>freqüentes</w:t>
      </w:r>
      <w:proofErr w:type="spellEnd"/>
      <w:r w:rsidRPr="00BB20DC">
        <w:rPr>
          <w:rFonts w:ascii="Arial" w:hAnsi="Arial" w:cs="Arial"/>
          <w:bCs/>
          <w:sz w:val="20"/>
          <w:szCs w:val="20"/>
        </w:rPr>
        <w:t xml:space="preserve"> (banheiros, cozinhas, lavander</w:t>
      </w:r>
      <w:r>
        <w:rPr>
          <w:rFonts w:ascii="Arial" w:hAnsi="Arial" w:cs="Arial"/>
          <w:bCs/>
          <w:sz w:val="20"/>
          <w:szCs w:val="20"/>
        </w:rPr>
        <w:t xml:space="preserve">ias, átrios e corredores de uso </w:t>
      </w:r>
      <w:r w:rsidRPr="00BB20DC">
        <w:rPr>
          <w:rFonts w:ascii="Arial" w:hAnsi="Arial" w:cs="Arial"/>
          <w:bCs/>
          <w:sz w:val="20"/>
          <w:szCs w:val="20"/>
        </w:rPr>
        <w:t xml:space="preserve">comum), os pisos devem ser executados com caimento mínimo </w:t>
      </w:r>
      <w:r>
        <w:rPr>
          <w:rFonts w:ascii="Arial" w:hAnsi="Arial" w:cs="Arial"/>
          <w:bCs/>
          <w:sz w:val="20"/>
          <w:szCs w:val="20"/>
        </w:rPr>
        <w:t xml:space="preserve">de 0,5% em direção ao ralo ou à </w:t>
      </w:r>
      <w:r w:rsidRPr="00BB20DC">
        <w:rPr>
          <w:rFonts w:ascii="Arial" w:hAnsi="Arial" w:cs="Arial"/>
          <w:bCs/>
          <w:sz w:val="20"/>
          <w:szCs w:val="20"/>
        </w:rPr>
        <w:t>porta de saída, não devendo ser ultrapassado o valor de 1,5%. No</w:t>
      </w:r>
      <w:r>
        <w:rPr>
          <w:rFonts w:ascii="Arial" w:hAnsi="Arial" w:cs="Arial"/>
          <w:bCs/>
          <w:sz w:val="20"/>
          <w:szCs w:val="20"/>
        </w:rPr>
        <w:t xml:space="preserve">s boxes de chuveiro, o caimento </w:t>
      </w:r>
      <w:r w:rsidRPr="00BB20DC">
        <w:rPr>
          <w:rFonts w:ascii="Arial" w:hAnsi="Arial" w:cs="Arial"/>
          <w:bCs/>
          <w:sz w:val="20"/>
          <w:szCs w:val="20"/>
        </w:rPr>
        <w:t>deve estar compreendido entre 1,5% e 2,5%. Em pisos externos, a</w:t>
      </w:r>
      <w:r>
        <w:rPr>
          <w:rFonts w:ascii="Arial" w:hAnsi="Arial" w:cs="Arial"/>
          <w:bCs/>
          <w:sz w:val="20"/>
          <w:szCs w:val="20"/>
        </w:rPr>
        <w:t xml:space="preserve">plicados sobre lajes suspensas, </w:t>
      </w:r>
      <w:r w:rsidRPr="00BB20DC">
        <w:rPr>
          <w:rFonts w:ascii="Arial" w:hAnsi="Arial" w:cs="Arial"/>
          <w:bCs/>
          <w:sz w:val="20"/>
          <w:szCs w:val="20"/>
        </w:rPr>
        <w:t>de cobertura ou não, deve-se observar o caimento mínimo de 1,5%.</w:t>
      </w:r>
    </w:p>
    <w:p w:rsidR="004F3FF4" w:rsidRPr="00BB20DC" w:rsidRDefault="004F3FF4" w:rsidP="00BB20DC">
      <w:pPr>
        <w:widowControl w:val="0"/>
        <w:overflowPunct w:val="0"/>
        <w:autoSpaceDE w:val="0"/>
        <w:autoSpaceDN w:val="0"/>
        <w:adjustRightInd w:val="0"/>
        <w:spacing w:after="0"/>
        <w:jc w:val="both"/>
        <w:rPr>
          <w:rFonts w:ascii="Arial" w:hAnsi="Arial" w:cs="Arial"/>
          <w:bCs/>
          <w:sz w:val="20"/>
          <w:szCs w:val="20"/>
        </w:rPr>
      </w:pPr>
    </w:p>
    <w:p w:rsidR="00BB20DC" w:rsidRDefault="00BB20DC" w:rsidP="00BB20DC">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Juntas estruturais, porventura existentes na base de concreto, d</w:t>
      </w:r>
      <w:r>
        <w:rPr>
          <w:rFonts w:ascii="Arial" w:hAnsi="Arial" w:cs="Arial"/>
          <w:bCs/>
          <w:sz w:val="20"/>
          <w:szCs w:val="20"/>
        </w:rPr>
        <w:t xml:space="preserve">everão ser respeitadas em todas </w:t>
      </w:r>
      <w:r w:rsidRPr="00BB20DC">
        <w:rPr>
          <w:rFonts w:ascii="Arial" w:hAnsi="Arial" w:cs="Arial"/>
          <w:bCs/>
          <w:sz w:val="20"/>
          <w:szCs w:val="20"/>
        </w:rPr>
        <w:t>as camadas constituintes do sistema de revestimento do</w:t>
      </w:r>
      <w:r>
        <w:rPr>
          <w:rFonts w:ascii="Arial" w:hAnsi="Arial" w:cs="Arial"/>
          <w:bCs/>
          <w:sz w:val="20"/>
          <w:szCs w:val="20"/>
        </w:rPr>
        <w:t xml:space="preserve"> piso especificado, com a mesma </w:t>
      </w:r>
      <w:r w:rsidRPr="00BB20DC">
        <w:rPr>
          <w:rFonts w:ascii="Arial" w:hAnsi="Arial" w:cs="Arial"/>
          <w:bCs/>
          <w:sz w:val="20"/>
          <w:szCs w:val="20"/>
        </w:rPr>
        <w:t>dimensão da estrutura e adequadamente tratadas.</w:t>
      </w:r>
    </w:p>
    <w:p w:rsidR="004F3FF4" w:rsidRPr="00BB20DC" w:rsidRDefault="004F3FF4" w:rsidP="00BB20DC">
      <w:pPr>
        <w:widowControl w:val="0"/>
        <w:overflowPunct w:val="0"/>
        <w:autoSpaceDE w:val="0"/>
        <w:autoSpaceDN w:val="0"/>
        <w:adjustRightInd w:val="0"/>
        <w:spacing w:after="0"/>
        <w:jc w:val="both"/>
        <w:rPr>
          <w:rFonts w:ascii="Arial" w:hAnsi="Arial" w:cs="Arial"/>
          <w:bCs/>
          <w:sz w:val="20"/>
          <w:szCs w:val="20"/>
        </w:rPr>
      </w:pPr>
    </w:p>
    <w:p w:rsidR="00BB20DC" w:rsidRDefault="00BB20DC" w:rsidP="00BB20DC">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Os pisos deverão ser executados após a conclusão dos servi</w:t>
      </w:r>
      <w:r>
        <w:rPr>
          <w:rFonts w:ascii="Arial" w:hAnsi="Arial" w:cs="Arial"/>
          <w:bCs/>
          <w:sz w:val="20"/>
          <w:szCs w:val="20"/>
        </w:rPr>
        <w:t xml:space="preserve">ços de revestimento de paredes, </w:t>
      </w:r>
      <w:r w:rsidRPr="00BB20DC">
        <w:rPr>
          <w:rFonts w:ascii="Arial" w:hAnsi="Arial" w:cs="Arial"/>
          <w:bCs/>
          <w:sz w:val="20"/>
          <w:szCs w:val="20"/>
        </w:rPr>
        <w:t xml:space="preserve">muros ou </w:t>
      </w:r>
      <w:r w:rsidRPr="00BB20DC">
        <w:rPr>
          <w:rFonts w:ascii="Arial" w:hAnsi="Arial" w:cs="Arial"/>
          <w:bCs/>
          <w:sz w:val="20"/>
          <w:szCs w:val="20"/>
        </w:rPr>
        <w:lastRenderedPageBreak/>
        <w:t>outros elementos contíguos, bem como, no caso específico de ambientes internos, a conclusão dos respectivos revestimentos de teto e a vedação das aberturas para o exterior.</w:t>
      </w:r>
    </w:p>
    <w:p w:rsidR="004F3FF4" w:rsidRPr="00BB20DC" w:rsidRDefault="004F3FF4" w:rsidP="00BB20DC">
      <w:pPr>
        <w:widowControl w:val="0"/>
        <w:overflowPunct w:val="0"/>
        <w:autoSpaceDE w:val="0"/>
        <w:autoSpaceDN w:val="0"/>
        <w:adjustRightInd w:val="0"/>
        <w:spacing w:after="0"/>
        <w:jc w:val="both"/>
        <w:rPr>
          <w:rFonts w:ascii="Arial" w:hAnsi="Arial" w:cs="Arial"/>
          <w:bCs/>
          <w:sz w:val="20"/>
          <w:szCs w:val="20"/>
        </w:rPr>
      </w:pPr>
    </w:p>
    <w:p w:rsidR="00BB20DC" w:rsidRDefault="00BB20DC" w:rsidP="00BB20DC">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 xml:space="preserve">Sempre que seja </w:t>
      </w:r>
      <w:r w:rsidR="004F3FF4" w:rsidRPr="00BB20DC">
        <w:rPr>
          <w:rFonts w:ascii="Arial" w:hAnsi="Arial" w:cs="Arial"/>
          <w:bCs/>
          <w:sz w:val="20"/>
          <w:szCs w:val="20"/>
        </w:rPr>
        <w:t>necessária sua execução antes do término dos revestimentos de paredes</w:t>
      </w:r>
      <w:r>
        <w:rPr>
          <w:rFonts w:ascii="Arial" w:hAnsi="Arial" w:cs="Arial"/>
          <w:bCs/>
          <w:sz w:val="20"/>
          <w:szCs w:val="20"/>
        </w:rPr>
        <w:t xml:space="preserve">, </w:t>
      </w:r>
      <w:r w:rsidRPr="00BB20DC">
        <w:rPr>
          <w:rFonts w:ascii="Arial" w:hAnsi="Arial" w:cs="Arial"/>
          <w:bCs/>
          <w:sz w:val="20"/>
          <w:szCs w:val="20"/>
        </w:rPr>
        <w:t>muros</w:t>
      </w:r>
      <w:r w:rsidR="004F3FF4">
        <w:rPr>
          <w:rFonts w:ascii="Arial" w:hAnsi="Arial" w:cs="Arial"/>
          <w:bCs/>
          <w:sz w:val="20"/>
          <w:szCs w:val="20"/>
        </w:rPr>
        <w:t xml:space="preserve"> e </w:t>
      </w:r>
      <w:r w:rsidRPr="00BB20DC">
        <w:rPr>
          <w:rFonts w:ascii="Arial" w:hAnsi="Arial" w:cs="Arial"/>
          <w:bCs/>
          <w:sz w:val="20"/>
          <w:szCs w:val="20"/>
        </w:rPr>
        <w:t>tetos</w:t>
      </w:r>
      <w:r w:rsidR="0020627C">
        <w:rPr>
          <w:rFonts w:ascii="Arial" w:hAnsi="Arial" w:cs="Arial"/>
          <w:bCs/>
          <w:sz w:val="20"/>
          <w:szCs w:val="20"/>
        </w:rPr>
        <w:t xml:space="preserve"> deverão</w:t>
      </w:r>
      <w:r w:rsidRPr="00BB20DC">
        <w:rPr>
          <w:rFonts w:ascii="Arial" w:hAnsi="Arial" w:cs="Arial"/>
          <w:bCs/>
          <w:sz w:val="20"/>
          <w:szCs w:val="20"/>
        </w:rPr>
        <w:t xml:space="preserve"> ser prevista</w:t>
      </w:r>
      <w:r w:rsidR="0020627C">
        <w:rPr>
          <w:rFonts w:ascii="Arial" w:hAnsi="Arial" w:cs="Arial"/>
          <w:bCs/>
          <w:sz w:val="20"/>
          <w:szCs w:val="20"/>
        </w:rPr>
        <w:t>s</w:t>
      </w:r>
      <w:r w:rsidRPr="00BB20DC">
        <w:rPr>
          <w:rFonts w:ascii="Arial" w:hAnsi="Arial" w:cs="Arial"/>
          <w:bCs/>
          <w:sz w:val="20"/>
          <w:szCs w:val="20"/>
        </w:rPr>
        <w:t xml:space="preserve"> proteç</w:t>
      </w:r>
      <w:r w:rsidR="0020627C">
        <w:rPr>
          <w:rFonts w:ascii="Arial" w:hAnsi="Arial" w:cs="Arial"/>
          <w:bCs/>
          <w:sz w:val="20"/>
          <w:szCs w:val="20"/>
        </w:rPr>
        <w:t>ões</w:t>
      </w:r>
      <w:r w:rsidRPr="00BB20DC">
        <w:rPr>
          <w:rFonts w:ascii="Arial" w:hAnsi="Arial" w:cs="Arial"/>
          <w:bCs/>
          <w:sz w:val="20"/>
          <w:szCs w:val="20"/>
        </w:rPr>
        <w:t xml:space="preserve"> eficiente</w:t>
      </w:r>
      <w:r w:rsidR="0020627C">
        <w:rPr>
          <w:rFonts w:ascii="Arial" w:hAnsi="Arial" w:cs="Arial"/>
          <w:bCs/>
          <w:sz w:val="20"/>
          <w:szCs w:val="20"/>
        </w:rPr>
        <w:t>s</w:t>
      </w:r>
      <w:r w:rsidRPr="00BB20DC">
        <w:rPr>
          <w:rFonts w:ascii="Arial" w:hAnsi="Arial" w:cs="Arial"/>
          <w:bCs/>
          <w:sz w:val="20"/>
          <w:szCs w:val="20"/>
        </w:rPr>
        <w:t xml:space="preserve"> e compatíve</w:t>
      </w:r>
      <w:r w:rsidR="0020627C">
        <w:rPr>
          <w:rFonts w:ascii="Arial" w:hAnsi="Arial" w:cs="Arial"/>
          <w:bCs/>
          <w:sz w:val="20"/>
          <w:szCs w:val="20"/>
        </w:rPr>
        <w:t>is</w:t>
      </w:r>
      <w:r w:rsidR="004F3FF4">
        <w:rPr>
          <w:rFonts w:ascii="Arial" w:hAnsi="Arial" w:cs="Arial"/>
          <w:bCs/>
          <w:sz w:val="20"/>
          <w:szCs w:val="20"/>
        </w:rPr>
        <w:t xml:space="preserve"> com o piso executado e deverá </w:t>
      </w:r>
      <w:r w:rsidRPr="00BB20DC">
        <w:rPr>
          <w:rFonts w:ascii="Arial" w:hAnsi="Arial" w:cs="Arial"/>
          <w:bCs/>
          <w:sz w:val="20"/>
          <w:szCs w:val="20"/>
        </w:rPr>
        <w:t xml:space="preserve">ser respeitado o prazo de liberação para tráfego. Antes </w:t>
      </w:r>
      <w:r w:rsidR="004F3FF4">
        <w:rPr>
          <w:rFonts w:ascii="Arial" w:hAnsi="Arial" w:cs="Arial"/>
          <w:bCs/>
          <w:sz w:val="20"/>
          <w:szCs w:val="20"/>
        </w:rPr>
        <w:t xml:space="preserve">de se dar início à execução dos </w:t>
      </w:r>
      <w:r w:rsidRPr="00BB20DC">
        <w:rPr>
          <w:rFonts w:ascii="Arial" w:hAnsi="Arial" w:cs="Arial"/>
          <w:bCs/>
          <w:sz w:val="20"/>
          <w:szCs w:val="20"/>
        </w:rPr>
        <w:t>revestimentos finais, todas as canalizações das redes de água, esgoto, eletr</w:t>
      </w:r>
      <w:r w:rsidR="004F3FF4">
        <w:rPr>
          <w:rFonts w:ascii="Arial" w:hAnsi="Arial" w:cs="Arial"/>
          <w:bCs/>
          <w:sz w:val="20"/>
          <w:szCs w:val="20"/>
        </w:rPr>
        <w:t xml:space="preserve">icidade, etc., </w:t>
      </w:r>
      <w:r w:rsidRPr="00BB20DC">
        <w:rPr>
          <w:rFonts w:ascii="Arial" w:hAnsi="Arial" w:cs="Arial"/>
          <w:bCs/>
          <w:sz w:val="20"/>
          <w:szCs w:val="20"/>
        </w:rPr>
        <w:t>diretamente envolvidas, deverão estar instaladas e testada</w:t>
      </w:r>
      <w:r w:rsidR="004F3FF4">
        <w:rPr>
          <w:rFonts w:ascii="Arial" w:hAnsi="Arial" w:cs="Arial"/>
          <w:bCs/>
          <w:sz w:val="20"/>
          <w:szCs w:val="20"/>
        </w:rPr>
        <w:t xml:space="preserve">s, com suas valas de </w:t>
      </w:r>
      <w:proofErr w:type="gramStart"/>
      <w:r w:rsidR="004F3FF4">
        <w:rPr>
          <w:rFonts w:ascii="Arial" w:hAnsi="Arial" w:cs="Arial"/>
          <w:bCs/>
          <w:sz w:val="20"/>
          <w:szCs w:val="20"/>
        </w:rPr>
        <w:t xml:space="preserve">embutidora </w:t>
      </w:r>
      <w:r w:rsidRPr="00BB20DC">
        <w:rPr>
          <w:rFonts w:ascii="Arial" w:hAnsi="Arial" w:cs="Arial"/>
          <w:bCs/>
          <w:sz w:val="20"/>
          <w:szCs w:val="20"/>
        </w:rPr>
        <w:t>devidamente preenchidas</w:t>
      </w:r>
      <w:proofErr w:type="gramEnd"/>
      <w:r w:rsidRPr="00BB20DC">
        <w:rPr>
          <w:rFonts w:ascii="Arial" w:hAnsi="Arial" w:cs="Arial"/>
          <w:bCs/>
          <w:sz w:val="20"/>
          <w:szCs w:val="20"/>
        </w:rPr>
        <w:t>. Os pisos externos devem ser executados em períodos de estiagem.</w:t>
      </w:r>
    </w:p>
    <w:p w:rsidR="004F3FF4" w:rsidRPr="00BB20DC" w:rsidRDefault="004F3FF4" w:rsidP="00BB20DC">
      <w:pPr>
        <w:widowControl w:val="0"/>
        <w:overflowPunct w:val="0"/>
        <w:autoSpaceDE w:val="0"/>
        <w:autoSpaceDN w:val="0"/>
        <w:adjustRightInd w:val="0"/>
        <w:spacing w:after="0"/>
        <w:jc w:val="both"/>
        <w:rPr>
          <w:rFonts w:ascii="Arial" w:hAnsi="Arial" w:cs="Arial"/>
          <w:bCs/>
          <w:sz w:val="20"/>
          <w:szCs w:val="20"/>
        </w:rPr>
      </w:pPr>
    </w:p>
    <w:p w:rsidR="00BB20DC" w:rsidRDefault="00BB20DC" w:rsidP="00BB20DC">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O acesso às áreas a serem revestidas deverá ser vedado às pess</w:t>
      </w:r>
      <w:r w:rsidR="004F3FF4">
        <w:rPr>
          <w:rFonts w:ascii="Arial" w:hAnsi="Arial" w:cs="Arial"/>
          <w:bCs/>
          <w:sz w:val="20"/>
          <w:szCs w:val="20"/>
        </w:rPr>
        <w:t xml:space="preserve">oas estranhas ao serviço, </w:t>
      </w:r>
      <w:r w:rsidRPr="00BB20DC">
        <w:rPr>
          <w:rFonts w:ascii="Arial" w:hAnsi="Arial" w:cs="Arial"/>
          <w:bCs/>
          <w:sz w:val="20"/>
          <w:szCs w:val="20"/>
        </w:rPr>
        <w:t xml:space="preserve">durante toda sua execução, ficando proibido todo e qualquer trânsito sobre áreas </w:t>
      </w:r>
      <w:r w:rsidR="0020627C" w:rsidRPr="00BB20DC">
        <w:rPr>
          <w:rFonts w:ascii="Arial" w:hAnsi="Arial" w:cs="Arial"/>
          <w:bCs/>
          <w:sz w:val="20"/>
          <w:szCs w:val="20"/>
        </w:rPr>
        <w:t>recém</w:t>
      </w:r>
      <w:r w:rsidR="0020627C">
        <w:rPr>
          <w:rFonts w:ascii="Arial" w:hAnsi="Arial" w:cs="Arial"/>
          <w:bCs/>
          <w:sz w:val="20"/>
          <w:szCs w:val="20"/>
        </w:rPr>
        <w:t>-executadas</w:t>
      </w:r>
      <w:r w:rsidRPr="00BB20DC">
        <w:rPr>
          <w:rFonts w:ascii="Arial" w:hAnsi="Arial" w:cs="Arial"/>
          <w:bCs/>
          <w:sz w:val="20"/>
          <w:szCs w:val="20"/>
        </w:rPr>
        <w:t>, durante o período de cura característico de cada material.</w:t>
      </w:r>
    </w:p>
    <w:p w:rsidR="004F3FF4" w:rsidRPr="00BB20DC" w:rsidRDefault="004F3FF4" w:rsidP="00BB20DC">
      <w:pPr>
        <w:widowControl w:val="0"/>
        <w:overflowPunct w:val="0"/>
        <w:autoSpaceDE w:val="0"/>
        <w:autoSpaceDN w:val="0"/>
        <w:adjustRightInd w:val="0"/>
        <w:spacing w:after="0"/>
        <w:jc w:val="both"/>
        <w:rPr>
          <w:rFonts w:ascii="Arial" w:hAnsi="Arial" w:cs="Arial"/>
          <w:bCs/>
          <w:sz w:val="20"/>
          <w:szCs w:val="20"/>
        </w:rPr>
      </w:pPr>
    </w:p>
    <w:p w:rsidR="00BB20DC" w:rsidRDefault="00BB20DC" w:rsidP="00BB20DC">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 xml:space="preserve">Os pisos </w:t>
      </w:r>
      <w:r w:rsidR="00857CCA" w:rsidRPr="00BB20DC">
        <w:rPr>
          <w:rFonts w:ascii="Arial" w:hAnsi="Arial" w:cs="Arial"/>
          <w:bCs/>
          <w:sz w:val="20"/>
          <w:szCs w:val="20"/>
        </w:rPr>
        <w:t>recém-aplicados</w:t>
      </w:r>
      <w:r w:rsidRPr="00BB20DC">
        <w:rPr>
          <w:rFonts w:ascii="Arial" w:hAnsi="Arial" w:cs="Arial"/>
          <w:bCs/>
          <w:sz w:val="20"/>
          <w:szCs w:val="20"/>
        </w:rPr>
        <w:t>, em ambientes internos ou externos, deverão ser</w:t>
      </w:r>
      <w:r w:rsidR="004F3FF4">
        <w:rPr>
          <w:rFonts w:ascii="Arial" w:hAnsi="Arial" w:cs="Arial"/>
          <w:bCs/>
          <w:sz w:val="20"/>
          <w:szCs w:val="20"/>
        </w:rPr>
        <w:t xml:space="preserve"> convenientemente </w:t>
      </w:r>
      <w:r w:rsidRPr="00BB20DC">
        <w:rPr>
          <w:rFonts w:ascii="Arial" w:hAnsi="Arial" w:cs="Arial"/>
          <w:bCs/>
          <w:sz w:val="20"/>
          <w:szCs w:val="20"/>
        </w:rPr>
        <w:t>protegidos da incidência direta de luz solar e da ação das inte</w:t>
      </w:r>
      <w:r w:rsidR="004F3FF4">
        <w:rPr>
          <w:rFonts w:ascii="Arial" w:hAnsi="Arial" w:cs="Arial"/>
          <w:bCs/>
          <w:sz w:val="20"/>
          <w:szCs w:val="20"/>
        </w:rPr>
        <w:t xml:space="preserve">mpéries em geral, sempre que as </w:t>
      </w:r>
      <w:r w:rsidRPr="00BB20DC">
        <w:rPr>
          <w:rFonts w:ascii="Arial" w:hAnsi="Arial" w:cs="Arial"/>
          <w:bCs/>
          <w:sz w:val="20"/>
          <w:szCs w:val="20"/>
        </w:rPr>
        <w:t>condições locais e o tipo de piso aplicado, assim determinarem.</w:t>
      </w:r>
    </w:p>
    <w:p w:rsidR="004F3FF4" w:rsidRPr="00BB20DC" w:rsidRDefault="004F3FF4" w:rsidP="00BB20DC">
      <w:pPr>
        <w:widowControl w:val="0"/>
        <w:overflowPunct w:val="0"/>
        <w:autoSpaceDE w:val="0"/>
        <w:autoSpaceDN w:val="0"/>
        <w:adjustRightInd w:val="0"/>
        <w:spacing w:after="0"/>
        <w:jc w:val="both"/>
        <w:rPr>
          <w:rFonts w:ascii="Arial" w:hAnsi="Arial" w:cs="Arial"/>
          <w:bCs/>
          <w:sz w:val="20"/>
          <w:szCs w:val="20"/>
        </w:rPr>
      </w:pPr>
    </w:p>
    <w:p w:rsidR="00BB20DC" w:rsidRDefault="00BB20DC" w:rsidP="00BB20DC">
      <w:pPr>
        <w:widowControl w:val="0"/>
        <w:overflowPunct w:val="0"/>
        <w:autoSpaceDE w:val="0"/>
        <w:autoSpaceDN w:val="0"/>
        <w:adjustRightInd w:val="0"/>
        <w:spacing w:after="0"/>
        <w:jc w:val="both"/>
        <w:rPr>
          <w:rFonts w:ascii="Arial" w:hAnsi="Arial" w:cs="Arial"/>
          <w:bCs/>
          <w:sz w:val="20"/>
          <w:szCs w:val="20"/>
        </w:rPr>
      </w:pPr>
      <w:r w:rsidRPr="00BB20DC">
        <w:rPr>
          <w:rFonts w:ascii="Arial" w:hAnsi="Arial" w:cs="Arial"/>
          <w:bCs/>
          <w:sz w:val="20"/>
          <w:szCs w:val="20"/>
        </w:rPr>
        <w:t>A recomposição parcial de qualquer tipo de piso, só será aceita pela FISCALIZAÇ</w:t>
      </w:r>
      <w:r w:rsidR="004F3FF4">
        <w:rPr>
          <w:rFonts w:ascii="Arial" w:hAnsi="Arial" w:cs="Arial"/>
          <w:bCs/>
          <w:sz w:val="20"/>
          <w:szCs w:val="20"/>
        </w:rPr>
        <w:t xml:space="preserve">ÃO quando </w:t>
      </w:r>
      <w:r w:rsidRPr="00BB20DC">
        <w:rPr>
          <w:rFonts w:ascii="Arial" w:hAnsi="Arial" w:cs="Arial"/>
          <w:bCs/>
          <w:sz w:val="20"/>
          <w:szCs w:val="20"/>
        </w:rPr>
        <w:t xml:space="preserve">executada com absoluta perfeição, de modo que, nos locais </w:t>
      </w:r>
      <w:r w:rsidR="004F3FF4">
        <w:rPr>
          <w:rFonts w:ascii="Arial" w:hAnsi="Arial" w:cs="Arial"/>
          <w:bCs/>
          <w:sz w:val="20"/>
          <w:szCs w:val="20"/>
        </w:rPr>
        <w:t xml:space="preserve">onde o revestimento houver sido </w:t>
      </w:r>
      <w:r w:rsidRPr="00BB20DC">
        <w:rPr>
          <w:rFonts w:ascii="Arial" w:hAnsi="Arial" w:cs="Arial"/>
          <w:bCs/>
          <w:sz w:val="20"/>
          <w:szCs w:val="20"/>
        </w:rPr>
        <w:t>recomposto, não sejam notadas quaisquer diferenças ou descontinuidades.</w:t>
      </w:r>
    </w:p>
    <w:p w:rsidR="004F3FF4" w:rsidRDefault="004F3FF4" w:rsidP="00BB20DC">
      <w:pPr>
        <w:widowControl w:val="0"/>
        <w:overflowPunct w:val="0"/>
        <w:autoSpaceDE w:val="0"/>
        <w:autoSpaceDN w:val="0"/>
        <w:adjustRightInd w:val="0"/>
        <w:spacing w:after="0"/>
        <w:jc w:val="both"/>
        <w:rPr>
          <w:rFonts w:ascii="Arial" w:hAnsi="Arial" w:cs="Arial"/>
          <w:bCs/>
          <w:sz w:val="20"/>
          <w:szCs w:val="20"/>
        </w:rPr>
      </w:pPr>
    </w:p>
    <w:p w:rsidR="004F3FF4" w:rsidRPr="009E535C" w:rsidRDefault="00BC60C3" w:rsidP="00A96E8F">
      <w:pPr>
        <w:pStyle w:val="PargrafodaLista"/>
        <w:widowControl w:val="0"/>
        <w:numPr>
          <w:ilvl w:val="2"/>
          <w:numId w:val="41"/>
        </w:numPr>
        <w:overflowPunct w:val="0"/>
        <w:autoSpaceDE w:val="0"/>
        <w:autoSpaceDN w:val="0"/>
        <w:adjustRightInd w:val="0"/>
        <w:spacing w:after="0"/>
        <w:ind w:left="567" w:firstLine="0"/>
        <w:jc w:val="both"/>
        <w:rPr>
          <w:rFonts w:ascii="Arial" w:hAnsi="Arial" w:cs="Arial"/>
          <w:sz w:val="20"/>
          <w:szCs w:val="20"/>
        </w:rPr>
      </w:pPr>
      <w:r w:rsidRPr="009E535C">
        <w:rPr>
          <w:rFonts w:ascii="Arial" w:hAnsi="Arial" w:cs="Arial"/>
          <w:sz w:val="20"/>
          <w:szCs w:val="20"/>
        </w:rPr>
        <w:t>Revestimentos C</w:t>
      </w:r>
      <w:r w:rsidR="004F3FF4" w:rsidRPr="009E535C">
        <w:rPr>
          <w:rFonts w:ascii="Arial" w:hAnsi="Arial" w:cs="Arial"/>
          <w:sz w:val="20"/>
          <w:szCs w:val="20"/>
        </w:rPr>
        <w:t>erâmicos</w:t>
      </w:r>
      <w:r w:rsidRPr="009E535C">
        <w:rPr>
          <w:rFonts w:ascii="Arial" w:hAnsi="Arial" w:cs="Arial"/>
          <w:sz w:val="20"/>
          <w:szCs w:val="20"/>
        </w:rPr>
        <w:t xml:space="preserve"> </w:t>
      </w:r>
    </w:p>
    <w:p w:rsidR="00B6772D" w:rsidRPr="009E535C" w:rsidRDefault="00B6772D" w:rsidP="00B6772D">
      <w:pPr>
        <w:pStyle w:val="PargrafodaLista"/>
        <w:widowControl w:val="0"/>
        <w:overflowPunct w:val="0"/>
        <w:autoSpaceDE w:val="0"/>
        <w:autoSpaceDN w:val="0"/>
        <w:adjustRightInd w:val="0"/>
        <w:spacing w:after="0"/>
        <w:jc w:val="both"/>
        <w:rPr>
          <w:rFonts w:ascii="Arial" w:hAnsi="Arial" w:cs="Arial"/>
          <w:sz w:val="20"/>
          <w:szCs w:val="20"/>
        </w:rPr>
      </w:pPr>
    </w:p>
    <w:p w:rsidR="004F3FF4" w:rsidRPr="009E535C" w:rsidRDefault="004F3FF4" w:rsidP="004F3FF4">
      <w:pPr>
        <w:widowControl w:val="0"/>
        <w:overflowPunct w:val="0"/>
        <w:autoSpaceDE w:val="0"/>
        <w:autoSpaceDN w:val="0"/>
        <w:adjustRightInd w:val="0"/>
        <w:spacing w:after="0"/>
        <w:jc w:val="both"/>
        <w:rPr>
          <w:rFonts w:ascii="Arial" w:hAnsi="Arial" w:cs="Arial"/>
          <w:i/>
          <w:sz w:val="20"/>
          <w:szCs w:val="20"/>
        </w:rPr>
      </w:pPr>
      <w:r w:rsidRPr="009E535C">
        <w:rPr>
          <w:rFonts w:ascii="Arial" w:hAnsi="Arial" w:cs="Arial"/>
          <w:i/>
          <w:sz w:val="20"/>
          <w:szCs w:val="20"/>
        </w:rPr>
        <w:t>Características dos materiais a serem utilizados</w:t>
      </w:r>
    </w:p>
    <w:p w:rsidR="00B6772D" w:rsidRPr="009E535C" w:rsidRDefault="00B6772D" w:rsidP="004F3FF4">
      <w:pPr>
        <w:widowControl w:val="0"/>
        <w:overflowPunct w:val="0"/>
        <w:autoSpaceDE w:val="0"/>
        <w:autoSpaceDN w:val="0"/>
        <w:adjustRightInd w:val="0"/>
        <w:spacing w:after="0"/>
        <w:jc w:val="both"/>
        <w:rPr>
          <w:rFonts w:ascii="Arial" w:hAnsi="Arial" w:cs="Arial"/>
          <w:bCs/>
          <w:sz w:val="20"/>
          <w:szCs w:val="20"/>
        </w:rPr>
      </w:pPr>
    </w:p>
    <w:p w:rsidR="004F3FF4" w:rsidRPr="009E535C" w:rsidRDefault="004F3FF4" w:rsidP="004F3FF4">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As peças cerâmicas a serem utilizadas devem atender aos re</w:t>
      </w:r>
      <w:r w:rsidR="00EF05DA" w:rsidRPr="009E535C">
        <w:rPr>
          <w:rFonts w:ascii="Arial" w:hAnsi="Arial" w:cs="Arial"/>
          <w:bCs/>
          <w:sz w:val="20"/>
          <w:szCs w:val="20"/>
        </w:rPr>
        <w:t xml:space="preserve">quisitos da NBR-13818 – “Placas </w:t>
      </w:r>
      <w:r w:rsidRPr="009E535C">
        <w:rPr>
          <w:rFonts w:ascii="Arial" w:hAnsi="Arial" w:cs="Arial"/>
          <w:bCs/>
          <w:sz w:val="20"/>
          <w:szCs w:val="20"/>
        </w:rPr>
        <w:t>cerâmicas para revestimento – Especificação e métodos de ensaio</w:t>
      </w:r>
      <w:r w:rsidR="007664F1" w:rsidRPr="009E535C">
        <w:rPr>
          <w:rFonts w:ascii="Arial" w:hAnsi="Arial" w:cs="Arial"/>
          <w:bCs/>
          <w:sz w:val="20"/>
          <w:szCs w:val="20"/>
        </w:rPr>
        <w:t>s”.</w:t>
      </w:r>
    </w:p>
    <w:p w:rsidR="00EF05DA" w:rsidRPr="009E535C" w:rsidRDefault="00EF05DA" w:rsidP="004F3FF4">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i/>
          <w:sz w:val="20"/>
          <w:szCs w:val="20"/>
        </w:rPr>
      </w:pPr>
      <w:r w:rsidRPr="009E535C">
        <w:rPr>
          <w:rFonts w:ascii="Arial" w:hAnsi="Arial" w:cs="Arial"/>
          <w:i/>
          <w:sz w:val="20"/>
          <w:szCs w:val="20"/>
        </w:rPr>
        <w:t>Argamassa de rejuntamento das placas cerâmicas</w:t>
      </w:r>
    </w:p>
    <w:p w:rsidR="00EF05DA" w:rsidRPr="009E535C" w:rsidRDefault="00EF05DA"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603108">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Deverão ser utilizadas argamassas de</w:t>
      </w:r>
      <w:r w:rsidR="00EF05DA" w:rsidRPr="009E535C">
        <w:rPr>
          <w:rFonts w:ascii="Arial" w:hAnsi="Arial" w:cs="Arial"/>
          <w:bCs/>
          <w:sz w:val="20"/>
          <w:szCs w:val="20"/>
        </w:rPr>
        <w:t xml:space="preserve"> rejuntamento industrializadas. </w:t>
      </w:r>
      <w:r w:rsidRPr="009E535C">
        <w:rPr>
          <w:rFonts w:ascii="Arial" w:hAnsi="Arial" w:cs="Arial"/>
          <w:bCs/>
          <w:sz w:val="20"/>
          <w:szCs w:val="20"/>
        </w:rPr>
        <w:t xml:space="preserve">A argamassa de rejuntamento poderá ser de base </w:t>
      </w:r>
      <w:proofErr w:type="spellStart"/>
      <w:r w:rsidRPr="009E535C">
        <w:rPr>
          <w:rFonts w:ascii="Arial" w:hAnsi="Arial" w:cs="Arial"/>
          <w:bCs/>
          <w:sz w:val="20"/>
          <w:szCs w:val="20"/>
        </w:rPr>
        <w:t>cimen</w:t>
      </w:r>
      <w:r w:rsidR="00EF05DA" w:rsidRPr="009E535C">
        <w:rPr>
          <w:rFonts w:ascii="Arial" w:hAnsi="Arial" w:cs="Arial"/>
          <w:bCs/>
          <w:sz w:val="20"/>
          <w:szCs w:val="20"/>
        </w:rPr>
        <w:t>tícia</w:t>
      </w:r>
      <w:proofErr w:type="spellEnd"/>
      <w:r w:rsidR="00EF05DA" w:rsidRPr="009E535C">
        <w:rPr>
          <w:rFonts w:ascii="Arial" w:hAnsi="Arial" w:cs="Arial"/>
          <w:bCs/>
          <w:sz w:val="20"/>
          <w:szCs w:val="20"/>
        </w:rPr>
        <w:t xml:space="preserve"> com adição de polímeros e </w:t>
      </w:r>
      <w:r w:rsidRPr="009E535C">
        <w:rPr>
          <w:rFonts w:ascii="Arial" w:hAnsi="Arial" w:cs="Arial"/>
          <w:bCs/>
          <w:sz w:val="20"/>
          <w:szCs w:val="20"/>
        </w:rPr>
        <w:t xml:space="preserve">possuindo propriedades de elasticidade, </w:t>
      </w:r>
      <w:proofErr w:type="spellStart"/>
      <w:r w:rsidRPr="009E535C">
        <w:rPr>
          <w:rFonts w:ascii="Arial" w:hAnsi="Arial" w:cs="Arial"/>
          <w:bCs/>
          <w:sz w:val="20"/>
          <w:szCs w:val="20"/>
        </w:rPr>
        <w:t>lavabilidade</w:t>
      </w:r>
      <w:proofErr w:type="spellEnd"/>
      <w:r w:rsidRPr="009E535C">
        <w:rPr>
          <w:rFonts w:ascii="Arial" w:hAnsi="Arial" w:cs="Arial"/>
          <w:bCs/>
          <w:sz w:val="20"/>
          <w:szCs w:val="20"/>
        </w:rPr>
        <w:t>, impermeab</w:t>
      </w:r>
      <w:r w:rsidR="00EF05DA" w:rsidRPr="009E535C">
        <w:rPr>
          <w:rFonts w:ascii="Arial" w:hAnsi="Arial" w:cs="Arial"/>
          <w:bCs/>
          <w:sz w:val="20"/>
          <w:szCs w:val="20"/>
        </w:rPr>
        <w:t xml:space="preserve">ilidade e aditivos </w:t>
      </w:r>
      <w:proofErr w:type="spellStart"/>
      <w:proofErr w:type="gramStart"/>
      <w:r w:rsidR="00EF05DA" w:rsidRPr="009E535C">
        <w:rPr>
          <w:rFonts w:ascii="Arial" w:hAnsi="Arial" w:cs="Arial"/>
          <w:bCs/>
          <w:sz w:val="20"/>
          <w:szCs w:val="20"/>
        </w:rPr>
        <w:t>anti-fungos</w:t>
      </w:r>
      <w:proofErr w:type="spellEnd"/>
      <w:proofErr w:type="gramEnd"/>
      <w:r w:rsidR="00EF05DA" w:rsidRPr="009E535C">
        <w:rPr>
          <w:rFonts w:ascii="Arial" w:hAnsi="Arial" w:cs="Arial"/>
          <w:bCs/>
          <w:sz w:val="20"/>
          <w:szCs w:val="20"/>
        </w:rPr>
        <w:t xml:space="preserve">, </w:t>
      </w:r>
      <w:r w:rsidRPr="009E535C">
        <w:rPr>
          <w:rFonts w:ascii="Arial" w:hAnsi="Arial" w:cs="Arial"/>
          <w:bCs/>
          <w:sz w:val="20"/>
          <w:szCs w:val="20"/>
        </w:rPr>
        <w:t>quando forem destinados a ambientes externos.</w:t>
      </w:r>
    </w:p>
    <w:p w:rsidR="007664F1" w:rsidRPr="009E535C" w:rsidRDefault="007664F1" w:rsidP="00603108">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Em locais em que seja exigida resistência química, (instal</w:t>
      </w:r>
      <w:r w:rsidR="00EF05DA" w:rsidRPr="009E535C">
        <w:rPr>
          <w:rFonts w:ascii="Arial" w:hAnsi="Arial" w:cs="Arial"/>
          <w:bCs/>
          <w:sz w:val="20"/>
          <w:szCs w:val="20"/>
        </w:rPr>
        <w:t xml:space="preserve">ações industriais e comerciais) </w:t>
      </w:r>
      <w:r w:rsidRPr="009E535C">
        <w:rPr>
          <w:rFonts w:ascii="Arial" w:hAnsi="Arial" w:cs="Arial"/>
          <w:bCs/>
          <w:sz w:val="20"/>
          <w:szCs w:val="20"/>
        </w:rPr>
        <w:t>recomenda-se a utilização de rejuntamento à base de epóxi.</w:t>
      </w:r>
    </w:p>
    <w:p w:rsidR="00EF05DA" w:rsidRPr="009E535C" w:rsidRDefault="00EF05DA"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i/>
          <w:sz w:val="20"/>
          <w:szCs w:val="20"/>
        </w:rPr>
      </w:pPr>
      <w:r w:rsidRPr="009E535C">
        <w:rPr>
          <w:rFonts w:ascii="Arial" w:hAnsi="Arial" w:cs="Arial"/>
          <w:i/>
          <w:sz w:val="20"/>
          <w:szCs w:val="20"/>
        </w:rPr>
        <w:t>Recebimento e armazenamento dos materiais</w:t>
      </w:r>
    </w:p>
    <w:p w:rsidR="00EF05DA" w:rsidRPr="009E535C" w:rsidRDefault="00EF05DA"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As placas cerâmicas ou as embalagens devem conter as seguintes informações:</w:t>
      </w:r>
    </w:p>
    <w:p w:rsidR="00EF05DA" w:rsidRPr="009E535C" w:rsidRDefault="00EF05DA"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Marca do FABRICANTE ou marca comercial e o país de origem;</w:t>
      </w: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Identificação de primeira qualidade;</w:t>
      </w: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Tipo de placa cerâmica (grupo de classificação);</w:t>
      </w: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Referência à NBR-13818 e à ISO 13006;</w:t>
      </w: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Tamanho nominal, dimensão de fabricação e formato modular ou não modular;</w:t>
      </w: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Natureza da superfície com os seguintes códigos: GL–esmaltadas e UGL–não esmaltadas;</w:t>
      </w:r>
    </w:p>
    <w:p w:rsidR="007F104D" w:rsidRDefault="007F104D" w:rsidP="007F104D">
      <w:pPr>
        <w:pStyle w:val="PargrafodaLista"/>
        <w:widowControl w:val="0"/>
        <w:overflowPunct w:val="0"/>
        <w:autoSpaceDE w:val="0"/>
        <w:autoSpaceDN w:val="0"/>
        <w:adjustRightInd w:val="0"/>
        <w:spacing w:after="0"/>
        <w:ind w:left="284"/>
        <w:jc w:val="both"/>
        <w:rPr>
          <w:rFonts w:ascii="Arial" w:hAnsi="Arial" w:cs="Arial"/>
          <w:sz w:val="20"/>
          <w:szCs w:val="20"/>
        </w:rPr>
      </w:pP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Informação sobre a classe de abrasão para as esmaltadas;</w:t>
      </w: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Nome e código do FABRICANTE do produto;</w:t>
      </w: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Referência de tonalidade do produto;</w:t>
      </w: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lastRenderedPageBreak/>
        <w:t>Informações sobre a data de fabricação, turno, lote;</w:t>
      </w: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Nº de peças;</w:t>
      </w:r>
    </w:p>
    <w:p w:rsidR="007664F1" w:rsidRPr="009E535C"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Área que cobrem sem juntas, quando peças individuais, ou com juntas quando fornecidas</w:t>
      </w:r>
      <w:r w:rsidR="00BC60C3" w:rsidRPr="009E535C">
        <w:rPr>
          <w:rFonts w:ascii="Arial" w:hAnsi="Arial" w:cs="Arial"/>
          <w:sz w:val="20"/>
          <w:szCs w:val="20"/>
        </w:rPr>
        <w:t xml:space="preserve"> </w:t>
      </w:r>
      <w:r w:rsidRPr="009E535C">
        <w:rPr>
          <w:rFonts w:ascii="Arial" w:hAnsi="Arial" w:cs="Arial"/>
          <w:sz w:val="20"/>
          <w:szCs w:val="20"/>
        </w:rPr>
        <w:t>em conjunto de placas;</w:t>
      </w:r>
    </w:p>
    <w:p w:rsidR="007664F1" w:rsidRDefault="007664F1" w:rsidP="00BC60C3">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Especificação de junta pelo FABRICANTE.</w:t>
      </w:r>
    </w:p>
    <w:p w:rsidR="007D5B03" w:rsidRPr="009E535C" w:rsidRDefault="007D5B03" w:rsidP="007D5B03">
      <w:pPr>
        <w:pStyle w:val="PargrafodaLista"/>
        <w:widowControl w:val="0"/>
        <w:overflowPunct w:val="0"/>
        <w:autoSpaceDE w:val="0"/>
        <w:autoSpaceDN w:val="0"/>
        <w:adjustRightInd w:val="0"/>
        <w:spacing w:after="0"/>
        <w:ind w:left="284"/>
        <w:jc w:val="both"/>
        <w:rPr>
          <w:rFonts w:ascii="Arial" w:hAnsi="Arial" w:cs="Arial"/>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O armazenamento das peças cerâmicas deve ser feito de modo</w:t>
      </w:r>
      <w:r w:rsidR="00EF05DA" w:rsidRPr="009E535C">
        <w:rPr>
          <w:rFonts w:ascii="Arial" w:hAnsi="Arial" w:cs="Arial"/>
          <w:bCs/>
          <w:sz w:val="20"/>
          <w:szCs w:val="20"/>
        </w:rPr>
        <w:t xml:space="preserve"> a evitar quebras ou </w:t>
      </w:r>
      <w:proofErr w:type="spellStart"/>
      <w:r w:rsidR="00EF05DA" w:rsidRPr="009E535C">
        <w:rPr>
          <w:rFonts w:ascii="Arial" w:hAnsi="Arial" w:cs="Arial"/>
          <w:bCs/>
          <w:sz w:val="20"/>
          <w:szCs w:val="20"/>
        </w:rPr>
        <w:t>lascamento</w:t>
      </w:r>
      <w:proofErr w:type="spellEnd"/>
      <w:r w:rsidR="00EF05DA" w:rsidRPr="009E535C">
        <w:rPr>
          <w:rFonts w:ascii="Arial" w:hAnsi="Arial" w:cs="Arial"/>
          <w:bCs/>
          <w:sz w:val="20"/>
          <w:szCs w:val="20"/>
        </w:rPr>
        <w:t xml:space="preserve"> </w:t>
      </w:r>
      <w:r w:rsidRPr="009E535C">
        <w:rPr>
          <w:rFonts w:ascii="Arial" w:hAnsi="Arial" w:cs="Arial"/>
          <w:bCs/>
          <w:sz w:val="20"/>
          <w:szCs w:val="20"/>
        </w:rPr>
        <w:t xml:space="preserve">dos cantos, empilhando as caixas, de forma cuidadosa, até uma altura </w:t>
      </w:r>
      <w:r w:rsidR="00EF05DA" w:rsidRPr="009E535C">
        <w:rPr>
          <w:rFonts w:ascii="Arial" w:hAnsi="Arial" w:cs="Arial"/>
          <w:bCs/>
          <w:sz w:val="20"/>
          <w:szCs w:val="20"/>
        </w:rPr>
        <w:t xml:space="preserve">máxima de 1,5 m, em </w:t>
      </w:r>
      <w:r w:rsidRPr="009E535C">
        <w:rPr>
          <w:rFonts w:ascii="Arial" w:hAnsi="Arial" w:cs="Arial"/>
          <w:bCs/>
          <w:sz w:val="20"/>
          <w:szCs w:val="20"/>
        </w:rPr>
        <w:t>pilhas entrelaçadas para garantir a sua estabilidade. O estoque deve ser separado por tipo de</w:t>
      </w:r>
      <w:r w:rsidR="00EF05DA" w:rsidRPr="009E535C">
        <w:rPr>
          <w:rFonts w:ascii="Arial" w:hAnsi="Arial" w:cs="Arial"/>
          <w:bCs/>
          <w:sz w:val="20"/>
          <w:szCs w:val="20"/>
        </w:rPr>
        <w:t xml:space="preserve"> </w:t>
      </w:r>
      <w:r w:rsidRPr="009E535C">
        <w:rPr>
          <w:rFonts w:ascii="Arial" w:hAnsi="Arial" w:cs="Arial"/>
          <w:bCs/>
          <w:sz w:val="20"/>
          <w:szCs w:val="20"/>
        </w:rPr>
        <w:t>peça, calibre e tonalidade em local fechado, preferencialmente, próximo ao transporte vertical.</w:t>
      </w:r>
    </w:p>
    <w:p w:rsidR="00EF05DA" w:rsidRPr="009E535C" w:rsidRDefault="00EF05DA"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i/>
          <w:sz w:val="20"/>
          <w:szCs w:val="20"/>
        </w:rPr>
      </w:pPr>
      <w:r w:rsidRPr="009E535C">
        <w:rPr>
          <w:rFonts w:ascii="Arial" w:hAnsi="Arial" w:cs="Arial"/>
          <w:i/>
          <w:sz w:val="20"/>
          <w:szCs w:val="20"/>
        </w:rPr>
        <w:t>Rejuntamento industrializado</w:t>
      </w:r>
    </w:p>
    <w:p w:rsidR="00EF05DA" w:rsidRPr="009E535C" w:rsidRDefault="00EF05DA"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O armazenamento das argamassas de rejuntamento</w:t>
      </w:r>
      <w:r w:rsidR="00537CF7" w:rsidRPr="009E535C">
        <w:rPr>
          <w:rFonts w:ascii="Arial" w:hAnsi="Arial" w:cs="Arial"/>
          <w:bCs/>
          <w:sz w:val="20"/>
          <w:szCs w:val="20"/>
        </w:rPr>
        <w:t xml:space="preserve"> deve</w:t>
      </w:r>
      <w:r w:rsidR="00EF05DA" w:rsidRPr="009E535C">
        <w:rPr>
          <w:rFonts w:ascii="Arial" w:hAnsi="Arial" w:cs="Arial"/>
          <w:bCs/>
          <w:sz w:val="20"/>
          <w:szCs w:val="20"/>
        </w:rPr>
        <w:t xml:space="preserve"> ser efetuado em local seco e </w:t>
      </w:r>
      <w:proofErr w:type="gramStart"/>
      <w:r w:rsidRPr="009E535C">
        <w:rPr>
          <w:rFonts w:ascii="Arial" w:hAnsi="Arial" w:cs="Arial"/>
          <w:bCs/>
          <w:sz w:val="20"/>
          <w:szCs w:val="20"/>
        </w:rPr>
        <w:t>protegido</w:t>
      </w:r>
      <w:proofErr w:type="gramEnd"/>
      <w:r w:rsidRPr="009E535C">
        <w:rPr>
          <w:rFonts w:ascii="Arial" w:hAnsi="Arial" w:cs="Arial"/>
          <w:bCs/>
          <w:sz w:val="20"/>
          <w:szCs w:val="20"/>
        </w:rPr>
        <w:t xml:space="preserve"> para a preservação da qualidade, de forma que pe</w:t>
      </w:r>
      <w:r w:rsidR="00EF05DA" w:rsidRPr="009E535C">
        <w:rPr>
          <w:rFonts w:ascii="Arial" w:hAnsi="Arial" w:cs="Arial"/>
          <w:bCs/>
          <w:sz w:val="20"/>
          <w:szCs w:val="20"/>
        </w:rPr>
        <w:t xml:space="preserve">rmita fácil acesso à inspeção e </w:t>
      </w:r>
      <w:r w:rsidRPr="009E535C">
        <w:rPr>
          <w:rFonts w:ascii="Arial" w:hAnsi="Arial" w:cs="Arial"/>
          <w:bCs/>
          <w:sz w:val="20"/>
          <w:szCs w:val="20"/>
        </w:rPr>
        <w:t>identificação do lote. As pilhas devem ser colocadas em estrados secos e não devem ter mais qu</w:t>
      </w:r>
      <w:r w:rsidR="00EF05DA" w:rsidRPr="009E535C">
        <w:rPr>
          <w:rFonts w:ascii="Arial" w:hAnsi="Arial" w:cs="Arial"/>
          <w:bCs/>
          <w:sz w:val="20"/>
          <w:szCs w:val="20"/>
        </w:rPr>
        <w:t xml:space="preserve">e </w:t>
      </w:r>
      <w:r w:rsidRPr="009E535C">
        <w:rPr>
          <w:rFonts w:ascii="Arial" w:hAnsi="Arial" w:cs="Arial"/>
          <w:bCs/>
          <w:sz w:val="20"/>
          <w:szCs w:val="20"/>
        </w:rPr>
        <w:t>1,5 m de altura.</w:t>
      </w:r>
    </w:p>
    <w:p w:rsidR="00EF05DA" w:rsidRPr="009E535C" w:rsidRDefault="00EF05DA"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i/>
          <w:sz w:val="20"/>
          <w:szCs w:val="20"/>
        </w:rPr>
      </w:pPr>
      <w:r w:rsidRPr="009E535C">
        <w:rPr>
          <w:rFonts w:ascii="Arial" w:hAnsi="Arial" w:cs="Arial"/>
          <w:i/>
          <w:sz w:val="20"/>
          <w:szCs w:val="20"/>
        </w:rPr>
        <w:t>Obrigatoriedade e responsabilidade dos ensaios</w:t>
      </w:r>
    </w:p>
    <w:p w:rsidR="00EF05DA" w:rsidRPr="009E535C" w:rsidRDefault="00EF05DA" w:rsidP="007664F1">
      <w:pPr>
        <w:widowControl w:val="0"/>
        <w:overflowPunct w:val="0"/>
        <w:autoSpaceDE w:val="0"/>
        <w:autoSpaceDN w:val="0"/>
        <w:adjustRightInd w:val="0"/>
        <w:spacing w:after="0"/>
        <w:jc w:val="both"/>
        <w:rPr>
          <w:rFonts w:ascii="Arial" w:hAnsi="Arial" w:cs="Arial"/>
          <w:bCs/>
          <w:sz w:val="20"/>
          <w:szCs w:val="20"/>
        </w:rPr>
      </w:pPr>
    </w:p>
    <w:p w:rsidR="00EF05DA"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Serão exigidos ensaios dos materiais a serem utilizados. A coleta d</w:t>
      </w:r>
      <w:r w:rsidR="00EF05DA" w:rsidRPr="009E535C">
        <w:rPr>
          <w:rFonts w:ascii="Arial" w:hAnsi="Arial" w:cs="Arial"/>
          <w:bCs/>
          <w:sz w:val="20"/>
          <w:szCs w:val="20"/>
        </w:rPr>
        <w:t xml:space="preserve">everá ser realizada no canteiro </w:t>
      </w:r>
      <w:r w:rsidRPr="009E535C">
        <w:rPr>
          <w:rFonts w:ascii="Arial" w:hAnsi="Arial" w:cs="Arial"/>
          <w:bCs/>
          <w:sz w:val="20"/>
          <w:szCs w:val="20"/>
        </w:rPr>
        <w:t>de obra e os procedimentos de amostragem e critérios de a</w:t>
      </w:r>
      <w:r w:rsidR="00EF05DA" w:rsidRPr="009E535C">
        <w:rPr>
          <w:rFonts w:ascii="Arial" w:hAnsi="Arial" w:cs="Arial"/>
          <w:bCs/>
          <w:sz w:val="20"/>
          <w:szCs w:val="20"/>
        </w:rPr>
        <w:t xml:space="preserve">ceitação e rejeição seguirão as </w:t>
      </w:r>
      <w:r w:rsidRPr="009E535C">
        <w:rPr>
          <w:rFonts w:ascii="Arial" w:hAnsi="Arial" w:cs="Arial"/>
          <w:bCs/>
          <w:sz w:val="20"/>
          <w:szCs w:val="20"/>
        </w:rPr>
        <w:t>recomendações das normas pertinentes (citadas anteriormente</w:t>
      </w:r>
      <w:r w:rsidRPr="00714E1A">
        <w:rPr>
          <w:rFonts w:ascii="Arial" w:hAnsi="Arial" w:cs="Arial"/>
          <w:bCs/>
          <w:sz w:val="20"/>
          <w:szCs w:val="20"/>
        </w:rPr>
        <w:t>).</w:t>
      </w:r>
      <w:r w:rsidRPr="00041C2C">
        <w:rPr>
          <w:rFonts w:ascii="Arial" w:hAnsi="Arial" w:cs="Arial"/>
          <w:bCs/>
          <w:sz w:val="20"/>
          <w:szCs w:val="20"/>
          <w:highlight w:val="yellow"/>
        </w:rPr>
        <w:t xml:space="preserve"> </w:t>
      </w:r>
    </w:p>
    <w:p w:rsidR="007472AD" w:rsidRPr="009E535C" w:rsidRDefault="007472AD"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927FDA">
      <w:pPr>
        <w:widowControl w:val="0"/>
        <w:overflowPunct w:val="0"/>
        <w:autoSpaceDE w:val="0"/>
        <w:autoSpaceDN w:val="0"/>
        <w:adjustRightInd w:val="0"/>
        <w:spacing w:after="0"/>
        <w:jc w:val="both"/>
        <w:rPr>
          <w:rFonts w:ascii="Arial" w:hAnsi="Arial" w:cs="Arial"/>
          <w:i/>
          <w:sz w:val="20"/>
          <w:szCs w:val="20"/>
        </w:rPr>
      </w:pPr>
      <w:r w:rsidRPr="009E535C">
        <w:rPr>
          <w:rFonts w:ascii="Arial" w:hAnsi="Arial" w:cs="Arial"/>
          <w:i/>
          <w:sz w:val="20"/>
          <w:szCs w:val="20"/>
        </w:rPr>
        <w:t>Processo executivo</w:t>
      </w:r>
    </w:p>
    <w:p w:rsidR="00EF05DA" w:rsidRPr="009E535C" w:rsidRDefault="00EF05DA" w:rsidP="007664F1">
      <w:pPr>
        <w:widowControl w:val="0"/>
        <w:overflowPunct w:val="0"/>
        <w:autoSpaceDE w:val="0"/>
        <w:autoSpaceDN w:val="0"/>
        <w:adjustRightInd w:val="0"/>
        <w:spacing w:after="0"/>
        <w:jc w:val="both"/>
        <w:rPr>
          <w:rFonts w:ascii="Arial" w:hAnsi="Arial" w:cs="Arial"/>
          <w:i/>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i/>
          <w:sz w:val="20"/>
          <w:szCs w:val="20"/>
        </w:rPr>
      </w:pPr>
      <w:r w:rsidRPr="009E535C">
        <w:rPr>
          <w:rFonts w:ascii="Arial" w:hAnsi="Arial" w:cs="Arial"/>
          <w:i/>
          <w:sz w:val="20"/>
          <w:szCs w:val="20"/>
        </w:rPr>
        <w:t>Assentamento do revestimento cerâmico – Método convencional</w:t>
      </w:r>
    </w:p>
    <w:p w:rsidR="00EF05DA" w:rsidRPr="009E535C" w:rsidRDefault="00EF05DA" w:rsidP="007664F1">
      <w:pPr>
        <w:widowControl w:val="0"/>
        <w:overflowPunct w:val="0"/>
        <w:autoSpaceDE w:val="0"/>
        <w:autoSpaceDN w:val="0"/>
        <w:adjustRightInd w:val="0"/>
        <w:spacing w:after="0"/>
        <w:jc w:val="both"/>
        <w:rPr>
          <w:rFonts w:ascii="Arial" w:hAnsi="Arial" w:cs="Arial"/>
          <w:bCs/>
          <w:sz w:val="20"/>
          <w:szCs w:val="20"/>
        </w:rPr>
      </w:pPr>
    </w:p>
    <w:p w:rsidR="007664F1" w:rsidRPr="00A30718"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A base de assentamento das placas cerâmicas, no método conv</w:t>
      </w:r>
      <w:r w:rsidR="00EF05DA" w:rsidRPr="009E535C">
        <w:rPr>
          <w:rFonts w:ascii="Arial" w:hAnsi="Arial" w:cs="Arial"/>
          <w:bCs/>
          <w:sz w:val="20"/>
          <w:szCs w:val="20"/>
        </w:rPr>
        <w:t xml:space="preserve">encional, corresponde à própria </w:t>
      </w:r>
      <w:r w:rsidRPr="009E535C">
        <w:rPr>
          <w:rFonts w:ascii="Arial" w:hAnsi="Arial" w:cs="Arial"/>
          <w:bCs/>
          <w:sz w:val="20"/>
          <w:szCs w:val="20"/>
        </w:rPr>
        <w:t>laje</w:t>
      </w:r>
      <w:r w:rsidR="00D851EB">
        <w:rPr>
          <w:rFonts w:ascii="Arial" w:hAnsi="Arial" w:cs="Arial"/>
          <w:bCs/>
          <w:sz w:val="20"/>
          <w:szCs w:val="20"/>
        </w:rPr>
        <w:t xml:space="preserve"> </w:t>
      </w:r>
      <w:r w:rsidR="00D851EB" w:rsidRPr="009E535C">
        <w:rPr>
          <w:rFonts w:ascii="Arial" w:hAnsi="Arial" w:cs="Arial"/>
          <w:bCs/>
          <w:sz w:val="20"/>
          <w:szCs w:val="20"/>
        </w:rPr>
        <w:t xml:space="preserve">de </w:t>
      </w:r>
      <w:r w:rsidR="00D851EB" w:rsidRPr="00A30718">
        <w:rPr>
          <w:rFonts w:ascii="Arial" w:hAnsi="Arial" w:cs="Arial"/>
          <w:bCs/>
          <w:sz w:val="20"/>
          <w:szCs w:val="20"/>
        </w:rPr>
        <w:t>concreto ou laje seca</w:t>
      </w:r>
      <w:r w:rsidRPr="00A30718">
        <w:rPr>
          <w:rFonts w:ascii="Arial" w:hAnsi="Arial" w:cs="Arial"/>
          <w:bCs/>
          <w:sz w:val="20"/>
          <w:szCs w:val="20"/>
        </w:rPr>
        <w:t>, adequadamente limpa.</w:t>
      </w: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2F0070">
        <w:rPr>
          <w:rFonts w:ascii="Arial" w:hAnsi="Arial" w:cs="Arial"/>
          <w:bCs/>
          <w:sz w:val="20"/>
          <w:szCs w:val="20"/>
        </w:rPr>
        <w:t xml:space="preserve">As placas cerâmicas deverão </w:t>
      </w:r>
      <w:r w:rsidRPr="009E535C">
        <w:rPr>
          <w:rFonts w:ascii="Arial" w:hAnsi="Arial" w:cs="Arial"/>
          <w:bCs/>
          <w:sz w:val="20"/>
          <w:szCs w:val="20"/>
        </w:rPr>
        <w:t>estar úmidas, após imersão em água limpa, por período de 2 horas.</w:t>
      </w: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 xml:space="preserve">A argamassa de assentamento empregada deve ser uma mistura </w:t>
      </w:r>
      <w:r w:rsidR="00EF05DA" w:rsidRPr="009E535C">
        <w:rPr>
          <w:rFonts w:ascii="Arial" w:hAnsi="Arial" w:cs="Arial"/>
          <w:bCs/>
          <w:sz w:val="20"/>
          <w:szCs w:val="20"/>
        </w:rPr>
        <w:t xml:space="preserve">de cimento e areia lavada fina, na </w:t>
      </w:r>
      <w:r w:rsidRPr="009E535C">
        <w:rPr>
          <w:rFonts w:ascii="Arial" w:hAnsi="Arial" w:cs="Arial"/>
          <w:bCs/>
          <w:sz w:val="20"/>
          <w:szCs w:val="20"/>
        </w:rPr>
        <w:t>proporção de (1:4) em volume, em espessura de at</w:t>
      </w:r>
      <w:r w:rsidR="00EF05DA" w:rsidRPr="009E535C">
        <w:rPr>
          <w:rFonts w:ascii="Arial" w:hAnsi="Arial" w:cs="Arial"/>
          <w:bCs/>
          <w:sz w:val="20"/>
          <w:szCs w:val="20"/>
        </w:rPr>
        <w:t xml:space="preserve">é 25 </w:t>
      </w:r>
      <w:proofErr w:type="spellStart"/>
      <w:r w:rsidR="00EF05DA" w:rsidRPr="009E535C">
        <w:rPr>
          <w:rFonts w:ascii="Arial" w:hAnsi="Arial" w:cs="Arial"/>
          <w:bCs/>
          <w:sz w:val="20"/>
          <w:szCs w:val="20"/>
        </w:rPr>
        <w:t>mm.</w:t>
      </w:r>
      <w:proofErr w:type="spellEnd"/>
      <w:r w:rsidR="00EF05DA" w:rsidRPr="009E535C">
        <w:rPr>
          <w:rFonts w:ascii="Arial" w:hAnsi="Arial" w:cs="Arial"/>
          <w:bCs/>
          <w:sz w:val="20"/>
          <w:szCs w:val="20"/>
        </w:rPr>
        <w:t xml:space="preserve"> Caso sejam necessárias </w:t>
      </w:r>
      <w:r w:rsidRPr="009E535C">
        <w:rPr>
          <w:rFonts w:ascii="Arial" w:hAnsi="Arial" w:cs="Arial"/>
          <w:bCs/>
          <w:sz w:val="20"/>
          <w:szCs w:val="20"/>
        </w:rPr>
        <w:t xml:space="preserve">espessuras maiores, deverá, previamente, ser executado </w:t>
      </w:r>
      <w:proofErr w:type="spellStart"/>
      <w:proofErr w:type="gramStart"/>
      <w:r w:rsidRPr="009E535C">
        <w:rPr>
          <w:rFonts w:ascii="Arial" w:hAnsi="Arial" w:cs="Arial"/>
          <w:bCs/>
          <w:sz w:val="20"/>
          <w:szCs w:val="20"/>
        </w:rPr>
        <w:t>contra-</w:t>
      </w:r>
      <w:r w:rsidR="00EF05DA" w:rsidRPr="009E535C">
        <w:rPr>
          <w:rFonts w:ascii="Arial" w:hAnsi="Arial" w:cs="Arial"/>
          <w:bCs/>
          <w:sz w:val="20"/>
          <w:szCs w:val="20"/>
        </w:rPr>
        <w:t>piso</w:t>
      </w:r>
      <w:proofErr w:type="spellEnd"/>
      <w:proofErr w:type="gramEnd"/>
      <w:r w:rsidR="00EF05DA" w:rsidRPr="009E535C">
        <w:rPr>
          <w:rFonts w:ascii="Arial" w:hAnsi="Arial" w:cs="Arial"/>
          <w:bCs/>
          <w:sz w:val="20"/>
          <w:szCs w:val="20"/>
        </w:rPr>
        <w:t xml:space="preserve">, sendo necessário aguardar </w:t>
      </w:r>
      <w:r w:rsidRPr="009E535C">
        <w:rPr>
          <w:rFonts w:ascii="Arial" w:hAnsi="Arial" w:cs="Arial"/>
          <w:bCs/>
          <w:sz w:val="20"/>
          <w:szCs w:val="20"/>
        </w:rPr>
        <w:t>um prazo de 14 dias entre o término desta camada de re</w:t>
      </w:r>
      <w:r w:rsidR="00EF05DA" w:rsidRPr="009E535C">
        <w:rPr>
          <w:rFonts w:ascii="Arial" w:hAnsi="Arial" w:cs="Arial"/>
          <w:bCs/>
          <w:sz w:val="20"/>
          <w:szCs w:val="20"/>
        </w:rPr>
        <w:t xml:space="preserve">gularização e o assentamento do </w:t>
      </w:r>
      <w:r w:rsidRPr="009E535C">
        <w:rPr>
          <w:rFonts w:ascii="Arial" w:hAnsi="Arial" w:cs="Arial"/>
          <w:bCs/>
          <w:sz w:val="20"/>
          <w:szCs w:val="20"/>
        </w:rPr>
        <w:t>revestimento cerâmico.</w:t>
      </w: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Antes do lançamento da argamassa de assentamento, para mel</w:t>
      </w:r>
      <w:r w:rsidR="00EF05DA" w:rsidRPr="009E535C">
        <w:rPr>
          <w:rFonts w:ascii="Arial" w:hAnsi="Arial" w:cs="Arial"/>
          <w:bCs/>
          <w:sz w:val="20"/>
          <w:szCs w:val="20"/>
        </w:rPr>
        <w:t xml:space="preserve">horia da aderência, a base será </w:t>
      </w:r>
      <w:r w:rsidRPr="009E535C">
        <w:rPr>
          <w:rFonts w:ascii="Arial" w:hAnsi="Arial" w:cs="Arial"/>
          <w:bCs/>
          <w:sz w:val="20"/>
          <w:szCs w:val="20"/>
        </w:rPr>
        <w:t>umedecida e polvilhada com cimento, formando uma pasta que deve ser espalhada</w:t>
      </w:r>
      <w:r w:rsidR="00EF05DA" w:rsidRPr="009E535C">
        <w:rPr>
          <w:rFonts w:ascii="Arial" w:hAnsi="Arial" w:cs="Arial"/>
          <w:bCs/>
          <w:sz w:val="20"/>
          <w:szCs w:val="20"/>
        </w:rPr>
        <w:t xml:space="preserve"> com vassoura </w:t>
      </w:r>
      <w:r w:rsidRPr="009E535C">
        <w:rPr>
          <w:rFonts w:ascii="Arial" w:hAnsi="Arial" w:cs="Arial"/>
          <w:bCs/>
          <w:sz w:val="20"/>
          <w:szCs w:val="20"/>
        </w:rPr>
        <w:t xml:space="preserve">de piaçaba, formando uma camada de, no máximo, </w:t>
      </w:r>
      <w:proofErr w:type="gramStart"/>
      <w:r w:rsidRPr="009E535C">
        <w:rPr>
          <w:rFonts w:ascii="Arial" w:hAnsi="Arial" w:cs="Arial"/>
          <w:bCs/>
          <w:sz w:val="20"/>
          <w:szCs w:val="20"/>
        </w:rPr>
        <w:t>5</w:t>
      </w:r>
      <w:proofErr w:type="gramEnd"/>
      <w:r w:rsidRPr="009E535C">
        <w:rPr>
          <w:rFonts w:ascii="Arial" w:hAnsi="Arial" w:cs="Arial"/>
          <w:bCs/>
          <w:sz w:val="20"/>
          <w:szCs w:val="20"/>
        </w:rPr>
        <w:t xml:space="preserve"> </w:t>
      </w:r>
      <w:proofErr w:type="spellStart"/>
      <w:r w:rsidRPr="009E535C">
        <w:rPr>
          <w:rFonts w:ascii="Arial" w:hAnsi="Arial" w:cs="Arial"/>
          <w:bCs/>
          <w:sz w:val="20"/>
          <w:szCs w:val="20"/>
        </w:rPr>
        <w:t>mm.</w:t>
      </w:r>
      <w:proofErr w:type="spellEnd"/>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 xml:space="preserve">A argamassa de assentamento deve ser aplicada em uma área da ordem de </w:t>
      </w:r>
      <w:proofErr w:type="gramStart"/>
      <w:r w:rsidRPr="009E535C">
        <w:rPr>
          <w:rFonts w:ascii="Arial" w:hAnsi="Arial" w:cs="Arial"/>
          <w:bCs/>
          <w:sz w:val="20"/>
          <w:szCs w:val="20"/>
        </w:rPr>
        <w:t>2</w:t>
      </w:r>
      <w:proofErr w:type="gramEnd"/>
      <w:r w:rsidRPr="009E535C">
        <w:rPr>
          <w:rFonts w:ascii="Arial" w:hAnsi="Arial" w:cs="Arial"/>
          <w:bCs/>
          <w:sz w:val="20"/>
          <w:szCs w:val="20"/>
        </w:rPr>
        <w:t xml:space="preserve"> m² e sarrafeada.</w:t>
      </w: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Sobre esta argamassa úmida lança-se pó de cimento formand</w:t>
      </w:r>
      <w:r w:rsidR="00B6772D" w:rsidRPr="009E535C">
        <w:rPr>
          <w:rFonts w:ascii="Arial" w:hAnsi="Arial" w:cs="Arial"/>
          <w:bCs/>
          <w:sz w:val="20"/>
          <w:szCs w:val="20"/>
        </w:rPr>
        <w:t xml:space="preserve">o uma camada uniforme de </w:t>
      </w:r>
      <w:proofErr w:type="gramStart"/>
      <w:r w:rsidR="00B6772D" w:rsidRPr="009E535C">
        <w:rPr>
          <w:rFonts w:ascii="Arial" w:hAnsi="Arial" w:cs="Arial"/>
          <w:bCs/>
          <w:sz w:val="20"/>
          <w:szCs w:val="20"/>
        </w:rPr>
        <w:t>1</w:t>
      </w:r>
      <w:proofErr w:type="gramEnd"/>
      <w:r w:rsidR="00B6772D" w:rsidRPr="009E535C">
        <w:rPr>
          <w:rFonts w:ascii="Arial" w:hAnsi="Arial" w:cs="Arial"/>
          <w:bCs/>
          <w:sz w:val="20"/>
          <w:szCs w:val="20"/>
        </w:rPr>
        <w:t xml:space="preserve"> mm e </w:t>
      </w:r>
      <w:r w:rsidRPr="009E535C">
        <w:rPr>
          <w:rFonts w:ascii="Arial" w:hAnsi="Arial" w:cs="Arial"/>
          <w:bCs/>
          <w:sz w:val="20"/>
          <w:szCs w:val="20"/>
        </w:rPr>
        <w:t>borrifa-se água com a broxa.</w:t>
      </w: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As peças cerâmicas devem ser distribuídas, pressionadas</w:t>
      </w:r>
      <w:r w:rsidR="00B6772D" w:rsidRPr="009E535C">
        <w:rPr>
          <w:rFonts w:ascii="Arial" w:hAnsi="Arial" w:cs="Arial"/>
          <w:bCs/>
          <w:sz w:val="20"/>
          <w:szCs w:val="20"/>
        </w:rPr>
        <w:t xml:space="preserve"> sobre esta pasta e batidas com </w:t>
      </w:r>
      <w:r w:rsidRPr="009E535C">
        <w:rPr>
          <w:rFonts w:ascii="Arial" w:hAnsi="Arial" w:cs="Arial"/>
          <w:bCs/>
          <w:sz w:val="20"/>
          <w:szCs w:val="20"/>
        </w:rPr>
        <w:t>desempenadeira de madeira.</w:t>
      </w: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Terminada a pega da argamassa de assentamento, deverá s</w:t>
      </w:r>
      <w:r w:rsidR="00B6772D" w:rsidRPr="009E535C">
        <w:rPr>
          <w:rFonts w:ascii="Arial" w:hAnsi="Arial" w:cs="Arial"/>
          <w:bCs/>
          <w:sz w:val="20"/>
          <w:szCs w:val="20"/>
        </w:rPr>
        <w:t xml:space="preserve">er verificada, por percussão ao </w:t>
      </w:r>
      <w:r w:rsidRPr="009E535C">
        <w:rPr>
          <w:rFonts w:ascii="Arial" w:hAnsi="Arial" w:cs="Arial"/>
          <w:bCs/>
          <w:sz w:val="20"/>
          <w:szCs w:val="20"/>
        </w:rPr>
        <w:t>toque, a presença de som cavo, sendo reassentadas as peças, porventura, comprometidas.</w:t>
      </w: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Após o assentamento, as peças deverão ser limpas antes do endurecimento da argamassa.</w:t>
      </w:r>
    </w:p>
    <w:p w:rsidR="007F104D" w:rsidRDefault="007F104D" w:rsidP="007664F1">
      <w:pPr>
        <w:widowControl w:val="0"/>
        <w:overflowPunct w:val="0"/>
        <w:autoSpaceDE w:val="0"/>
        <w:autoSpaceDN w:val="0"/>
        <w:adjustRightInd w:val="0"/>
        <w:spacing w:after="0"/>
        <w:jc w:val="both"/>
        <w:rPr>
          <w:rFonts w:ascii="Arial" w:hAnsi="Arial" w:cs="Arial"/>
          <w:i/>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i/>
          <w:sz w:val="20"/>
          <w:szCs w:val="20"/>
        </w:rPr>
      </w:pPr>
      <w:r w:rsidRPr="009E535C">
        <w:rPr>
          <w:rFonts w:ascii="Arial" w:hAnsi="Arial" w:cs="Arial"/>
          <w:i/>
          <w:sz w:val="20"/>
          <w:szCs w:val="20"/>
        </w:rPr>
        <w:t>Considerações gerais sobre o assentamento do revestimento cerâmico</w:t>
      </w:r>
    </w:p>
    <w:p w:rsidR="00B6772D" w:rsidRPr="009E535C" w:rsidRDefault="00B6772D"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 xml:space="preserve">Quanto ao seccionamento das cerâmicas, será indispensável o </w:t>
      </w:r>
      <w:proofErr w:type="spellStart"/>
      <w:r w:rsidRPr="009E535C">
        <w:rPr>
          <w:rFonts w:ascii="Arial" w:hAnsi="Arial" w:cs="Arial"/>
          <w:bCs/>
          <w:sz w:val="20"/>
          <w:szCs w:val="20"/>
        </w:rPr>
        <w:t>e</w:t>
      </w:r>
      <w:r w:rsidR="00B6772D" w:rsidRPr="009E535C">
        <w:rPr>
          <w:rFonts w:ascii="Arial" w:hAnsi="Arial" w:cs="Arial"/>
          <w:bCs/>
          <w:sz w:val="20"/>
          <w:szCs w:val="20"/>
        </w:rPr>
        <w:t>smerilhamento</w:t>
      </w:r>
      <w:proofErr w:type="spellEnd"/>
      <w:r w:rsidR="00B6772D" w:rsidRPr="009E535C">
        <w:rPr>
          <w:rFonts w:ascii="Arial" w:hAnsi="Arial" w:cs="Arial"/>
          <w:bCs/>
          <w:sz w:val="20"/>
          <w:szCs w:val="20"/>
        </w:rPr>
        <w:t xml:space="preserve"> da linha de corte </w:t>
      </w:r>
      <w:r w:rsidRPr="009E535C">
        <w:rPr>
          <w:rFonts w:ascii="Arial" w:hAnsi="Arial" w:cs="Arial"/>
          <w:bCs/>
          <w:sz w:val="20"/>
          <w:szCs w:val="20"/>
        </w:rPr>
        <w:t>de modo a obter peças corretamente recortadas, com</w:t>
      </w:r>
      <w:r w:rsidR="00B6772D" w:rsidRPr="009E535C">
        <w:rPr>
          <w:rFonts w:ascii="Arial" w:hAnsi="Arial" w:cs="Arial"/>
          <w:bCs/>
          <w:sz w:val="20"/>
          <w:szCs w:val="20"/>
        </w:rPr>
        <w:t xml:space="preserve"> arestas vivas e perfeitas, sem </w:t>
      </w:r>
      <w:r w:rsidRPr="009E535C">
        <w:rPr>
          <w:rFonts w:ascii="Arial" w:hAnsi="Arial" w:cs="Arial"/>
          <w:bCs/>
          <w:sz w:val="20"/>
          <w:szCs w:val="20"/>
        </w:rPr>
        <w:t xml:space="preserve">irregularidades perceptíveis. Poderão ser utilizadas ferramentas elétricas portáteis, com </w:t>
      </w:r>
      <w:r w:rsidR="00B6772D" w:rsidRPr="009E535C">
        <w:rPr>
          <w:rFonts w:ascii="Arial" w:hAnsi="Arial" w:cs="Arial"/>
          <w:bCs/>
          <w:sz w:val="20"/>
          <w:szCs w:val="20"/>
        </w:rPr>
        <w:t xml:space="preserve">serras </w:t>
      </w:r>
      <w:r w:rsidRPr="009E535C">
        <w:rPr>
          <w:rFonts w:ascii="Arial" w:hAnsi="Arial" w:cs="Arial"/>
          <w:bCs/>
          <w:sz w:val="20"/>
          <w:szCs w:val="20"/>
        </w:rPr>
        <w:t xml:space="preserve">manuais, ou máquinas de corte com risco de brocas de </w:t>
      </w:r>
      <w:proofErr w:type="spellStart"/>
      <w:r w:rsidRPr="009E535C">
        <w:rPr>
          <w:rFonts w:ascii="Arial" w:hAnsi="Arial" w:cs="Arial"/>
          <w:bCs/>
          <w:sz w:val="20"/>
          <w:szCs w:val="20"/>
        </w:rPr>
        <w:t>vídea</w:t>
      </w:r>
      <w:proofErr w:type="spellEnd"/>
      <w:r w:rsidRPr="009E535C">
        <w:rPr>
          <w:rFonts w:ascii="Arial" w:hAnsi="Arial" w:cs="Arial"/>
          <w:bCs/>
          <w:sz w:val="20"/>
          <w:szCs w:val="20"/>
        </w:rPr>
        <w:t>.</w:t>
      </w:r>
      <w:r w:rsidR="00B6772D" w:rsidRPr="009E535C">
        <w:rPr>
          <w:rFonts w:ascii="Arial" w:hAnsi="Arial" w:cs="Arial"/>
          <w:bCs/>
          <w:sz w:val="20"/>
          <w:szCs w:val="20"/>
        </w:rPr>
        <w:t xml:space="preserve"> Não serão admitidos cortes com </w:t>
      </w:r>
      <w:r w:rsidRPr="009E535C">
        <w:rPr>
          <w:rFonts w:ascii="Arial" w:hAnsi="Arial" w:cs="Arial"/>
          <w:bCs/>
          <w:sz w:val="20"/>
          <w:szCs w:val="20"/>
        </w:rPr>
        <w:t xml:space="preserve">frisadores de diamante manual ou </w:t>
      </w:r>
      <w:r w:rsidRPr="009E535C">
        <w:rPr>
          <w:rFonts w:ascii="Arial" w:hAnsi="Arial" w:cs="Arial"/>
          <w:bCs/>
          <w:sz w:val="20"/>
          <w:szCs w:val="20"/>
        </w:rPr>
        <w:lastRenderedPageBreak/>
        <w:t>torquês.</w:t>
      </w: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Após o assentamento, as peças deverão ser protegidas da ação intensa de sol e vento.</w:t>
      </w: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 xml:space="preserve">É vedado andar sobre o revestimento logo após assentado e até </w:t>
      </w:r>
      <w:proofErr w:type="gramStart"/>
      <w:r w:rsidR="00B6772D" w:rsidRPr="009E535C">
        <w:rPr>
          <w:rFonts w:ascii="Arial" w:hAnsi="Arial" w:cs="Arial"/>
          <w:bCs/>
          <w:sz w:val="20"/>
          <w:szCs w:val="20"/>
        </w:rPr>
        <w:t>3</w:t>
      </w:r>
      <w:proofErr w:type="gramEnd"/>
      <w:r w:rsidR="00B6772D" w:rsidRPr="009E535C">
        <w:rPr>
          <w:rFonts w:ascii="Arial" w:hAnsi="Arial" w:cs="Arial"/>
          <w:bCs/>
          <w:sz w:val="20"/>
          <w:szCs w:val="20"/>
        </w:rPr>
        <w:t xml:space="preserve"> dias não deve ser permitido o </w:t>
      </w:r>
      <w:r w:rsidRPr="009E535C">
        <w:rPr>
          <w:rFonts w:ascii="Arial" w:hAnsi="Arial" w:cs="Arial"/>
          <w:bCs/>
          <w:sz w:val="20"/>
          <w:szCs w:val="20"/>
        </w:rPr>
        <w:t>tráfego de pessoas. A partir deste prazo, usar pranchas largas de</w:t>
      </w:r>
      <w:r w:rsidR="00B6772D" w:rsidRPr="009E535C">
        <w:rPr>
          <w:rFonts w:ascii="Arial" w:hAnsi="Arial" w:cs="Arial"/>
          <w:bCs/>
          <w:sz w:val="20"/>
          <w:szCs w:val="20"/>
        </w:rPr>
        <w:t xml:space="preserve"> madeira para transitar sobre o </w:t>
      </w:r>
      <w:r w:rsidRPr="009E535C">
        <w:rPr>
          <w:rFonts w:ascii="Arial" w:hAnsi="Arial" w:cs="Arial"/>
          <w:bCs/>
          <w:sz w:val="20"/>
          <w:szCs w:val="20"/>
        </w:rPr>
        <w:t>piso.</w:t>
      </w:r>
    </w:p>
    <w:p w:rsidR="00B6772D" w:rsidRPr="009E535C" w:rsidRDefault="00B6772D"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i/>
          <w:sz w:val="20"/>
          <w:szCs w:val="20"/>
        </w:rPr>
      </w:pPr>
      <w:r w:rsidRPr="009E535C">
        <w:rPr>
          <w:rFonts w:ascii="Arial" w:hAnsi="Arial" w:cs="Arial"/>
          <w:i/>
          <w:sz w:val="20"/>
          <w:szCs w:val="20"/>
        </w:rPr>
        <w:t>Juntas no revestimento cerâmico – Dimensões e preenchimento</w:t>
      </w:r>
    </w:p>
    <w:p w:rsidR="00B6772D" w:rsidRPr="009E535C" w:rsidRDefault="00B6772D"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As juntas de assentamento entre as placas devem ser dim</w:t>
      </w:r>
      <w:r w:rsidR="00B6772D" w:rsidRPr="009E535C">
        <w:rPr>
          <w:rFonts w:ascii="Arial" w:hAnsi="Arial" w:cs="Arial"/>
          <w:bCs/>
          <w:sz w:val="20"/>
          <w:szCs w:val="20"/>
        </w:rPr>
        <w:t xml:space="preserve">ensionadas de modo a atender às </w:t>
      </w:r>
      <w:r w:rsidRPr="009E535C">
        <w:rPr>
          <w:rFonts w:ascii="Arial" w:hAnsi="Arial" w:cs="Arial"/>
          <w:bCs/>
          <w:sz w:val="20"/>
          <w:szCs w:val="20"/>
        </w:rPr>
        <w:t>seguintes funções:</w:t>
      </w:r>
    </w:p>
    <w:p w:rsidR="007664F1" w:rsidRPr="009E535C" w:rsidRDefault="007664F1" w:rsidP="00927FDA">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Compensar a variação de bitola das peças;</w:t>
      </w:r>
    </w:p>
    <w:p w:rsidR="007664F1" w:rsidRPr="009E535C" w:rsidRDefault="007664F1" w:rsidP="00927FDA">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Oferecer relativo poder de acomodação às movimentações da base e das peças cerâmicas;</w:t>
      </w:r>
    </w:p>
    <w:p w:rsidR="007664F1" w:rsidRPr="009E535C" w:rsidRDefault="007664F1" w:rsidP="00927FDA">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Facilitar o perfeito preenchimento, garantindo a completa vedação da junta;</w:t>
      </w:r>
    </w:p>
    <w:p w:rsidR="007664F1" w:rsidRPr="009E535C" w:rsidRDefault="007664F1" w:rsidP="00927FDA">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Facilitar a troca de placas cerâmicas;</w:t>
      </w:r>
    </w:p>
    <w:p w:rsidR="007664F1" w:rsidRPr="009E535C" w:rsidRDefault="007664F1" w:rsidP="00927FDA">
      <w:pPr>
        <w:pStyle w:val="PargrafodaLista"/>
        <w:widowControl w:val="0"/>
        <w:numPr>
          <w:ilvl w:val="0"/>
          <w:numId w:val="8"/>
        </w:numPr>
        <w:overflowPunct w:val="0"/>
        <w:autoSpaceDE w:val="0"/>
        <w:autoSpaceDN w:val="0"/>
        <w:adjustRightInd w:val="0"/>
        <w:spacing w:after="0"/>
        <w:ind w:left="0" w:firstLine="284"/>
        <w:jc w:val="both"/>
        <w:rPr>
          <w:rFonts w:ascii="Arial" w:hAnsi="Arial" w:cs="Arial"/>
          <w:sz w:val="20"/>
          <w:szCs w:val="20"/>
        </w:rPr>
      </w:pPr>
      <w:r w:rsidRPr="009E535C">
        <w:rPr>
          <w:rFonts w:ascii="Arial" w:hAnsi="Arial" w:cs="Arial"/>
          <w:sz w:val="20"/>
          <w:szCs w:val="20"/>
        </w:rPr>
        <w:t>Deverão ser dimensionadas juntas de movimentação em projeto técnico específico pa</w:t>
      </w:r>
      <w:r w:rsidR="00B6772D" w:rsidRPr="009E535C">
        <w:rPr>
          <w:rFonts w:ascii="Arial" w:hAnsi="Arial" w:cs="Arial"/>
          <w:sz w:val="20"/>
          <w:szCs w:val="20"/>
        </w:rPr>
        <w:t xml:space="preserve">ra </w:t>
      </w:r>
      <w:r w:rsidRPr="009E535C">
        <w:rPr>
          <w:rFonts w:ascii="Arial" w:hAnsi="Arial" w:cs="Arial"/>
          <w:sz w:val="20"/>
          <w:szCs w:val="20"/>
        </w:rPr>
        <w:t>garantir a liberdade do sistema de revestimento, tanto e</w:t>
      </w:r>
      <w:r w:rsidR="00B6772D" w:rsidRPr="009E535C">
        <w:rPr>
          <w:rFonts w:ascii="Arial" w:hAnsi="Arial" w:cs="Arial"/>
          <w:sz w:val="20"/>
          <w:szCs w:val="20"/>
        </w:rPr>
        <w:t xml:space="preserve">m revestimentos internos quanto </w:t>
      </w:r>
      <w:r w:rsidRPr="009E535C">
        <w:rPr>
          <w:rFonts w:ascii="Arial" w:hAnsi="Arial" w:cs="Arial"/>
          <w:sz w:val="20"/>
          <w:szCs w:val="20"/>
        </w:rPr>
        <w:t>externos.</w:t>
      </w:r>
    </w:p>
    <w:p w:rsidR="00927FDA" w:rsidRPr="009E535C" w:rsidRDefault="00927FDA" w:rsidP="00927FDA">
      <w:pPr>
        <w:pStyle w:val="PargrafodaLista"/>
        <w:widowControl w:val="0"/>
        <w:overflowPunct w:val="0"/>
        <w:autoSpaceDE w:val="0"/>
        <w:autoSpaceDN w:val="0"/>
        <w:adjustRightInd w:val="0"/>
        <w:spacing w:after="0"/>
        <w:ind w:left="284"/>
        <w:jc w:val="both"/>
        <w:rPr>
          <w:rFonts w:ascii="Arial" w:hAnsi="Arial" w:cs="Arial"/>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Não é perm</w:t>
      </w:r>
      <w:r w:rsidR="00927FDA" w:rsidRPr="009E535C">
        <w:rPr>
          <w:rFonts w:ascii="Arial" w:hAnsi="Arial" w:cs="Arial"/>
          <w:bCs/>
          <w:sz w:val="20"/>
          <w:szCs w:val="20"/>
        </w:rPr>
        <w:t xml:space="preserve">itida a adoção de juntas secas. </w:t>
      </w:r>
      <w:r w:rsidRPr="009E535C">
        <w:rPr>
          <w:rFonts w:ascii="Arial" w:hAnsi="Arial" w:cs="Arial"/>
          <w:bCs/>
          <w:sz w:val="20"/>
          <w:szCs w:val="20"/>
        </w:rPr>
        <w:t>O preenchimento das juntas de assentamento deverá ser exec</w:t>
      </w:r>
      <w:r w:rsidR="00B6772D" w:rsidRPr="009E535C">
        <w:rPr>
          <w:rFonts w:ascii="Arial" w:hAnsi="Arial" w:cs="Arial"/>
          <w:bCs/>
          <w:sz w:val="20"/>
          <w:szCs w:val="20"/>
        </w:rPr>
        <w:t xml:space="preserve">utado, no mínimo, </w:t>
      </w:r>
      <w:proofErr w:type="gramStart"/>
      <w:r w:rsidR="00B6772D" w:rsidRPr="009E535C">
        <w:rPr>
          <w:rFonts w:ascii="Arial" w:hAnsi="Arial" w:cs="Arial"/>
          <w:bCs/>
          <w:sz w:val="20"/>
          <w:szCs w:val="20"/>
        </w:rPr>
        <w:t>7</w:t>
      </w:r>
      <w:proofErr w:type="gramEnd"/>
      <w:r w:rsidR="00B6772D" w:rsidRPr="009E535C">
        <w:rPr>
          <w:rFonts w:ascii="Arial" w:hAnsi="Arial" w:cs="Arial"/>
          <w:bCs/>
          <w:sz w:val="20"/>
          <w:szCs w:val="20"/>
        </w:rPr>
        <w:t xml:space="preserve"> dias após o </w:t>
      </w:r>
      <w:r w:rsidRPr="009E535C">
        <w:rPr>
          <w:rFonts w:ascii="Arial" w:hAnsi="Arial" w:cs="Arial"/>
          <w:bCs/>
          <w:sz w:val="20"/>
          <w:szCs w:val="20"/>
        </w:rPr>
        <w:t>assentamento.</w:t>
      </w:r>
    </w:p>
    <w:p w:rsidR="00927FDA" w:rsidRPr="009E535C" w:rsidRDefault="00927FDA"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Para o rejuntamento, as juntas devem estar limpas, isentas de r</w:t>
      </w:r>
      <w:r w:rsidR="00B6772D" w:rsidRPr="009E535C">
        <w:rPr>
          <w:rFonts w:ascii="Arial" w:hAnsi="Arial" w:cs="Arial"/>
          <w:bCs/>
          <w:sz w:val="20"/>
          <w:szCs w:val="20"/>
        </w:rPr>
        <w:t xml:space="preserve">esíduos de argamassa e qualquer </w:t>
      </w:r>
      <w:r w:rsidRPr="009E535C">
        <w:rPr>
          <w:rFonts w:ascii="Arial" w:hAnsi="Arial" w:cs="Arial"/>
          <w:bCs/>
          <w:sz w:val="20"/>
          <w:szCs w:val="20"/>
        </w:rPr>
        <w:t>material que possa comprometer a penetração e aderência do rejuntamento.</w:t>
      </w:r>
    </w:p>
    <w:p w:rsidR="00927FDA" w:rsidRPr="009E535C" w:rsidRDefault="00927FDA" w:rsidP="007664F1">
      <w:pPr>
        <w:widowControl w:val="0"/>
        <w:overflowPunct w:val="0"/>
        <w:autoSpaceDE w:val="0"/>
        <w:autoSpaceDN w:val="0"/>
        <w:adjustRightInd w:val="0"/>
        <w:spacing w:after="0"/>
        <w:jc w:val="both"/>
        <w:rPr>
          <w:rFonts w:ascii="Arial" w:hAnsi="Arial" w:cs="Arial"/>
          <w:bCs/>
          <w:sz w:val="20"/>
          <w:szCs w:val="20"/>
        </w:rPr>
      </w:pPr>
    </w:p>
    <w:p w:rsidR="007664F1" w:rsidRPr="009E535C" w:rsidRDefault="007664F1" w:rsidP="007664F1">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 xml:space="preserve">A argamassa de rejuntamento deve ser aplicada com desempenadeira de borracha ou </w:t>
      </w:r>
      <w:proofErr w:type="spellStart"/>
      <w:r w:rsidRPr="009E535C">
        <w:rPr>
          <w:rFonts w:ascii="Arial" w:hAnsi="Arial" w:cs="Arial"/>
          <w:bCs/>
          <w:sz w:val="20"/>
          <w:szCs w:val="20"/>
        </w:rPr>
        <w:t>neoprene</w:t>
      </w:r>
      <w:proofErr w:type="spellEnd"/>
      <w:r w:rsidR="00B6772D" w:rsidRPr="009E535C">
        <w:rPr>
          <w:rFonts w:ascii="Arial" w:hAnsi="Arial" w:cs="Arial"/>
          <w:bCs/>
          <w:sz w:val="20"/>
          <w:szCs w:val="20"/>
        </w:rPr>
        <w:t xml:space="preserve">, </w:t>
      </w:r>
      <w:r w:rsidRPr="009E535C">
        <w:rPr>
          <w:rFonts w:ascii="Arial" w:hAnsi="Arial" w:cs="Arial"/>
          <w:bCs/>
          <w:sz w:val="20"/>
          <w:szCs w:val="20"/>
        </w:rPr>
        <w:t>diagonalmente às juntas, em movimentos de vaivém, de mod</w:t>
      </w:r>
      <w:r w:rsidR="00927FDA" w:rsidRPr="009E535C">
        <w:rPr>
          <w:rFonts w:ascii="Arial" w:hAnsi="Arial" w:cs="Arial"/>
          <w:bCs/>
          <w:sz w:val="20"/>
          <w:szCs w:val="20"/>
        </w:rPr>
        <w:t xml:space="preserve">o a preenchê-las completamente. </w:t>
      </w:r>
      <w:r w:rsidRPr="009E535C">
        <w:rPr>
          <w:rFonts w:ascii="Arial" w:hAnsi="Arial" w:cs="Arial"/>
          <w:bCs/>
          <w:sz w:val="20"/>
          <w:szCs w:val="20"/>
        </w:rPr>
        <w:t>Após a secagem da argamassa de rejuntamento (15 a 30 minutos)</w:t>
      </w:r>
      <w:r w:rsidR="00B6772D" w:rsidRPr="009E535C">
        <w:rPr>
          <w:rFonts w:ascii="Arial" w:hAnsi="Arial" w:cs="Arial"/>
          <w:bCs/>
          <w:sz w:val="20"/>
          <w:szCs w:val="20"/>
        </w:rPr>
        <w:t xml:space="preserve">, deverá ser efetuada a limpeza </w:t>
      </w:r>
      <w:r w:rsidRPr="009E535C">
        <w:rPr>
          <w:rFonts w:ascii="Arial" w:hAnsi="Arial" w:cs="Arial"/>
          <w:bCs/>
          <w:sz w:val="20"/>
          <w:szCs w:val="20"/>
        </w:rPr>
        <w:t>do revestimento com uma esponja de borracha macia, limpa e úmida, finaliz</w:t>
      </w:r>
      <w:r w:rsidR="00B6772D" w:rsidRPr="009E535C">
        <w:rPr>
          <w:rFonts w:ascii="Arial" w:hAnsi="Arial" w:cs="Arial"/>
          <w:bCs/>
          <w:sz w:val="20"/>
          <w:szCs w:val="20"/>
        </w:rPr>
        <w:t xml:space="preserve">ando com </w:t>
      </w:r>
      <w:proofErr w:type="gramStart"/>
      <w:r w:rsidR="00B6772D" w:rsidRPr="009E535C">
        <w:rPr>
          <w:rFonts w:ascii="Arial" w:hAnsi="Arial" w:cs="Arial"/>
          <w:bCs/>
          <w:sz w:val="20"/>
          <w:szCs w:val="20"/>
        </w:rPr>
        <w:t xml:space="preserve">a aplicação de pano </w:t>
      </w:r>
      <w:r w:rsidRPr="009E535C">
        <w:rPr>
          <w:rFonts w:ascii="Arial" w:hAnsi="Arial" w:cs="Arial"/>
          <w:bCs/>
          <w:sz w:val="20"/>
          <w:szCs w:val="20"/>
        </w:rPr>
        <w:t>ou estopa limpos e secos</w:t>
      </w:r>
      <w:proofErr w:type="gramEnd"/>
      <w:r w:rsidRPr="009E535C">
        <w:rPr>
          <w:rFonts w:ascii="Arial" w:hAnsi="Arial" w:cs="Arial"/>
          <w:bCs/>
          <w:sz w:val="20"/>
          <w:szCs w:val="20"/>
        </w:rPr>
        <w:t>.</w:t>
      </w:r>
    </w:p>
    <w:p w:rsidR="00927FDA" w:rsidRPr="009E535C" w:rsidRDefault="00927FDA" w:rsidP="007664F1">
      <w:pPr>
        <w:widowControl w:val="0"/>
        <w:overflowPunct w:val="0"/>
        <w:autoSpaceDE w:val="0"/>
        <w:autoSpaceDN w:val="0"/>
        <w:adjustRightInd w:val="0"/>
        <w:spacing w:after="0"/>
        <w:jc w:val="both"/>
        <w:rPr>
          <w:rFonts w:ascii="Arial" w:hAnsi="Arial" w:cs="Arial"/>
          <w:bCs/>
          <w:sz w:val="20"/>
          <w:szCs w:val="20"/>
        </w:rPr>
      </w:pPr>
    </w:p>
    <w:p w:rsidR="004F3FF4" w:rsidRDefault="007664F1" w:rsidP="004F3FF4">
      <w:pPr>
        <w:widowControl w:val="0"/>
        <w:overflowPunct w:val="0"/>
        <w:autoSpaceDE w:val="0"/>
        <w:autoSpaceDN w:val="0"/>
        <w:adjustRightInd w:val="0"/>
        <w:spacing w:after="0"/>
        <w:jc w:val="both"/>
        <w:rPr>
          <w:rFonts w:ascii="Arial" w:hAnsi="Arial" w:cs="Arial"/>
          <w:bCs/>
          <w:sz w:val="20"/>
          <w:szCs w:val="20"/>
        </w:rPr>
      </w:pPr>
      <w:r w:rsidRPr="009E535C">
        <w:rPr>
          <w:rFonts w:ascii="Arial" w:hAnsi="Arial" w:cs="Arial"/>
          <w:bCs/>
          <w:sz w:val="20"/>
          <w:szCs w:val="20"/>
        </w:rPr>
        <w:t xml:space="preserve">Poderá ser executado o </w:t>
      </w:r>
      <w:proofErr w:type="spellStart"/>
      <w:r w:rsidRPr="009E535C">
        <w:rPr>
          <w:rFonts w:ascii="Arial" w:hAnsi="Arial" w:cs="Arial"/>
          <w:bCs/>
          <w:sz w:val="20"/>
          <w:szCs w:val="20"/>
        </w:rPr>
        <w:t>frisamento</w:t>
      </w:r>
      <w:proofErr w:type="spellEnd"/>
      <w:r w:rsidRPr="009E535C">
        <w:rPr>
          <w:rFonts w:ascii="Arial" w:hAnsi="Arial" w:cs="Arial"/>
          <w:bCs/>
          <w:sz w:val="20"/>
          <w:szCs w:val="20"/>
        </w:rPr>
        <w:t xml:space="preserve"> da argamassa das juntas d</w:t>
      </w:r>
      <w:r w:rsidR="00B6772D" w:rsidRPr="009E535C">
        <w:rPr>
          <w:rFonts w:ascii="Arial" w:hAnsi="Arial" w:cs="Arial"/>
          <w:bCs/>
          <w:sz w:val="20"/>
          <w:szCs w:val="20"/>
        </w:rPr>
        <w:t xml:space="preserve">e assentamento com o emprego de </w:t>
      </w:r>
      <w:r w:rsidRPr="009E535C">
        <w:rPr>
          <w:rFonts w:ascii="Arial" w:hAnsi="Arial" w:cs="Arial"/>
          <w:bCs/>
          <w:sz w:val="20"/>
          <w:szCs w:val="20"/>
        </w:rPr>
        <w:t>hast</w:t>
      </w:r>
      <w:r w:rsidR="00927FDA" w:rsidRPr="009E535C">
        <w:rPr>
          <w:rFonts w:ascii="Arial" w:hAnsi="Arial" w:cs="Arial"/>
          <w:bCs/>
          <w:sz w:val="20"/>
          <w:szCs w:val="20"/>
        </w:rPr>
        <w:t xml:space="preserve">e de madeira macia ou plástica. </w:t>
      </w:r>
      <w:r w:rsidRPr="009E535C">
        <w:rPr>
          <w:rFonts w:ascii="Arial" w:hAnsi="Arial" w:cs="Arial"/>
          <w:bCs/>
          <w:sz w:val="20"/>
          <w:szCs w:val="20"/>
        </w:rPr>
        <w:t>Deverão ser executadas juntas de movimentação, conforme projeto técnico es</w:t>
      </w:r>
      <w:r w:rsidR="00B6772D" w:rsidRPr="009E535C">
        <w:rPr>
          <w:rFonts w:ascii="Arial" w:hAnsi="Arial" w:cs="Arial"/>
          <w:bCs/>
          <w:sz w:val="20"/>
          <w:szCs w:val="20"/>
        </w:rPr>
        <w:t xml:space="preserve">pecífico, para </w:t>
      </w:r>
      <w:r w:rsidRPr="009E535C">
        <w:rPr>
          <w:rFonts w:ascii="Arial" w:hAnsi="Arial" w:cs="Arial"/>
          <w:bCs/>
          <w:sz w:val="20"/>
          <w:szCs w:val="20"/>
        </w:rPr>
        <w:t>garantir a liberdade do sistema de revestimento, tanto em revestim</w:t>
      </w:r>
      <w:r w:rsidR="00927FDA" w:rsidRPr="009E535C">
        <w:rPr>
          <w:rFonts w:ascii="Arial" w:hAnsi="Arial" w:cs="Arial"/>
          <w:bCs/>
          <w:sz w:val="20"/>
          <w:szCs w:val="20"/>
        </w:rPr>
        <w:t xml:space="preserve">entos internos quanto externos. </w:t>
      </w:r>
      <w:r w:rsidRPr="009E535C">
        <w:rPr>
          <w:rFonts w:ascii="Arial" w:hAnsi="Arial" w:cs="Arial"/>
          <w:bCs/>
          <w:sz w:val="20"/>
          <w:szCs w:val="20"/>
        </w:rPr>
        <w:t>Estas juntas são preenchidas com ma</w:t>
      </w:r>
      <w:r w:rsidR="00927FDA" w:rsidRPr="009E535C">
        <w:rPr>
          <w:rFonts w:ascii="Arial" w:hAnsi="Arial" w:cs="Arial"/>
          <w:bCs/>
          <w:sz w:val="20"/>
          <w:szCs w:val="20"/>
        </w:rPr>
        <w:t xml:space="preserve">terial de enchimento e selante. </w:t>
      </w:r>
      <w:r w:rsidRPr="009E535C">
        <w:rPr>
          <w:rFonts w:ascii="Arial" w:hAnsi="Arial" w:cs="Arial"/>
          <w:bCs/>
          <w:sz w:val="20"/>
          <w:szCs w:val="20"/>
        </w:rPr>
        <w:t xml:space="preserve">Deverão ser previstas juntas de </w:t>
      </w:r>
      <w:proofErr w:type="spellStart"/>
      <w:r w:rsidRPr="009E535C">
        <w:rPr>
          <w:rFonts w:ascii="Arial" w:hAnsi="Arial" w:cs="Arial"/>
          <w:bCs/>
          <w:sz w:val="20"/>
          <w:szCs w:val="20"/>
        </w:rPr>
        <w:t>dessolidarização</w:t>
      </w:r>
      <w:proofErr w:type="spellEnd"/>
      <w:r w:rsidRPr="009E535C">
        <w:rPr>
          <w:rFonts w:ascii="Arial" w:hAnsi="Arial" w:cs="Arial"/>
          <w:bCs/>
          <w:sz w:val="20"/>
          <w:szCs w:val="20"/>
        </w:rPr>
        <w:t xml:space="preserve"> no perímetro da área revest</w:t>
      </w:r>
      <w:r w:rsidR="00B6772D" w:rsidRPr="009E535C">
        <w:rPr>
          <w:rFonts w:ascii="Arial" w:hAnsi="Arial" w:cs="Arial"/>
          <w:bCs/>
          <w:sz w:val="20"/>
          <w:szCs w:val="20"/>
        </w:rPr>
        <w:t xml:space="preserve">ida e nas transições </w:t>
      </w:r>
      <w:r w:rsidRPr="009E535C">
        <w:rPr>
          <w:rFonts w:ascii="Arial" w:hAnsi="Arial" w:cs="Arial"/>
          <w:bCs/>
          <w:sz w:val="20"/>
          <w:szCs w:val="20"/>
        </w:rPr>
        <w:t>entre materiais. Estas juntas devem ser preenchidas com mater</w:t>
      </w:r>
      <w:r w:rsidR="00B6772D" w:rsidRPr="009E535C">
        <w:rPr>
          <w:rFonts w:ascii="Arial" w:hAnsi="Arial" w:cs="Arial"/>
          <w:bCs/>
          <w:sz w:val="20"/>
          <w:szCs w:val="20"/>
        </w:rPr>
        <w:t xml:space="preserve">ial de enchimento e vedadas com </w:t>
      </w:r>
      <w:r w:rsidRPr="009E535C">
        <w:rPr>
          <w:rFonts w:ascii="Arial" w:hAnsi="Arial" w:cs="Arial"/>
          <w:bCs/>
          <w:sz w:val="20"/>
          <w:szCs w:val="20"/>
        </w:rPr>
        <w:t>selante e devem apresenta</w:t>
      </w:r>
      <w:r w:rsidR="00927FDA" w:rsidRPr="009E535C">
        <w:rPr>
          <w:rFonts w:ascii="Arial" w:hAnsi="Arial" w:cs="Arial"/>
          <w:bCs/>
          <w:sz w:val="20"/>
          <w:szCs w:val="20"/>
        </w:rPr>
        <w:t xml:space="preserve">r dimensão </w:t>
      </w:r>
      <w:r w:rsidR="00B80261">
        <w:rPr>
          <w:rFonts w:ascii="Arial" w:hAnsi="Arial" w:cs="Arial"/>
          <w:bCs/>
          <w:sz w:val="20"/>
          <w:szCs w:val="20"/>
        </w:rPr>
        <w:t>conforme especificação</w:t>
      </w:r>
      <w:r w:rsidR="00927FDA" w:rsidRPr="009E535C">
        <w:rPr>
          <w:rFonts w:ascii="Arial" w:hAnsi="Arial" w:cs="Arial"/>
          <w:bCs/>
          <w:sz w:val="20"/>
          <w:szCs w:val="20"/>
        </w:rPr>
        <w:t xml:space="preserve">. </w:t>
      </w:r>
      <w:r w:rsidRPr="009E535C">
        <w:rPr>
          <w:rFonts w:ascii="Arial" w:hAnsi="Arial" w:cs="Arial"/>
          <w:bCs/>
          <w:sz w:val="20"/>
          <w:szCs w:val="20"/>
        </w:rPr>
        <w:t xml:space="preserve">Juntas estruturais, porventura existentes na base, devem ser respeitadas, em posição </w:t>
      </w:r>
      <w:r w:rsidR="00B6772D" w:rsidRPr="009E535C">
        <w:rPr>
          <w:rFonts w:ascii="Arial" w:hAnsi="Arial" w:cs="Arial"/>
          <w:bCs/>
          <w:sz w:val="20"/>
          <w:szCs w:val="20"/>
        </w:rPr>
        <w:t xml:space="preserve">e largura, </w:t>
      </w:r>
      <w:r w:rsidRPr="009E535C">
        <w:rPr>
          <w:rFonts w:ascii="Arial" w:hAnsi="Arial" w:cs="Arial"/>
          <w:bCs/>
          <w:sz w:val="20"/>
          <w:szCs w:val="20"/>
        </w:rPr>
        <w:t>em toda a espessura do revestimento.</w:t>
      </w:r>
    </w:p>
    <w:p w:rsidR="007F104D" w:rsidRDefault="007F104D" w:rsidP="004F3FF4">
      <w:pPr>
        <w:widowControl w:val="0"/>
        <w:overflowPunct w:val="0"/>
        <w:autoSpaceDE w:val="0"/>
        <w:autoSpaceDN w:val="0"/>
        <w:adjustRightInd w:val="0"/>
        <w:spacing w:after="0"/>
        <w:jc w:val="both"/>
        <w:rPr>
          <w:rFonts w:ascii="Arial" w:hAnsi="Arial" w:cs="Arial"/>
          <w:bCs/>
          <w:sz w:val="20"/>
          <w:szCs w:val="20"/>
        </w:rPr>
      </w:pPr>
    </w:p>
    <w:p w:rsidR="004F3FF4" w:rsidRPr="00714E1A" w:rsidRDefault="00E610F0" w:rsidP="00714E1A">
      <w:pPr>
        <w:pStyle w:val="PargrafodaLista"/>
        <w:widowControl w:val="0"/>
        <w:numPr>
          <w:ilvl w:val="0"/>
          <w:numId w:val="8"/>
        </w:numPr>
        <w:overflowPunct w:val="0"/>
        <w:autoSpaceDE w:val="0"/>
        <w:autoSpaceDN w:val="0"/>
        <w:adjustRightInd w:val="0"/>
        <w:spacing w:after="0"/>
        <w:jc w:val="both"/>
        <w:rPr>
          <w:rFonts w:ascii="Arial" w:hAnsi="Arial" w:cs="Arial"/>
          <w:bCs/>
          <w:sz w:val="20"/>
          <w:szCs w:val="20"/>
        </w:rPr>
      </w:pPr>
      <w:r w:rsidRPr="00714E1A">
        <w:rPr>
          <w:rFonts w:ascii="Arial" w:hAnsi="Arial" w:cs="Arial"/>
          <w:bCs/>
          <w:sz w:val="20"/>
          <w:szCs w:val="20"/>
        </w:rPr>
        <w:t xml:space="preserve">Piso </w:t>
      </w:r>
      <w:r w:rsidR="006A2987">
        <w:rPr>
          <w:rFonts w:ascii="Arial" w:hAnsi="Arial" w:cs="Arial"/>
          <w:bCs/>
          <w:sz w:val="20"/>
          <w:szCs w:val="20"/>
        </w:rPr>
        <w:t xml:space="preserve">interno e </w:t>
      </w:r>
      <w:r w:rsidR="00EB2B82">
        <w:rPr>
          <w:rFonts w:ascii="Arial" w:hAnsi="Arial" w:cs="Arial"/>
          <w:bCs/>
          <w:sz w:val="20"/>
          <w:szCs w:val="20"/>
        </w:rPr>
        <w:t xml:space="preserve">varandas </w:t>
      </w:r>
      <w:r w:rsidRPr="00714E1A">
        <w:rPr>
          <w:rFonts w:ascii="Arial" w:hAnsi="Arial" w:cs="Arial"/>
          <w:bCs/>
          <w:sz w:val="20"/>
          <w:szCs w:val="20"/>
        </w:rPr>
        <w:t xml:space="preserve">revestido em porcelanato </w:t>
      </w:r>
      <w:proofErr w:type="spellStart"/>
      <w:r w:rsidR="006A2987">
        <w:rPr>
          <w:rFonts w:ascii="Arial" w:hAnsi="Arial" w:cs="Arial"/>
          <w:bCs/>
          <w:sz w:val="20"/>
          <w:szCs w:val="20"/>
        </w:rPr>
        <w:t>Spazio</w:t>
      </w:r>
      <w:proofErr w:type="spellEnd"/>
      <w:r w:rsidR="006A2987">
        <w:rPr>
          <w:rFonts w:ascii="Arial" w:hAnsi="Arial" w:cs="Arial"/>
          <w:bCs/>
          <w:sz w:val="20"/>
          <w:szCs w:val="20"/>
        </w:rPr>
        <w:t xml:space="preserve"> </w:t>
      </w:r>
      <w:proofErr w:type="spellStart"/>
      <w:r w:rsidRPr="00714E1A">
        <w:rPr>
          <w:rFonts w:ascii="Arial" w:hAnsi="Arial" w:cs="Arial"/>
          <w:bCs/>
          <w:sz w:val="20"/>
          <w:szCs w:val="20"/>
        </w:rPr>
        <w:t>Grigio</w:t>
      </w:r>
      <w:proofErr w:type="spellEnd"/>
      <w:r w:rsidR="006A2987">
        <w:rPr>
          <w:rFonts w:ascii="Arial" w:hAnsi="Arial" w:cs="Arial"/>
          <w:bCs/>
          <w:sz w:val="20"/>
          <w:szCs w:val="20"/>
        </w:rPr>
        <w:t xml:space="preserve"> AP</w:t>
      </w:r>
      <w:r w:rsidRPr="00714E1A">
        <w:rPr>
          <w:rFonts w:ascii="Arial" w:hAnsi="Arial" w:cs="Arial"/>
          <w:bCs/>
          <w:sz w:val="20"/>
          <w:szCs w:val="20"/>
        </w:rPr>
        <w:t xml:space="preserve">, </w:t>
      </w:r>
      <w:r w:rsidR="006A2987">
        <w:rPr>
          <w:rFonts w:ascii="Arial" w:hAnsi="Arial" w:cs="Arial"/>
          <w:bCs/>
          <w:sz w:val="20"/>
          <w:szCs w:val="20"/>
        </w:rPr>
        <w:t>52</w:t>
      </w:r>
      <w:r w:rsidRPr="00714E1A">
        <w:rPr>
          <w:rFonts w:ascii="Arial" w:hAnsi="Arial" w:cs="Arial"/>
          <w:bCs/>
          <w:sz w:val="20"/>
          <w:szCs w:val="20"/>
        </w:rPr>
        <w:t>x</w:t>
      </w:r>
      <w:r w:rsidR="006A2987">
        <w:rPr>
          <w:rFonts w:ascii="Arial" w:hAnsi="Arial" w:cs="Arial"/>
          <w:bCs/>
          <w:sz w:val="20"/>
          <w:szCs w:val="20"/>
        </w:rPr>
        <w:t>52</w:t>
      </w:r>
      <w:r w:rsidR="007C3CA3">
        <w:rPr>
          <w:rFonts w:ascii="Arial" w:hAnsi="Arial" w:cs="Arial"/>
          <w:bCs/>
          <w:sz w:val="20"/>
          <w:szCs w:val="20"/>
        </w:rPr>
        <w:t xml:space="preserve"> cm, acabamento acetinado, retif</w:t>
      </w:r>
      <w:r w:rsidRPr="00714E1A">
        <w:rPr>
          <w:rFonts w:ascii="Arial" w:hAnsi="Arial" w:cs="Arial"/>
          <w:bCs/>
          <w:sz w:val="20"/>
          <w:szCs w:val="20"/>
        </w:rPr>
        <w:t xml:space="preserve">icado, junta mínima </w:t>
      </w:r>
      <w:proofErr w:type="gramStart"/>
      <w:r w:rsidR="006A2987">
        <w:rPr>
          <w:rFonts w:ascii="Arial" w:hAnsi="Arial" w:cs="Arial"/>
          <w:bCs/>
          <w:sz w:val="20"/>
          <w:szCs w:val="20"/>
        </w:rPr>
        <w:t>2</w:t>
      </w:r>
      <w:proofErr w:type="gramEnd"/>
      <w:r w:rsidRPr="00714E1A">
        <w:rPr>
          <w:rFonts w:ascii="Arial" w:hAnsi="Arial" w:cs="Arial"/>
          <w:bCs/>
          <w:sz w:val="20"/>
          <w:szCs w:val="20"/>
        </w:rPr>
        <w:t xml:space="preserve"> mm, altíssimo trafego, espessura </w:t>
      </w:r>
      <w:r w:rsidR="006A2987">
        <w:rPr>
          <w:rFonts w:ascii="Arial" w:hAnsi="Arial" w:cs="Arial"/>
          <w:bCs/>
          <w:sz w:val="20"/>
          <w:szCs w:val="20"/>
        </w:rPr>
        <w:t>9,2</w:t>
      </w:r>
      <w:r w:rsidR="00D25AF7" w:rsidRPr="00714E1A">
        <w:rPr>
          <w:rFonts w:ascii="Arial" w:hAnsi="Arial" w:cs="Arial"/>
          <w:bCs/>
          <w:sz w:val="20"/>
          <w:szCs w:val="20"/>
        </w:rPr>
        <w:t>mm</w:t>
      </w:r>
      <w:r w:rsidR="00D25AF7">
        <w:rPr>
          <w:rFonts w:ascii="Arial" w:hAnsi="Arial" w:cs="Arial"/>
          <w:bCs/>
          <w:sz w:val="20"/>
          <w:szCs w:val="20"/>
        </w:rPr>
        <w:t>.</w:t>
      </w:r>
      <w:r w:rsidRPr="00714E1A">
        <w:rPr>
          <w:rFonts w:ascii="Arial" w:hAnsi="Arial" w:cs="Arial"/>
          <w:bCs/>
          <w:sz w:val="20"/>
          <w:szCs w:val="20"/>
        </w:rPr>
        <w:t xml:space="preserve"> Padrão </w:t>
      </w:r>
      <w:proofErr w:type="spellStart"/>
      <w:r w:rsidRPr="00714E1A">
        <w:rPr>
          <w:rFonts w:ascii="Arial" w:hAnsi="Arial" w:cs="Arial"/>
          <w:bCs/>
          <w:sz w:val="20"/>
          <w:szCs w:val="20"/>
        </w:rPr>
        <w:t>Biancogrês</w:t>
      </w:r>
      <w:proofErr w:type="spellEnd"/>
      <w:r w:rsidRPr="00714E1A">
        <w:rPr>
          <w:rFonts w:ascii="Arial" w:hAnsi="Arial" w:cs="Arial"/>
          <w:bCs/>
          <w:sz w:val="20"/>
          <w:szCs w:val="20"/>
        </w:rPr>
        <w:t xml:space="preserve"> ou equivalente.</w:t>
      </w:r>
    </w:p>
    <w:p w:rsidR="00E610F0" w:rsidRDefault="00E610F0" w:rsidP="00E610F0">
      <w:pPr>
        <w:widowControl w:val="0"/>
        <w:overflowPunct w:val="0"/>
        <w:autoSpaceDE w:val="0"/>
        <w:autoSpaceDN w:val="0"/>
        <w:adjustRightInd w:val="0"/>
        <w:spacing w:after="0"/>
        <w:rPr>
          <w:rFonts w:ascii="Arial" w:hAnsi="Arial" w:cs="Arial"/>
          <w:bCs/>
          <w:sz w:val="20"/>
          <w:szCs w:val="20"/>
        </w:rPr>
      </w:pPr>
    </w:p>
    <w:p w:rsidR="00E610F0" w:rsidRDefault="006A2987" w:rsidP="006A2987">
      <w:pPr>
        <w:widowControl w:val="0"/>
        <w:overflowPunct w:val="0"/>
        <w:autoSpaceDE w:val="0"/>
        <w:autoSpaceDN w:val="0"/>
        <w:adjustRightInd w:val="0"/>
        <w:spacing w:after="0"/>
        <w:jc w:val="center"/>
        <w:rPr>
          <w:rFonts w:ascii="Arial" w:hAnsi="Arial" w:cs="Arial"/>
          <w:bCs/>
          <w:sz w:val="20"/>
          <w:szCs w:val="20"/>
        </w:rPr>
      </w:pPr>
      <w:r>
        <w:rPr>
          <w:rFonts w:ascii="Arial" w:hAnsi="Arial" w:cs="Arial"/>
          <w:bCs/>
          <w:noProof/>
          <w:sz w:val="20"/>
          <w:szCs w:val="20"/>
        </w:rPr>
        <w:lastRenderedPageBreak/>
        <w:drawing>
          <wp:inline distT="0" distB="0" distL="0" distR="0" wp14:anchorId="0E8DF859" wp14:editId="777D1A29">
            <wp:extent cx="2242868" cy="2217186"/>
            <wp:effectExtent l="0" t="0" r="5080" b="0"/>
            <wp:docPr id="694" name="Imagem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zio Grigio A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45132" cy="2219424"/>
                    </a:xfrm>
                    <a:prstGeom prst="rect">
                      <a:avLst/>
                    </a:prstGeom>
                  </pic:spPr>
                </pic:pic>
              </a:graphicData>
            </a:graphic>
          </wp:inline>
        </w:drawing>
      </w:r>
    </w:p>
    <w:p w:rsidR="00E610F0" w:rsidRPr="009E535C" w:rsidRDefault="00E610F0" w:rsidP="00E610F0">
      <w:pPr>
        <w:widowControl w:val="0"/>
        <w:overflowPunct w:val="0"/>
        <w:autoSpaceDE w:val="0"/>
        <w:autoSpaceDN w:val="0"/>
        <w:adjustRightInd w:val="0"/>
        <w:spacing w:after="0"/>
        <w:rPr>
          <w:rFonts w:ascii="Arial" w:hAnsi="Arial" w:cs="Arial"/>
          <w:bCs/>
          <w:sz w:val="20"/>
          <w:szCs w:val="20"/>
        </w:rPr>
      </w:pPr>
    </w:p>
    <w:p w:rsidR="00880754" w:rsidRDefault="00DD4D05" w:rsidP="00A96E8F">
      <w:pPr>
        <w:pStyle w:val="PargrafodaLista"/>
        <w:widowControl w:val="0"/>
        <w:numPr>
          <w:ilvl w:val="2"/>
          <w:numId w:val="41"/>
        </w:numPr>
        <w:overflowPunct w:val="0"/>
        <w:autoSpaceDE w:val="0"/>
        <w:autoSpaceDN w:val="0"/>
        <w:adjustRightInd w:val="0"/>
        <w:spacing w:after="0"/>
        <w:ind w:left="567" w:firstLine="0"/>
        <w:jc w:val="both"/>
        <w:rPr>
          <w:rFonts w:ascii="Arial" w:hAnsi="Arial" w:cs="Arial"/>
          <w:sz w:val="20"/>
          <w:szCs w:val="20"/>
        </w:rPr>
      </w:pPr>
      <w:r>
        <w:rPr>
          <w:rFonts w:ascii="Arial" w:hAnsi="Arial" w:cs="Arial"/>
          <w:sz w:val="20"/>
          <w:szCs w:val="20"/>
        </w:rPr>
        <w:t xml:space="preserve">Revestimentos </w:t>
      </w:r>
      <w:r w:rsidR="00880754">
        <w:rPr>
          <w:rFonts w:ascii="Arial" w:hAnsi="Arial" w:cs="Arial"/>
          <w:sz w:val="20"/>
          <w:szCs w:val="20"/>
        </w:rPr>
        <w:t>em Ladrilhos e Emborrachados</w:t>
      </w:r>
    </w:p>
    <w:p w:rsidR="00880754" w:rsidRDefault="00880754" w:rsidP="00880754">
      <w:pPr>
        <w:pStyle w:val="PargrafodaLista"/>
        <w:widowControl w:val="0"/>
        <w:overflowPunct w:val="0"/>
        <w:autoSpaceDE w:val="0"/>
        <w:autoSpaceDN w:val="0"/>
        <w:adjustRightInd w:val="0"/>
        <w:spacing w:after="0"/>
        <w:ind w:left="1080"/>
        <w:jc w:val="both"/>
        <w:rPr>
          <w:rFonts w:ascii="Arial" w:hAnsi="Arial" w:cs="Arial"/>
          <w:sz w:val="20"/>
          <w:szCs w:val="20"/>
        </w:rPr>
      </w:pPr>
    </w:p>
    <w:p w:rsidR="00880754" w:rsidRDefault="00880754" w:rsidP="00880754">
      <w:pPr>
        <w:pStyle w:val="PargrafodaLista"/>
        <w:widowControl w:val="0"/>
        <w:overflowPunct w:val="0"/>
        <w:autoSpaceDE w:val="0"/>
        <w:autoSpaceDN w:val="0"/>
        <w:adjustRightInd w:val="0"/>
        <w:spacing w:after="0"/>
        <w:ind w:left="0"/>
        <w:jc w:val="both"/>
        <w:rPr>
          <w:rFonts w:ascii="Arial" w:hAnsi="Arial" w:cs="Arial"/>
          <w:bCs/>
          <w:sz w:val="20"/>
          <w:szCs w:val="20"/>
        </w:rPr>
      </w:pPr>
      <w:r w:rsidRPr="00880754">
        <w:rPr>
          <w:rFonts w:ascii="Arial" w:hAnsi="Arial" w:cs="Arial"/>
          <w:bCs/>
          <w:sz w:val="20"/>
          <w:szCs w:val="20"/>
        </w:rPr>
        <w:t xml:space="preserve">As peças </w:t>
      </w:r>
      <w:r>
        <w:rPr>
          <w:rFonts w:ascii="Arial" w:hAnsi="Arial" w:cs="Arial"/>
          <w:bCs/>
          <w:sz w:val="20"/>
          <w:szCs w:val="20"/>
        </w:rPr>
        <w:t xml:space="preserve">de ladrilho e emborrachados, que indicam sinalização </w:t>
      </w:r>
      <w:r w:rsidR="00B30B8B">
        <w:rPr>
          <w:rFonts w:ascii="Arial" w:hAnsi="Arial" w:cs="Arial"/>
          <w:bCs/>
          <w:sz w:val="20"/>
          <w:szCs w:val="20"/>
        </w:rPr>
        <w:t xml:space="preserve">tátil no piso, conformando uma rota acessível, </w:t>
      </w:r>
      <w:r w:rsidRPr="00880754">
        <w:rPr>
          <w:rFonts w:ascii="Arial" w:hAnsi="Arial" w:cs="Arial"/>
          <w:bCs/>
          <w:sz w:val="20"/>
          <w:szCs w:val="20"/>
        </w:rPr>
        <w:t>a serem utilizadas devem atender aos requisitos da NBR-</w:t>
      </w:r>
      <w:r>
        <w:rPr>
          <w:rFonts w:ascii="Arial" w:hAnsi="Arial" w:cs="Arial"/>
          <w:bCs/>
          <w:sz w:val="20"/>
          <w:szCs w:val="20"/>
        </w:rPr>
        <w:t>9050</w:t>
      </w:r>
      <w:r w:rsidRPr="00880754">
        <w:rPr>
          <w:rFonts w:ascii="Arial" w:hAnsi="Arial" w:cs="Arial"/>
          <w:bCs/>
          <w:sz w:val="20"/>
          <w:szCs w:val="20"/>
        </w:rPr>
        <w:t>– “Acessibilida</w:t>
      </w:r>
      <w:r>
        <w:rPr>
          <w:rFonts w:ascii="Arial" w:hAnsi="Arial" w:cs="Arial"/>
          <w:bCs/>
          <w:sz w:val="20"/>
          <w:szCs w:val="20"/>
        </w:rPr>
        <w:t xml:space="preserve">de a edificações, mobiliário, </w:t>
      </w:r>
      <w:r w:rsidRPr="00880754">
        <w:rPr>
          <w:rFonts w:ascii="Arial" w:hAnsi="Arial" w:cs="Arial"/>
          <w:bCs/>
          <w:sz w:val="20"/>
          <w:szCs w:val="20"/>
        </w:rPr>
        <w:t>espaços e equipamentos urbanos</w:t>
      </w:r>
      <w:r>
        <w:rPr>
          <w:rFonts w:ascii="Arial" w:hAnsi="Arial" w:cs="Arial"/>
          <w:bCs/>
          <w:sz w:val="20"/>
          <w:szCs w:val="20"/>
        </w:rPr>
        <w:t>”</w:t>
      </w:r>
      <w:r w:rsidR="00B30B8B">
        <w:rPr>
          <w:rFonts w:ascii="Arial" w:hAnsi="Arial" w:cs="Arial"/>
          <w:bCs/>
          <w:sz w:val="20"/>
          <w:szCs w:val="20"/>
        </w:rPr>
        <w:t>.</w:t>
      </w:r>
    </w:p>
    <w:p w:rsidR="00B30B8B" w:rsidRDefault="00B30B8B" w:rsidP="00880754">
      <w:pPr>
        <w:pStyle w:val="PargrafodaLista"/>
        <w:widowControl w:val="0"/>
        <w:overflowPunct w:val="0"/>
        <w:autoSpaceDE w:val="0"/>
        <w:autoSpaceDN w:val="0"/>
        <w:adjustRightInd w:val="0"/>
        <w:spacing w:after="0"/>
        <w:ind w:left="0"/>
        <w:jc w:val="both"/>
        <w:rPr>
          <w:rFonts w:ascii="Arial" w:hAnsi="Arial" w:cs="Arial"/>
          <w:bCs/>
          <w:sz w:val="20"/>
          <w:szCs w:val="20"/>
        </w:rPr>
      </w:pPr>
    </w:p>
    <w:p w:rsidR="00B30B8B" w:rsidRDefault="00B30B8B" w:rsidP="00880754">
      <w:pPr>
        <w:pStyle w:val="PargrafodaLista"/>
        <w:widowControl w:val="0"/>
        <w:overflowPunct w:val="0"/>
        <w:autoSpaceDE w:val="0"/>
        <w:autoSpaceDN w:val="0"/>
        <w:adjustRightInd w:val="0"/>
        <w:spacing w:after="0"/>
        <w:ind w:left="0"/>
        <w:jc w:val="both"/>
        <w:rPr>
          <w:rFonts w:ascii="Arial" w:hAnsi="Arial" w:cs="Arial"/>
          <w:bCs/>
          <w:i/>
          <w:sz w:val="20"/>
          <w:szCs w:val="20"/>
        </w:rPr>
      </w:pPr>
      <w:r w:rsidRPr="00B30B8B">
        <w:rPr>
          <w:rFonts w:ascii="Arial" w:hAnsi="Arial" w:cs="Arial"/>
          <w:bCs/>
          <w:i/>
          <w:sz w:val="20"/>
          <w:szCs w:val="20"/>
        </w:rPr>
        <w:t>Nas áreas</w:t>
      </w:r>
      <w:r w:rsidR="00880754" w:rsidRPr="00B30B8B">
        <w:rPr>
          <w:rFonts w:ascii="Arial" w:hAnsi="Arial" w:cs="Arial"/>
          <w:bCs/>
          <w:i/>
          <w:sz w:val="20"/>
          <w:szCs w:val="20"/>
        </w:rPr>
        <w:t xml:space="preserve"> </w:t>
      </w:r>
      <w:r>
        <w:rPr>
          <w:rFonts w:ascii="Arial" w:hAnsi="Arial" w:cs="Arial"/>
          <w:bCs/>
          <w:i/>
          <w:sz w:val="20"/>
          <w:szCs w:val="20"/>
        </w:rPr>
        <w:t>externas</w:t>
      </w:r>
      <w:r w:rsidR="00880754" w:rsidRPr="00B30B8B">
        <w:rPr>
          <w:rFonts w:ascii="Arial" w:hAnsi="Arial" w:cs="Arial"/>
          <w:bCs/>
          <w:i/>
          <w:sz w:val="20"/>
          <w:szCs w:val="20"/>
        </w:rPr>
        <w:t xml:space="preserve">: </w:t>
      </w:r>
    </w:p>
    <w:p w:rsidR="002F4BFE" w:rsidRPr="00B30B8B" w:rsidRDefault="002F4BFE" w:rsidP="00880754">
      <w:pPr>
        <w:pStyle w:val="PargrafodaLista"/>
        <w:widowControl w:val="0"/>
        <w:overflowPunct w:val="0"/>
        <w:autoSpaceDE w:val="0"/>
        <w:autoSpaceDN w:val="0"/>
        <w:adjustRightInd w:val="0"/>
        <w:spacing w:after="0"/>
        <w:ind w:left="0"/>
        <w:jc w:val="both"/>
        <w:rPr>
          <w:rFonts w:ascii="Arial" w:hAnsi="Arial" w:cs="Arial"/>
          <w:bCs/>
          <w:i/>
          <w:sz w:val="20"/>
          <w:szCs w:val="20"/>
        </w:rPr>
      </w:pPr>
    </w:p>
    <w:p w:rsidR="00EA58E1" w:rsidRDefault="00B30B8B" w:rsidP="00880754">
      <w:pPr>
        <w:pStyle w:val="PargrafodaLista"/>
        <w:widowControl w:val="0"/>
        <w:overflowPunct w:val="0"/>
        <w:autoSpaceDE w:val="0"/>
        <w:autoSpaceDN w:val="0"/>
        <w:adjustRightInd w:val="0"/>
        <w:spacing w:after="0"/>
        <w:ind w:left="0"/>
        <w:jc w:val="both"/>
        <w:rPr>
          <w:rFonts w:ascii="Arial" w:hAnsi="Arial" w:cs="Arial"/>
          <w:bCs/>
          <w:sz w:val="20"/>
          <w:szCs w:val="20"/>
        </w:rPr>
      </w:pPr>
      <w:r w:rsidRPr="00B30B8B">
        <w:rPr>
          <w:rFonts w:ascii="Arial" w:hAnsi="Arial" w:cs="Arial"/>
          <w:bCs/>
          <w:sz w:val="20"/>
          <w:szCs w:val="20"/>
        </w:rPr>
        <w:t>Ladrilho hidráulico,</w:t>
      </w:r>
      <w:r w:rsidR="002F4BFE">
        <w:rPr>
          <w:rFonts w:ascii="Arial" w:hAnsi="Arial" w:cs="Arial"/>
          <w:bCs/>
          <w:sz w:val="20"/>
          <w:szCs w:val="20"/>
        </w:rPr>
        <w:t xml:space="preserve"> de alerta,</w:t>
      </w:r>
      <w:r w:rsidRPr="00B30B8B">
        <w:rPr>
          <w:rFonts w:ascii="Arial" w:hAnsi="Arial" w:cs="Arial"/>
          <w:bCs/>
          <w:sz w:val="20"/>
          <w:szCs w:val="20"/>
        </w:rPr>
        <w:t xml:space="preserve"> na cor preta, espessura tátil </w:t>
      </w:r>
      <w:proofErr w:type="gramStart"/>
      <w:r w:rsidR="000C7648" w:rsidRPr="00B30B8B">
        <w:rPr>
          <w:rFonts w:ascii="Arial" w:hAnsi="Arial" w:cs="Arial"/>
          <w:bCs/>
          <w:sz w:val="20"/>
          <w:szCs w:val="20"/>
        </w:rPr>
        <w:t>5</w:t>
      </w:r>
      <w:proofErr w:type="gramEnd"/>
      <w:r w:rsidR="000C7648" w:rsidRPr="00B30B8B">
        <w:rPr>
          <w:rFonts w:ascii="Arial" w:hAnsi="Arial" w:cs="Arial"/>
          <w:bCs/>
          <w:sz w:val="20"/>
          <w:szCs w:val="20"/>
        </w:rPr>
        <w:t xml:space="preserve"> mm</w:t>
      </w:r>
      <w:r w:rsidRPr="00B30B8B">
        <w:rPr>
          <w:rFonts w:ascii="Arial" w:hAnsi="Arial" w:cs="Arial"/>
          <w:bCs/>
          <w:sz w:val="20"/>
          <w:szCs w:val="20"/>
        </w:rPr>
        <w:t xml:space="preserve">, formato: redondos com relevos, espessura da base: 20mm, chanfrada, placas medida de 250 x 250 mm, composição: cimento e areia, peso:2,850 </w:t>
      </w:r>
    </w:p>
    <w:p w:rsidR="00880754" w:rsidRDefault="00B30B8B" w:rsidP="00880754">
      <w:pPr>
        <w:pStyle w:val="PargrafodaLista"/>
        <w:widowControl w:val="0"/>
        <w:overflowPunct w:val="0"/>
        <w:autoSpaceDE w:val="0"/>
        <w:autoSpaceDN w:val="0"/>
        <w:adjustRightInd w:val="0"/>
        <w:spacing w:after="0"/>
        <w:ind w:left="0"/>
        <w:jc w:val="both"/>
        <w:rPr>
          <w:rFonts w:ascii="Arial" w:hAnsi="Arial" w:cs="Arial"/>
          <w:bCs/>
          <w:sz w:val="20"/>
          <w:szCs w:val="20"/>
        </w:rPr>
      </w:pPr>
      <w:r w:rsidRPr="00B30B8B">
        <w:rPr>
          <w:rFonts w:ascii="Arial" w:hAnsi="Arial" w:cs="Arial"/>
          <w:bCs/>
          <w:sz w:val="20"/>
          <w:szCs w:val="20"/>
        </w:rPr>
        <w:t xml:space="preserve">Código: 003-01. Ref. andaluz/ </w:t>
      </w:r>
      <w:proofErr w:type="spellStart"/>
      <w:r w:rsidR="000C7648">
        <w:rPr>
          <w:rFonts w:ascii="Arial" w:hAnsi="Arial" w:cs="Arial"/>
          <w:bCs/>
          <w:sz w:val="20"/>
          <w:szCs w:val="20"/>
        </w:rPr>
        <w:t>M</w:t>
      </w:r>
      <w:r w:rsidRPr="00B30B8B">
        <w:rPr>
          <w:rFonts w:ascii="Arial" w:hAnsi="Arial" w:cs="Arial"/>
          <w:bCs/>
          <w:sz w:val="20"/>
          <w:szCs w:val="20"/>
        </w:rPr>
        <w:t>ercur</w:t>
      </w:r>
      <w:proofErr w:type="spellEnd"/>
      <w:r w:rsidRPr="00B30B8B">
        <w:rPr>
          <w:rFonts w:ascii="Arial" w:hAnsi="Arial" w:cs="Arial"/>
          <w:bCs/>
          <w:sz w:val="20"/>
          <w:szCs w:val="20"/>
        </w:rPr>
        <w:t xml:space="preserve"> ou equivalente, no inicio e final da escada, rampa acessível e degrau isolado.</w:t>
      </w:r>
    </w:p>
    <w:p w:rsidR="002F4BFE" w:rsidRDefault="002F4BFE" w:rsidP="00880754">
      <w:pPr>
        <w:pStyle w:val="PargrafodaLista"/>
        <w:widowControl w:val="0"/>
        <w:overflowPunct w:val="0"/>
        <w:autoSpaceDE w:val="0"/>
        <w:autoSpaceDN w:val="0"/>
        <w:adjustRightInd w:val="0"/>
        <w:spacing w:after="0"/>
        <w:ind w:left="0"/>
        <w:jc w:val="both"/>
        <w:rPr>
          <w:rFonts w:ascii="Arial" w:hAnsi="Arial" w:cs="Arial"/>
          <w:bCs/>
          <w:sz w:val="20"/>
          <w:szCs w:val="20"/>
        </w:rPr>
      </w:pPr>
    </w:p>
    <w:p w:rsidR="000B74AE" w:rsidRDefault="000B74AE" w:rsidP="000B74AE">
      <w:pPr>
        <w:pStyle w:val="PargrafodaLista"/>
        <w:widowControl w:val="0"/>
        <w:overflowPunct w:val="0"/>
        <w:autoSpaceDE w:val="0"/>
        <w:autoSpaceDN w:val="0"/>
        <w:adjustRightInd w:val="0"/>
        <w:spacing w:after="0"/>
        <w:ind w:left="0"/>
        <w:jc w:val="center"/>
        <w:rPr>
          <w:rFonts w:ascii="Arial" w:hAnsi="Arial" w:cs="Arial"/>
          <w:bCs/>
          <w:sz w:val="20"/>
          <w:szCs w:val="20"/>
        </w:rPr>
      </w:pPr>
      <w:r>
        <w:rPr>
          <w:rFonts w:ascii="Arial" w:hAnsi="Arial" w:cs="Arial"/>
          <w:bCs/>
          <w:noProof/>
          <w:sz w:val="20"/>
          <w:szCs w:val="20"/>
        </w:rPr>
        <w:drawing>
          <wp:inline distT="0" distB="0" distL="0" distR="0" wp14:anchorId="14B8A255" wp14:editId="0A3854B3">
            <wp:extent cx="2419350" cy="1295400"/>
            <wp:effectExtent l="0" t="0" r="0" b="0"/>
            <wp:docPr id="689" name="Imagem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19350" cy="1295400"/>
                    </a:xfrm>
                    <a:prstGeom prst="rect">
                      <a:avLst/>
                    </a:prstGeom>
                    <a:noFill/>
                  </pic:spPr>
                </pic:pic>
              </a:graphicData>
            </a:graphic>
          </wp:inline>
        </w:drawing>
      </w:r>
    </w:p>
    <w:p w:rsidR="000B74AE" w:rsidRDefault="000B74AE" w:rsidP="000B74AE">
      <w:pPr>
        <w:pStyle w:val="PargrafodaLista"/>
        <w:widowControl w:val="0"/>
        <w:overflowPunct w:val="0"/>
        <w:autoSpaceDE w:val="0"/>
        <w:autoSpaceDN w:val="0"/>
        <w:adjustRightInd w:val="0"/>
        <w:spacing w:after="0"/>
        <w:ind w:left="0"/>
        <w:jc w:val="center"/>
        <w:rPr>
          <w:rFonts w:ascii="Arial" w:hAnsi="Arial" w:cs="Arial"/>
          <w:bCs/>
          <w:sz w:val="20"/>
          <w:szCs w:val="20"/>
        </w:rPr>
      </w:pPr>
    </w:p>
    <w:p w:rsidR="00EA58E1" w:rsidRDefault="002F4BFE" w:rsidP="00880754">
      <w:pPr>
        <w:pStyle w:val="PargrafodaLista"/>
        <w:widowControl w:val="0"/>
        <w:overflowPunct w:val="0"/>
        <w:autoSpaceDE w:val="0"/>
        <w:autoSpaceDN w:val="0"/>
        <w:adjustRightInd w:val="0"/>
        <w:spacing w:after="0"/>
        <w:ind w:left="0"/>
        <w:jc w:val="both"/>
        <w:rPr>
          <w:rFonts w:ascii="Arial" w:hAnsi="Arial" w:cs="Arial"/>
          <w:bCs/>
          <w:sz w:val="20"/>
          <w:szCs w:val="20"/>
        </w:rPr>
      </w:pPr>
      <w:r w:rsidRPr="002F4BFE">
        <w:rPr>
          <w:rFonts w:ascii="Arial" w:hAnsi="Arial" w:cs="Arial"/>
          <w:bCs/>
          <w:sz w:val="20"/>
          <w:szCs w:val="20"/>
        </w:rPr>
        <w:t>Ladrilho hidráulico,</w:t>
      </w:r>
      <w:r>
        <w:rPr>
          <w:rFonts w:ascii="Arial" w:hAnsi="Arial" w:cs="Arial"/>
          <w:bCs/>
          <w:sz w:val="20"/>
          <w:szCs w:val="20"/>
        </w:rPr>
        <w:t xml:space="preserve"> direcional,</w:t>
      </w:r>
      <w:r w:rsidRPr="002F4BFE">
        <w:rPr>
          <w:rFonts w:ascii="Arial" w:hAnsi="Arial" w:cs="Arial"/>
          <w:bCs/>
          <w:sz w:val="20"/>
          <w:szCs w:val="20"/>
        </w:rPr>
        <w:t xml:space="preserve"> na cor preta, espessura tátil </w:t>
      </w:r>
      <w:proofErr w:type="gramStart"/>
      <w:r w:rsidR="00EA58E1" w:rsidRPr="002F4BFE">
        <w:rPr>
          <w:rFonts w:ascii="Arial" w:hAnsi="Arial" w:cs="Arial"/>
          <w:bCs/>
          <w:sz w:val="20"/>
          <w:szCs w:val="20"/>
        </w:rPr>
        <w:t>5</w:t>
      </w:r>
      <w:proofErr w:type="gramEnd"/>
      <w:r w:rsidR="00EA58E1" w:rsidRPr="002F4BFE">
        <w:rPr>
          <w:rFonts w:ascii="Arial" w:hAnsi="Arial" w:cs="Arial"/>
          <w:bCs/>
          <w:sz w:val="20"/>
          <w:szCs w:val="20"/>
        </w:rPr>
        <w:t xml:space="preserve"> mm</w:t>
      </w:r>
      <w:r w:rsidRPr="002F4BFE">
        <w:rPr>
          <w:rFonts w:ascii="Arial" w:hAnsi="Arial" w:cs="Arial"/>
          <w:bCs/>
          <w:sz w:val="20"/>
          <w:szCs w:val="20"/>
        </w:rPr>
        <w:t xml:space="preserve">, formato: redondos com relevos, espessura da base: 20mm, chanfrada, placas medida de 250 x 250 mm, composição: cimento e areia, peso:2,850 kg. </w:t>
      </w:r>
    </w:p>
    <w:p w:rsidR="002F4BFE" w:rsidRDefault="002F4BFE" w:rsidP="00880754">
      <w:pPr>
        <w:pStyle w:val="PargrafodaLista"/>
        <w:widowControl w:val="0"/>
        <w:overflowPunct w:val="0"/>
        <w:autoSpaceDE w:val="0"/>
        <w:autoSpaceDN w:val="0"/>
        <w:adjustRightInd w:val="0"/>
        <w:spacing w:after="0"/>
        <w:ind w:left="0"/>
        <w:jc w:val="both"/>
        <w:rPr>
          <w:rFonts w:ascii="Arial" w:hAnsi="Arial" w:cs="Arial"/>
          <w:bCs/>
          <w:sz w:val="20"/>
          <w:szCs w:val="20"/>
        </w:rPr>
      </w:pPr>
      <w:r w:rsidRPr="002F4BFE">
        <w:rPr>
          <w:rFonts w:ascii="Arial" w:hAnsi="Arial" w:cs="Arial"/>
          <w:bCs/>
          <w:sz w:val="20"/>
          <w:szCs w:val="20"/>
        </w:rPr>
        <w:t xml:space="preserve">Código: 003-02. Ref. Andaluz/ </w:t>
      </w:r>
      <w:proofErr w:type="spellStart"/>
      <w:r w:rsidRPr="002F4BFE">
        <w:rPr>
          <w:rFonts w:ascii="Arial" w:hAnsi="Arial" w:cs="Arial"/>
          <w:bCs/>
          <w:sz w:val="20"/>
          <w:szCs w:val="20"/>
        </w:rPr>
        <w:t>Mercur</w:t>
      </w:r>
      <w:proofErr w:type="spellEnd"/>
      <w:r w:rsidRPr="002F4BFE">
        <w:rPr>
          <w:rFonts w:ascii="Arial" w:hAnsi="Arial" w:cs="Arial"/>
          <w:bCs/>
          <w:sz w:val="20"/>
          <w:szCs w:val="20"/>
        </w:rPr>
        <w:t xml:space="preserve"> ou equivalente, no inicio e final da escada, rampa acessível e degrau isolado.</w:t>
      </w:r>
    </w:p>
    <w:p w:rsidR="00A3411F" w:rsidRDefault="00A3411F" w:rsidP="00A3411F">
      <w:pPr>
        <w:pStyle w:val="PargrafodaLista"/>
        <w:widowControl w:val="0"/>
        <w:overflowPunct w:val="0"/>
        <w:autoSpaceDE w:val="0"/>
        <w:autoSpaceDN w:val="0"/>
        <w:adjustRightInd w:val="0"/>
        <w:spacing w:after="0"/>
        <w:ind w:left="0"/>
        <w:jc w:val="center"/>
        <w:rPr>
          <w:rFonts w:ascii="Arial" w:hAnsi="Arial" w:cs="Arial"/>
          <w:bCs/>
          <w:sz w:val="20"/>
          <w:szCs w:val="20"/>
        </w:rPr>
      </w:pPr>
      <w:r>
        <w:rPr>
          <w:rFonts w:ascii="Arial" w:hAnsi="Arial" w:cs="Arial"/>
          <w:bCs/>
          <w:noProof/>
          <w:sz w:val="20"/>
          <w:szCs w:val="20"/>
        </w:rPr>
        <w:drawing>
          <wp:inline distT="0" distB="0" distL="0" distR="0" wp14:anchorId="2E1604E3" wp14:editId="1DC6323D">
            <wp:extent cx="2854479" cy="1104182"/>
            <wp:effectExtent l="0" t="0" r="3175" b="1270"/>
            <wp:docPr id="690" name="Imagem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drilho alert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53024" cy="1103619"/>
                    </a:xfrm>
                    <a:prstGeom prst="rect">
                      <a:avLst/>
                    </a:prstGeom>
                  </pic:spPr>
                </pic:pic>
              </a:graphicData>
            </a:graphic>
          </wp:inline>
        </w:drawing>
      </w:r>
    </w:p>
    <w:p w:rsidR="00A3411F" w:rsidRDefault="00A3411F" w:rsidP="00A3411F">
      <w:pPr>
        <w:pStyle w:val="PargrafodaLista"/>
        <w:widowControl w:val="0"/>
        <w:overflowPunct w:val="0"/>
        <w:autoSpaceDE w:val="0"/>
        <w:autoSpaceDN w:val="0"/>
        <w:adjustRightInd w:val="0"/>
        <w:spacing w:after="0"/>
        <w:ind w:left="0"/>
        <w:jc w:val="center"/>
        <w:rPr>
          <w:rFonts w:ascii="Arial" w:hAnsi="Arial" w:cs="Arial"/>
          <w:bCs/>
          <w:sz w:val="20"/>
          <w:szCs w:val="20"/>
        </w:rPr>
      </w:pPr>
    </w:p>
    <w:p w:rsidR="00A3411F" w:rsidRDefault="00A3411F" w:rsidP="00A3411F">
      <w:pPr>
        <w:pStyle w:val="PargrafodaLista"/>
        <w:widowControl w:val="0"/>
        <w:overflowPunct w:val="0"/>
        <w:autoSpaceDE w:val="0"/>
        <w:autoSpaceDN w:val="0"/>
        <w:adjustRightInd w:val="0"/>
        <w:spacing w:after="0"/>
        <w:ind w:left="0"/>
        <w:jc w:val="center"/>
        <w:rPr>
          <w:rFonts w:ascii="Arial" w:hAnsi="Arial" w:cs="Arial"/>
          <w:bCs/>
          <w:sz w:val="20"/>
          <w:szCs w:val="20"/>
        </w:rPr>
        <w:sectPr w:rsidR="00A3411F" w:rsidSect="00A3411F">
          <w:headerReference w:type="default" r:id="rId15"/>
          <w:footerReference w:type="default" r:id="rId16"/>
          <w:type w:val="continuous"/>
          <w:pgSz w:w="11900" w:h="16840"/>
          <w:pgMar w:top="1405" w:right="1120" w:bottom="1440" w:left="1418" w:header="720" w:footer="720" w:gutter="0"/>
          <w:cols w:space="720"/>
          <w:noEndnote/>
        </w:sectPr>
      </w:pPr>
    </w:p>
    <w:p w:rsidR="0075058E" w:rsidRDefault="0075058E" w:rsidP="00880754">
      <w:pPr>
        <w:pStyle w:val="PargrafodaLista"/>
        <w:widowControl w:val="0"/>
        <w:overflowPunct w:val="0"/>
        <w:autoSpaceDE w:val="0"/>
        <w:autoSpaceDN w:val="0"/>
        <w:adjustRightInd w:val="0"/>
        <w:spacing w:after="0"/>
        <w:ind w:left="0"/>
        <w:jc w:val="both"/>
        <w:rPr>
          <w:rFonts w:ascii="Arial" w:hAnsi="Arial" w:cs="Arial"/>
          <w:bCs/>
          <w:i/>
          <w:sz w:val="20"/>
          <w:szCs w:val="20"/>
        </w:rPr>
      </w:pPr>
    </w:p>
    <w:p w:rsidR="0075058E" w:rsidRDefault="0075058E" w:rsidP="00880754">
      <w:pPr>
        <w:pStyle w:val="PargrafodaLista"/>
        <w:widowControl w:val="0"/>
        <w:overflowPunct w:val="0"/>
        <w:autoSpaceDE w:val="0"/>
        <w:autoSpaceDN w:val="0"/>
        <w:adjustRightInd w:val="0"/>
        <w:spacing w:after="0"/>
        <w:ind w:left="0"/>
        <w:jc w:val="both"/>
        <w:rPr>
          <w:rFonts w:ascii="Arial" w:hAnsi="Arial" w:cs="Arial"/>
          <w:bCs/>
          <w:i/>
          <w:sz w:val="20"/>
          <w:szCs w:val="20"/>
        </w:rPr>
      </w:pPr>
    </w:p>
    <w:p w:rsidR="00880754" w:rsidRDefault="002F4BFE" w:rsidP="00880754">
      <w:pPr>
        <w:pStyle w:val="PargrafodaLista"/>
        <w:widowControl w:val="0"/>
        <w:overflowPunct w:val="0"/>
        <w:autoSpaceDE w:val="0"/>
        <w:autoSpaceDN w:val="0"/>
        <w:adjustRightInd w:val="0"/>
        <w:spacing w:after="0"/>
        <w:ind w:left="0"/>
        <w:jc w:val="both"/>
        <w:rPr>
          <w:rFonts w:ascii="Arial" w:hAnsi="Arial" w:cs="Arial"/>
          <w:bCs/>
          <w:i/>
          <w:sz w:val="20"/>
          <w:szCs w:val="20"/>
        </w:rPr>
      </w:pPr>
      <w:r w:rsidRPr="002F4BFE">
        <w:rPr>
          <w:rFonts w:ascii="Arial" w:hAnsi="Arial" w:cs="Arial"/>
          <w:bCs/>
          <w:i/>
          <w:sz w:val="20"/>
          <w:szCs w:val="20"/>
        </w:rPr>
        <w:lastRenderedPageBreak/>
        <w:t>Nas á</w:t>
      </w:r>
      <w:r w:rsidR="00880754" w:rsidRPr="002F4BFE">
        <w:rPr>
          <w:rFonts w:ascii="Arial" w:hAnsi="Arial" w:cs="Arial"/>
          <w:bCs/>
          <w:i/>
          <w:sz w:val="20"/>
          <w:szCs w:val="20"/>
        </w:rPr>
        <w:t xml:space="preserve">reas </w:t>
      </w:r>
      <w:r w:rsidRPr="002F4BFE">
        <w:rPr>
          <w:rFonts w:ascii="Arial" w:hAnsi="Arial" w:cs="Arial"/>
          <w:bCs/>
          <w:i/>
          <w:sz w:val="20"/>
          <w:szCs w:val="20"/>
        </w:rPr>
        <w:t>in</w:t>
      </w:r>
      <w:r w:rsidR="00880754" w:rsidRPr="002F4BFE">
        <w:rPr>
          <w:rFonts w:ascii="Arial" w:hAnsi="Arial" w:cs="Arial"/>
          <w:bCs/>
          <w:i/>
          <w:sz w:val="20"/>
          <w:szCs w:val="20"/>
        </w:rPr>
        <w:t>ternas</w:t>
      </w:r>
      <w:r w:rsidRPr="002F4BFE">
        <w:rPr>
          <w:rFonts w:ascii="Arial" w:hAnsi="Arial" w:cs="Arial"/>
          <w:bCs/>
          <w:i/>
          <w:sz w:val="20"/>
          <w:szCs w:val="20"/>
        </w:rPr>
        <w:t>:</w:t>
      </w:r>
    </w:p>
    <w:p w:rsidR="00B30B8B" w:rsidRDefault="00B30B8B" w:rsidP="00880754">
      <w:pPr>
        <w:pStyle w:val="PargrafodaLista"/>
        <w:widowControl w:val="0"/>
        <w:overflowPunct w:val="0"/>
        <w:autoSpaceDE w:val="0"/>
        <w:autoSpaceDN w:val="0"/>
        <w:adjustRightInd w:val="0"/>
        <w:spacing w:after="0"/>
        <w:ind w:left="0"/>
        <w:jc w:val="both"/>
        <w:rPr>
          <w:rFonts w:ascii="Arial" w:hAnsi="Arial" w:cs="Arial"/>
          <w:bCs/>
          <w:sz w:val="20"/>
          <w:szCs w:val="20"/>
        </w:rPr>
      </w:pPr>
    </w:p>
    <w:p w:rsidR="00EA58E1" w:rsidRPr="00EA58E1" w:rsidRDefault="00EA58E1" w:rsidP="00B30B8B">
      <w:pPr>
        <w:pStyle w:val="PargrafodaLista"/>
        <w:widowControl w:val="0"/>
        <w:overflowPunct w:val="0"/>
        <w:autoSpaceDE w:val="0"/>
        <w:autoSpaceDN w:val="0"/>
        <w:adjustRightInd w:val="0"/>
        <w:spacing w:after="0"/>
        <w:ind w:left="0"/>
        <w:jc w:val="both"/>
        <w:rPr>
          <w:rFonts w:ascii="Arial" w:hAnsi="Arial" w:cs="Arial"/>
          <w:bCs/>
          <w:sz w:val="20"/>
          <w:szCs w:val="20"/>
        </w:rPr>
      </w:pPr>
      <w:r w:rsidRPr="00EA58E1">
        <w:rPr>
          <w:rFonts w:ascii="Arial" w:hAnsi="Arial" w:cs="Arial"/>
          <w:bCs/>
          <w:sz w:val="20"/>
          <w:szCs w:val="20"/>
        </w:rPr>
        <w:t>Piso</w:t>
      </w:r>
      <w:r w:rsidR="00B30B8B" w:rsidRPr="00EA58E1">
        <w:rPr>
          <w:rFonts w:ascii="Arial" w:hAnsi="Arial" w:cs="Arial"/>
          <w:bCs/>
          <w:sz w:val="20"/>
          <w:szCs w:val="20"/>
        </w:rPr>
        <w:t xml:space="preserve"> </w:t>
      </w:r>
      <w:proofErr w:type="spellStart"/>
      <w:r w:rsidR="00B30B8B" w:rsidRPr="00EA58E1">
        <w:rPr>
          <w:rFonts w:ascii="Arial" w:hAnsi="Arial" w:cs="Arial"/>
          <w:bCs/>
          <w:sz w:val="20"/>
          <w:szCs w:val="20"/>
        </w:rPr>
        <w:t>podotátil</w:t>
      </w:r>
      <w:proofErr w:type="spellEnd"/>
      <w:r w:rsidR="00B30B8B" w:rsidRPr="00EA58E1">
        <w:rPr>
          <w:rFonts w:ascii="Arial" w:hAnsi="Arial" w:cs="Arial"/>
          <w:bCs/>
          <w:sz w:val="20"/>
          <w:szCs w:val="20"/>
        </w:rPr>
        <w:t xml:space="preserve"> de alerta, no inicio e final d</w:t>
      </w:r>
      <w:r>
        <w:rPr>
          <w:rFonts w:ascii="Arial" w:hAnsi="Arial" w:cs="Arial"/>
          <w:bCs/>
          <w:sz w:val="20"/>
          <w:szCs w:val="20"/>
        </w:rPr>
        <w:t>e</w:t>
      </w:r>
      <w:r w:rsidR="00B30B8B" w:rsidRPr="00EA58E1">
        <w:rPr>
          <w:rFonts w:ascii="Arial" w:hAnsi="Arial" w:cs="Arial"/>
          <w:bCs/>
          <w:sz w:val="20"/>
          <w:szCs w:val="20"/>
        </w:rPr>
        <w:t xml:space="preserve"> escada, em placas </w:t>
      </w:r>
      <w:proofErr w:type="spellStart"/>
      <w:r w:rsidR="00B30B8B" w:rsidRPr="00EA58E1">
        <w:rPr>
          <w:rFonts w:ascii="Arial" w:hAnsi="Arial" w:cs="Arial"/>
          <w:bCs/>
          <w:sz w:val="20"/>
          <w:szCs w:val="20"/>
        </w:rPr>
        <w:t>podotáteis</w:t>
      </w:r>
      <w:proofErr w:type="spellEnd"/>
      <w:r w:rsidR="00B30B8B" w:rsidRPr="00EA58E1">
        <w:rPr>
          <w:rFonts w:ascii="Arial" w:hAnsi="Arial" w:cs="Arial"/>
          <w:bCs/>
          <w:sz w:val="20"/>
          <w:szCs w:val="20"/>
        </w:rPr>
        <w:t xml:space="preserve"> em poliéster, na cor preta, espessura tátil </w:t>
      </w:r>
      <w:proofErr w:type="gramStart"/>
      <w:r w:rsidRPr="00EA58E1">
        <w:rPr>
          <w:rFonts w:ascii="Arial" w:hAnsi="Arial" w:cs="Arial"/>
          <w:bCs/>
          <w:sz w:val="20"/>
          <w:szCs w:val="20"/>
        </w:rPr>
        <w:t>3</w:t>
      </w:r>
      <w:proofErr w:type="gramEnd"/>
      <w:r w:rsidRPr="00EA58E1">
        <w:rPr>
          <w:rFonts w:ascii="Arial" w:hAnsi="Arial" w:cs="Arial"/>
          <w:bCs/>
          <w:sz w:val="20"/>
          <w:szCs w:val="20"/>
        </w:rPr>
        <w:t xml:space="preserve"> mm</w:t>
      </w:r>
      <w:r w:rsidR="00B30B8B" w:rsidRPr="00EA58E1">
        <w:rPr>
          <w:rFonts w:ascii="Arial" w:hAnsi="Arial" w:cs="Arial"/>
          <w:bCs/>
          <w:sz w:val="20"/>
          <w:szCs w:val="20"/>
        </w:rPr>
        <w:t xml:space="preserve">, formato: redondos com relevos, espessura da base do cone: 2mm, chanfrada e </w:t>
      </w:r>
      <w:r w:rsidRPr="00EA58E1">
        <w:rPr>
          <w:rFonts w:ascii="Arial" w:hAnsi="Arial" w:cs="Arial"/>
          <w:bCs/>
          <w:sz w:val="20"/>
          <w:szCs w:val="20"/>
        </w:rPr>
        <w:t>antiderrapante</w:t>
      </w:r>
      <w:r w:rsidR="00B30B8B" w:rsidRPr="00EA58E1">
        <w:rPr>
          <w:rFonts w:ascii="Arial" w:hAnsi="Arial" w:cs="Arial"/>
          <w:bCs/>
          <w:sz w:val="20"/>
          <w:szCs w:val="20"/>
        </w:rPr>
        <w:t xml:space="preserve">. Placas com medidas de 250 x 250 </w:t>
      </w:r>
      <w:r w:rsidRPr="00EA58E1">
        <w:rPr>
          <w:rFonts w:ascii="Arial" w:hAnsi="Arial" w:cs="Arial"/>
          <w:bCs/>
          <w:sz w:val="20"/>
          <w:szCs w:val="20"/>
        </w:rPr>
        <w:t>mm</w:t>
      </w:r>
      <w:r w:rsidR="00B30B8B" w:rsidRPr="00EA58E1">
        <w:rPr>
          <w:rFonts w:ascii="Arial" w:hAnsi="Arial" w:cs="Arial"/>
          <w:bCs/>
          <w:sz w:val="20"/>
          <w:szCs w:val="20"/>
        </w:rPr>
        <w:t xml:space="preserve"> </w:t>
      </w:r>
    </w:p>
    <w:p w:rsidR="00B30B8B" w:rsidRDefault="00EA58E1" w:rsidP="00B30B8B">
      <w:pPr>
        <w:pStyle w:val="PargrafodaLista"/>
        <w:widowControl w:val="0"/>
        <w:overflowPunct w:val="0"/>
        <w:autoSpaceDE w:val="0"/>
        <w:autoSpaceDN w:val="0"/>
        <w:adjustRightInd w:val="0"/>
        <w:spacing w:after="0"/>
        <w:ind w:left="0"/>
        <w:jc w:val="both"/>
        <w:rPr>
          <w:rFonts w:ascii="Arial" w:hAnsi="Arial" w:cs="Arial"/>
          <w:bCs/>
          <w:sz w:val="20"/>
          <w:szCs w:val="20"/>
        </w:rPr>
      </w:pPr>
      <w:r w:rsidRPr="00EA58E1">
        <w:rPr>
          <w:rFonts w:ascii="Arial" w:hAnsi="Arial" w:cs="Arial"/>
          <w:bCs/>
          <w:sz w:val="20"/>
          <w:szCs w:val="20"/>
        </w:rPr>
        <w:t>Fixação</w:t>
      </w:r>
      <w:r w:rsidR="00B30B8B" w:rsidRPr="00EA58E1">
        <w:rPr>
          <w:rFonts w:ascii="Arial" w:hAnsi="Arial" w:cs="Arial"/>
          <w:bCs/>
          <w:sz w:val="20"/>
          <w:szCs w:val="20"/>
        </w:rPr>
        <w:t>:</w:t>
      </w:r>
      <w:r w:rsidRPr="00EA58E1">
        <w:rPr>
          <w:rFonts w:ascii="Arial" w:hAnsi="Arial" w:cs="Arial"/>
          <w:bCs/>
          <w:sz w:val="20"/>
          <w:szCs w:val="20"/>
        </w:rPr>
        <w:t xml:space="preserve"> </w:t>
      </w:r>
      <w:r w:rsidR="00B30B8B" w:rsidRPr="00EA58E1">
        <w:rPr>
          <w:rFonts w:ascii="Arial" w:hAnsi="Arial" w:cs="Arial"/>
          <w:bCs/>
          <w:sz w:val="20"/>
          <w:szCs w:val="20"/>
        </w:rPr>
        <w:t xml:space="preserve">colado com adesivo de contato, </w:t>
      </w:r>
      <w:proofErr w:type="spellStart"/>
      <w:r w:rsidR="00B30B8B" w:rsidRPr="00EA58E1">
        <w:rPr>
          <w:rFonts w:ascii="Arial" w:hAnsi="Arial" w:cs="Arial"/>
          <w:bCs/>
          <w:sz w:val="20"/>
          <w:szCs w:val="20"/>
        </w:rPr>
        <w:t>cascola</w:t>
      </w:r>
      <w:proofErr w:type="spellEnd"/>
      <w:r w:rsidR="00B30B8B" w:rsidRPr="00EA58E1">
        <w:rPr>
          <w:rFonts w:ascii="Arial" w:hAnsi="Arial" w:cs="Arial"/>
          <w:bCs/>
          <w:sz w:val="20"/>
          <w:szCs w:val="20"/>
        </w:rPr>
        <w:t xml:space="preserve"> extra, P 4000. Código: 002-01. Ref. Andaluz/ </w:t>
      </w:r>
      <w:proofErr w:type="spellStart"/>
      <w:r>
        <w:rPr>
          <w:rFonts w:ascii="Arial" w:hAnsi="Arial" w:cs="Arial"/>
          <w:bCs/>
          <w:sz w:val="20"/>
          <w:szCs w:val="20"/>
        </w:rPr>
        <w:t>M</w:t>
      </w:r>
      <w:r w:rsidR="00B30B8B" w:rsidRPr="00EA58E1">
        <w:rPr>
          <w:rFonts w:ascii="Arial" w:hAnsi="Arial" w:cs="Arial"/>
          <w:bCs/>
          <w:sz w:val="20"/>
          <w:szCs w:val="20"/>
        </w:rPr>
        <w:t>ercur</w:t>
      </w:r>
      <w:proofErr w:type="spellEnd"/>
      <w:r w:rsidR="00B30B8B" w:rsidRPr="00EA58E1">
        <w:rPr>
          <w:rFonts w:ascii="Arial" w:hAnsi="Arial" w:cs="Arial"/>
          <w:bCs/>
          <w:sz w:val="20"/>
          <w:szCs w:val="20"/>
        </w:rPr>
        <w:t xml:space="preserve"> ou equivalente.</w:t>
      </w:r>
    </w:p>
    <w:p w:rsidR="00EA58E1" w:rsidRPr="00880754" w:rsidRDefault="00EA58E1" w:rsidP="00B30B8B">
      <w:pPr>
        <w:pStyle w:val="PargrafodaLista"/>
        <w:widowControl w:val="0"/>
        <w:overflowPunct w:val="0"/>
        <w:autoSpaceDE w:val="0"/>
        <w:autoSpaceDN w:val="0"/>
        <w:adjustRightInd w:val="0"/>
        <w:spacing w:after="0"/>
        <w:ind w:left="0"/>
        <w:jc w:val="both"/>
        <w:rPr>
          <w:rFonts w:ascii="Arial" w:hAnsi="Arial" w:cs="Arial"/>
          <w:bCs/>
          <w:sz w:val="20"/>
          <w:szCs w:val="20"/>
        </w:rPr>
      </w:pPr>
    </w:p>
    <w:p w:rsidR="00EA58E1" w:rsidRDefault="00EA58E1" w:rsidP="00EA58E1">
      <w:pPr>
        <w:pStyle w:val="PargrafodaLista"/>
        <w:widowControl w:val="0"/>
        <w:overflowPunct w:val="0"/>
        <w:autoSpaceDE w:val="0"/>
        <w:autoSpaceDN w:val="0"/>
        <w:adjustRightInd w:val="0"/>
        <w:spacing w:after="0"/>
        <w:ind w:left="0"/>
        <w:jc w:val="center"/>
        <w:rPr>
          <w:rFonts w:ascii="Arial" w:hAnsi="Arial" w:cs="Arial"/>
          <w:sz w:val="20"/>
          <w:szCs w:val="20"/>
        </w:rPr>
      </w:pPr>
      <w:r>
        <w:rPr>
          <w:noProof/>
        </w:rPr>
        <w:drawing>
          <wp:inline distT="0" distB="0" distL="0" distR="0" wp14:anchorId="27B678E1" wp14:editId="1E48296E">
            <wp:extent cx="3183255" cy="1224915"/>
            <wp:effectExtent l="0" t="0" r="0" b="0"/>
            <wp:docPr id="687" name="Imagem 63" descr="Linha Poliester - Al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3" descr="Linha Poliester - Alert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83255" cy="1224915"/>
                    </a:xfrm>
                    <a:prstGeom prst="rect">
                      <a:avLst/>
                    </a:prstGeom>
                    <a:noFill/>
                    <a:ln>
                      <a:noFill/>
                    </a:ln>
                  </pic:spPr>
                </pic:pic>
              </a:graphicData>
            </a:graphic>
          </wp:inline>
        </w:drawing>
      </w:r>
    </w:p>
    <w:p w:rsidR="007739E2" w:rsidRDefault="007739E2" w:rsidP="00EA58E1">
      <w:pPr>
        <w:pStyle w:val="PargrafodaLista"/>
        <w:widowControl w:val="0"/>
        <w:overflowPunct w:val="0"/>
        <w:autoSpaceDE w:val="0"/>
        <w:autoSpaceDN w:val="0"/>
        <w:adjustRightInd w:val="0"/>
        <w:spacing w:after="0"/>
        <w:ind w:left="0"/>
        <w:jc w:val="center"/>
        <w:rPr>
          <w:rFonts w:ascii="Arial" w:hAnsi="Arial" w:cs="Arial"/>
          <w:sz w:val="20"/>
          <w:szCs w:val="20"/>
        </w:rPr>
      </w:pPr>
    </w:p>
    <w:p w:rsidR="007739E2" w:rsidRDefault="007739E2" w:rsidP="00B9741C">
      <w:pPr>
        <w:pStyle w:val="PargrafodaLista"/>
        <w:widowControl w:val="0"/>
        <w:overflowPunct w:val="0"/>
        <w:autoSpaceDE w:val="0"/>
        <w:autoSpaceDN w:val="0"/>
        <w:adjustRightInd w:val="0"/>
        <w:spacing w:after="0"/>
        <w:ind w:left="0"/>
        <w:rPr>
          <w:rFonts w:ascii="Arial" w:hAnsi="Arial" w:cs="Arial"/>
          <w:sz w:val="20"/>
          <w:szCs w:val="20"/>
        </w:rPr>
      </w:pPr>
    </w:p>
    <w:p w:rsidR="007739E2" w:rsidRDefault="007739E2" w:rsidP="00A96E8F">
      <w:pPr>
        <w:pStyle w:val="PargrafodaLista"/>
        <w:widowControl w:val="0"/>
        <w:numPr>
          <w:ilvl w:val="2"/>
          <w:numId w:val="41"/>
        </w:numPr>
        <w:overflowPunct w:val="0"/>
        <w:autoSpaceDE w:val="0"/>
        <w:autoSpaceDN w:val="0"/>
        <w:adjustRightInd w:val="0"/>
        <w:spacing w:after="0"/>
        <w:ind w:left="567" w:firstLine="0"/>
        <w:jc w:val="both"/>
        <w:rPr>
          <w:rFonts w:ascii="Arial" w:hAnsi="Arial" w:cs="Arial"/>
          <w:sz w:val="20"/>
          <w:szCs w:val="20"/>
        </w:rPr>
      </w:pPr>
      <w:r w:rsidRPr="007739E2">
        <w:rPr>
          <w:rFonts w:ascii="Arial" w:hAnsi="Arial" w:cs="Arial"/>
          <w:sz w:val="20"/>
          <w:szCs w:val="20"/>
        </w:rPr>
        <w:t>Revestimentos de Pedras em Placas</w:t>
      </w:r>
    </w:p>
    <w:p w:rsidR="00D26E0D" w:rsidRPr="007739E2" w:rsidRDefault="00D26E0D" w:rsidP="00D26E0D">
      <w:pPr>
        <w:pStyle w:val="PargrafodaLista"/>
        <w:widowControl w:val="0"/>
        <w:overflowPunct w:val="0"/>
        <w:autoSpaceDE w:val="0"/>
        <w:autoSpaceDN w:val="0"/>
        <w:adjustRightInd w:val="0"/>
        <w:spacing w:after="0"/>
        <w:ind w:left="567"/>
        <w:jc w:val="both"/>
        <w:rPr>
          <w:rFonts w:ascii="Arial" w:hAnsi="Arial" w:cs="Arial"/>
          <w:sz w:val="20"/>
          <w:szCs w:val="20"/>
        </w:rPr>
      </w:pPr>
    </w:p>
    <w:p w:rsidR="007739E2" w:rsidRPr="007739E2" w:rsidRDefault="007739E2" w:rsidP="007739E2">
      <w:pPr>
        <w:rPr>
          <w:rFonts w:ascii="Arial" w:hAnsi="Arial" w:cs="Arial"/>
          <w:i/>
          <w:sz w:val="20"/>
          <w:szCs w:val="20"/>
        </w:rPr>
      </w:pPr>
      <w:r w:rsidRPr="007739E2">
        <w:rPr>
          <w:rFonts w:ascii="Arial" w:hAnsi="Arial" w:cs="Arial"/>
          <w:i/>
          <w:sz w:val="20"/>
          <w:szCs w:val="20"/>
        </w:rPr>
        <w:t>Características dos materiais a serem utilizados</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Na escolha da pedra a ser utilizada, deverão ser considerados os seguintes aspectos:</w:t>
      </w:r>
    </w:p>
    <w:p w:rsidR="007739E2" w:rsidRPr="007739E2" w:rsidRDefault="007739E2" w:rsidP="007739E2">
      <w:pPr>
        <w:numPr>
          <w:ilvl w:val="0"/>
          <w:numId w:val="8"/>
        </w:numPr>
        <w:jc w:val="both"/>
        <w:rPr>
          <w:rFonts w:ascii="Arial" w:hAnsi="Arial" w:cs="Arial"/>
          <w:sz w:val="20"/>
          <w:szCs w:val="20"/>
        </w:rPr>
      </w:pPr>
      <w:r w:rsidRPr="007739E2">
        <w:rPr>
          <w:rFonts w:ascii="Arial" w:hAnsi="Arial" w:cs="Arial"/>
          <w:sz w:val="20"/>
          <w:szCs w:val="20"/>
        </w:rPr>
        <w:t xml:space="preserve">As características </w:t>
      </w:r>
      <w:proofErr w:type="spellStart"/>
      <w:r w:rsidRPr="007739E2">
        <w:rPr>
          <w:rFonts w:ascii="Arial" w:hAnsi="Arial" w:cs="Arial"/>
          <w:sz w:val="20"/>
          <w:szCs w:val="20"/>
        </w:rPr>
        <w:t>petrográficas</w:t>
      </w:r>
      <w:proofErr w:type="spellEnd"/>
      <w:r w:rsidRPr="007739E2">
        <w:rPr>
          <w:rFonts w:ascii="Arial" w:hAnsi="Arial" w:cs="Arial"/>
          <w:sz w:val="20"/>
          <w:szCs w:val="20"/>
        </w:rPr>
        <w:t xml:space="preserve"> da pedra de modo a avaliar a durabilidade do material, tal como estado </w:t>
      </w:r>
      <w:proofErr w:type="spellStart"/>
      <w:r w:rsidRPr="007739E2">
        <w:rPr>
          <w:rFonts w:ascii="Arial" w:hAnsi="Arial" w:cs="Arial"/>
          <w:sz w:val="20"/>
          <w:szCs w:val="20"/>
        </w:rPr>
        <w:t>microfissural</w:t>
      </w:r>
      <w:proofErr w:type="spellEnd"/>
      <w:r w:rsidRPr="007739E2">
        <w:rPr>
          <w:rFonts w:ascii="Arial" w:hAnsi="Arial" w:cs="Arial"/>
          <w:sz w:val="20"/>
          <w:szCs w:val="20"/>
        </w:rPr>
        <w:t>, presença de materiais deletérios e alterados;</w:t>
      </w:r>
    </w:p>
    <w:p w:rsidR="007739E2" w:rsidRPr="007739E2" w:rsidRDefault="007739E2" w:rsidP="007739E2">
      <w:pPr>
        <w:numPr>
          <w:ilvl w:val="0"/>
          <w:numId w:val="8"/>
        </w:numPr>
        <w:jc w:val="both"/>
        <w:rPr>
          <w:rFonts w:ascii="Arial" w:hAnsi="Arial" w:cs="Arial"/>
          <w:sz w:val="20"/>
          <w:szCs w:val="20"/>
        </w:rPr>
      </w:pPr>
      <w:r w:rsidRPr="007739E2">
        <w:rPr>
          <w:rFonts w:ascii="Arial" w:hAnsi="Arial" w:cs="Arial"/>
          <w:sz w:val="20"/>
          <w:szCs w:val="20"/>
        </w:rPr>
        <w:t>Se as propriedades mecânicas da pedra (resistência à compressão, resistência à flexão, resistência à abrasão e resistência ao impacto de corpo duro) atendem às solicitações que estarão impostas ao revestimento durante a sua vida útil;</w:t>
      </w:r>
    </w:p>
    <w:p w:rsidR="007739E2" w:rsidRPr="007739E2" w:rsidRDefault="007739E2" w:rsidP="007739E2">
      <w:pPr>
        <w:numPr>
          <w:ilvl w:val="0"/>
          <w:numId w:val="8"/>
        </w:numPr>
        <w:jc w:val="both"/>
        <w:rPr>
          <w:rFonts w:ascii="Arial" w:hAnsi="Arial" w:cs="Arial"/>
          <w:sz w:val="20"/>
          <w:szCs w:val="20"/>
        </w:rPr>
      </w:pPr>
      <w:r w:rsidRPr="007739E2">
        <w:rPr>
          <w:rFonts w:ascii="Arial" w:hAnsi="Arial" w:cs="Arial"/>
          <w:sz w:val="20"/>
          <w:szCs w:val="20"/>
        </w:rPr>
        <w:t>A porosidade e a absorção de água do material;</w:t>
      </w:r>
    </w:p>
    <w:p w:rsidR="007739E2" w:rsidRPr="007739E2" w:rsidRDefault="007739E2" w:rsidP="007739E2">
      <w:pPr>
        <w:numPr>
          <w:ilvl w:val="0"/>
          <w:numId w:val="8"/>
        </w:numPr>
        <w:jc w:val="both"/>
        <w:rPr>
          <w:rFonts w:ascii="Arial" w:hAnsi="Arial" w:cs="Arial"/>
          <w:sz w:val="20"/>
          <w:szCs w:val="20"/>
        </w:rPr>
      </w:pPr>
      <w:r w:rsidRPr="007739E2">
        <w:rPr>
          <w:rFonts w:ascii="Arial" w:hAnsi="Arial" w:cs="Arial"/>
          <w:sz w:val="20"/>
          <w:szCs w:val="20"/>
        </w:rPr>
        <w:t>A viabilidade de a pedra ser submetida aos processos de beneficiamento necessários para a obtenção dos aspectos desejados (superfície polida, serrada, apicoada, flameada, etc.);</w:t>
      </w:r>
    </w:p>
    <w:p w:rsidR="007F104D" w:rsidRPr="00B9741C" w:rsidRDefault="007739E2" w:rsidP="007739E2">
      <w:pPr>
        <w:numPr>
          <w:ilvl w:val="0"/>
          <w:numId w:val="8"/>
        </w:numPr>
        <w:jc w:val="both"/>
        <w:rPr>
          <w:rFonts w:ascii="Arial" w:hAnsi="Arial" w:cs="Arial"/>
          <w:sz w:val="20"/>
          <w:szCs w:val="20"/>
        </w:rPr>
      </w:pPr>
      <w:r w:rsidRPr="007739E2">
        <w:rPr>
          <w:rFonts w:ascii="Arial" w:hAnsi="Arial" w:cs="Arial"/>
          <w:sz w:val="20"/>
          <w:szCs w:val="20"/>
        </w:rPr>
        <w:t>As alterações na aparência que as pedras estarão sujeitas quando submetidas a lavagens e à ação de produtos químicos, quando expostas às intempéries e quando assentadas com argamassa.</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As placas, chapas, lajotas ou lâminas de pedra deverão ser afeiçoadas, aparelhadas e apresentar o acabamento especificado em projeto. Não serão aceitas peças rachadas, emendadas ou com veios que comprometam seu aspecto, durabilidade e resistência.</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Deverá ser efetuada seleção das peças a serem utilizadas de modo a evitar variações de textura e coloração, de forma que resultem superfícies uniformemente mescladas em seu conjunto, sem concentrações desequilibradas e/ou discrepantes.</w:t>
      </w:r>
    </w:p>
    <w:p w:rsidR="007739E2" w:rsidRPr="007739E2" w:rsidRDefault="007739E2" w:rsidP="007739E2">
      <w:pPr>
        <w:jc w:val="both"/>
        <w:rPr>
          <w:rFonts w:ascii="Arial" w:hAnsi="Arial" w:cs="Arial"/>
          <w:i/>
          <w:sz w:val="20"/>
          <w:szCs w:val="20"/>
        </w:rPr>
      </w:pPr>
      <w:r w:rsidRPr="007739E2">
        <w:rPr>
          <w:rFonts w:ascii="Arial" w:hAnsi="Arial" w:cs="Arial"/>
          <w:i/>
          <w:sz w:val="20"/>
          <w:szCs w:val="20"/>
        </w:rPr>
        <w:t>Argamassa de rejuntamento das pedras em placas</w:t>
      </w:r>
    </w:p>
    <w:p w:rsidR="007739E2" w:rsidRDefault="007739E2" w:rsidP="007739E2">
      <w:pPr>
        <w:jc w:val="both"/>
        <w:rPr>
          <w:rFonts w:ascii="Arial" w:hAnsi="Arial" w:cs="Arial"/>
          <w:bCs/>
          <w:sz w:val="20"/>
          <w:szCs w:val="20"/>
        </w:rPr>
      </w:pPr>
      <w:r w:rsidRPr="007739E2">
        <w:rPr>
          <w:rFonts w:ascii="Arial" w:hAnsi="Arial" w:cs="Arial"/>
          <w:bCs/>
          <w:sz w:val="20"/>
          <w:szCs w:val="20"/>
        </w:rPr>
        <w:t xml:space="preserve">Deverão ser utilizadas argamassas de rejuntamento industrializadas. A argamassa de rejuntamento deverá ser de base </w:t>
      </w:r>
      <w:proofErr w:type="spellStart"/>
      <w:r w:rsidRPr="007739E2">
        <w:rPr>
          <w:rFonts w:ascii="Arial" w:hAnsi="Arial" w:cs="Arial"/>
          <w:bCs/>
          <w:sz w:val="20"/>
          <w:szCs w:val="20"/>
        </w:rPr>
        <w:t>cimentícia</w:t>
      </w:r>
      <w:proofErr w:type="spellEnd"/>
      <w:r w:rsidRPr="007739E2">
        <w:rPr>
          <w:rFonts w:ascii="Arial" w:hAnsi="Arial" w:cs="Arial"/>
          <w:bCs/>
          <w:sz w:val="20"/>
          <w:szCs w:val="20"/>
        </w:rPr>
        <w:t xml:space="preserve"> com adição de polímeros e possuindo propriedades de elasticidade, </w:t>
      </w:r>
      <w:proofErr w:type="spellStart"/>
      <w:r w:rsidRPr="007739E2">
        <w:rPr>
          <w:rFonts w:ascii="Arial" w:hAnsi="Arial" w:cs="Arial"/>
          <w:bCs/>
          <w:sz w:val="20"/>
          <w:szCs w:val="20"/>
        </w:rPr>
        <w:t>lavabilidade</w:t>
      </w:r>
      <w:proofErr w:type="spellEnd"/>
      <w:r w:rsidRPr="007739E2">
        <w:rPr>
          <w:rFonts w:ascii="Arial" w:hAnsi="Arial" w:cs="Arial"/>
          <w:bCs/>
          <w:sz w:val="20"/>
          <w:szCs w:val="20"/>
        </w:rPr>
        <w:t>, i</w:t>
      </w:r>
      <w:r w:rsidR="00086C3C">
        <w:rPr>
          <w:rFonts w:ascii="Arial" w:hAnsi="Arial" w:cs="Arial"/>
          <w:bCs/>
          <w:sz w:val="20"/>
          <w:szCs w:val="20"/>
        </w:rPr>
        <w:t xml:space="preserve">mpermeabilidade e aditivos </w:t>
      </w:r>
      <w:proofErr w:type="spellStart"/>
      <w:proofErr w:type="gramStart"/>
      <w:r w:rsidR="00086C3C">
        <w:rPr>
          <w:rFonts w:ascii="Arial" w:hAnsi="Arial" w:cs="Arial"/>
          <w:bCs/>
          <w:sz w:val="20"/>
          <w:szCs w:val="20"/>
        </w:rPr>
        <w:t>anti</w:t>
      </w:r>
      <w:proofErr w:type="spellEnd"/>
      <w:r w:rsidR="00086C3C">
        <w:rPr>
          <w:rFonts w:ascii="Arial" w:hAnsi="Arial" w:cs="Arial"/>
          <w:bCs/>
          <w:sz w:val="20"/>
          <w:szCs w:val="20"/>
        </w:rPr>
        <w:t xml:space="preserve"> </w:t>
      </w:r>
      <w:r w:rsidRPr="007739E2">
        <w:rPr>
          <w:rFonts w:ascii="Arial" w:hAnsi="Arial" w:cs="Arial"/>
          <w:bCs/>
          <w:sz w:val="20"/>
          <w:szCs w:val="20"/>
        </w:rPr>
        <w:t>fungos</w:t>
      </w:r>
      <w:proofErr w:type="gramEnd"/>
      <w:r w:rsidRPr="007739E2">
        <w:rPr>
          <w:rFonts w:ascii="Arial" w:hAnsi="Arial" w:cs="Arial"/>
          <w:bCs/>
          <w:sz w:val="20"/>
          <w:szCs w:val="20"/>
        </w:rPr>
        <w:t>, quando forem destinados a ambientes externos.</w:t>
      </w:r>
    </w:p>
    <w:p w:rsidR="0075058E" w:rsidRPr="007739E2" w:rsidRDefault="0075058E" w:rsidP="007739E2">
      <w:pPr>
        <w:jc w:val="both"/>
        <w:rPr>
          <w:rFonts w:ascii="Arial" w:hAnsi="Arial" w:cs="Arial"/>
          <w:bCs/>
          <w:sz w:val="20"/>
          <w:szCs w:val="20"/>
        </w:rPr>
      </w:pPr>
    </w:p>
    <w:p w:rsidR="007739E2" w:rsidRPr="007739E2" w:rsidRDefault="007739E2" w:rsidP="007739E2">
      <w:pPr>
        <w:jc w:val="both"/>
        <w:rPr>
          <w:rFonts w:ascii="Arial" w:hAnsi="Arial" w:cs="Arial"/>
          <w:i/>
          <w:sz w:val="20"/>
          <w:szCs w:val="20"/>
        </w:rPr>
      </w:pPr>
      <w:r w:rsidRPr="007739E2">
        <w:rPr>
          <w:rFonts w:ascii="Arial" w:hAnsi="Arial" w:cs="Arial"/>
          <w:i/>
          <w:sz w:val="20"/>
          <w:szCs w:val="20"/>
        </w:rPr>
        <w:lastRenderedPageBreak/>
        <w:t>Recebimento e armazenamento dos materiais</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Deve ser criada uma amostra padrão, aprovada pela FISCALIZAÇÃO, para definição de cor e textura a ser aceita no recebimento das placas de rocha.</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No manuseio devem ser tomadas todas as precauções necessárias a fim de evitar danos às placas.</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As placas devem </w:t>
      </w:r>
      <w:proofErr w:type="gramStart"/>
      <w:r w:rsidRPr="007739E2">
        <w:rPr>
          <w:rFonts w:ascii="Arial" w:hAnsi="Arial" w:cs="Arial"/>
          <w:bCs/>
          <w:sz w:val="20"/>
          <w:szCs w:val="20"/>
        </w:rPr>
        <w:t>ser,</w:t>
      </w:r>
      <w:proofErr w:type="gramEnd"/>
      <w:r w:rsidRPr="007739E2">
        <w:rPr>
          <w:rFonts w:ascii="Arial" w:hAnsi="Arial" w:cs="Arial"/>
          <w:bCs/>
          <w:sz w:val="20"/>
          <w:szCs w:val="20"/>
        </w:rPr>
        <w:t xml:space="preserve"> preferencialmente, armazenadas em áreas cobertas, acessíveis e próximas ao local onde vão ser instaladas.</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As placas, principalmente de grandes dimensões, devem apoiar-se através de uma de suas bordas em caibros ou sarrafos de madeira e </w:t>
      </w:r>
      <w:proofErr w:type="gramStart"/>
      <w:r w:rsidRPr="007739E2">
        <w:rPr>
          <w:rFonts w:ascii="Arial" w:hAnsi="Arial" w:cs="Arial"/>
          <w:bCs/>
          <w:sz w:val="20"/>
          <w:szCs w:val="20"/>
        </w:rPr>
        <w:t>encostar-s</w:t>
      </w:r>
      <w:proofErr w:type="gramEnd"/>
      <w:r w:rsidRPr="007739E2">
        <w:rPr>
          <w:rFonts w:ascii="Arial" w:hAnsi="Arial" w:cs="Arial"/>
          <w:bCs/>
          <w:sz w:val="20"/>
          <w:szCs w:val="20"/>
        </w:rPr>
        <w:t>e em estruturas apropriadas em forma de “A”. Deve-se garantir a separação entre as placas através de ripas. As pedras também poderão ser armazenadas na horizontal, apoiadas e separadas entre si por ripas dispostas no mesmo alinhamento.</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Toda madeira utilizada como apoio para placas de rocha deve ser macia e não deve conter resinas ou essências que possam manchar as placas.</w:t>
      </w:r>
    </w:p>
    <w:p w:rsidR="007739E2" w:rsidRPr="007739E2" w:rsidRDefault="007739E2" w:rsidP="007739E2">
      <w:pPr>
        <w:jc w:val="both"/>
        <w:rPr>
          <w:rFonts w:ascii="Arial" w:hAnsi="Arial" w:cs="Arial"/>
          <w:i/>
          <w:sz w:val="20"/>
          <w:szCs w:val="20"/>
        </w:rPr>
      </w:pPr>
      <w:r w:rsidRPr="007739E2">
        <w:rPr>
          <w:rFonts w:ascii="Arial" w:hAnsi="Arial" w:cs="Arial"/>
          <w:i/>
          <w:sz w:val="20"/>
          <w:szCs w:val="20"/>
        </w:rPr>
        <w:t>Rejuntamento industrializado</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O armazenamento das argamassas colante e de rejuntamento deve ser efetuado em local seco e </w:t>
      </w:r>
      <w:proofErr w:type="gramStart"/>
      <w:r w:rsidRPr="007739E2">
        <w:rPr>
          <w:rFonts w:ascii="Arial" w:hAnsi="Arial" w:cs="Arial"/>
          <w:bCs/>
          <w:sz w:val="20"/>
          <w:szCs w:val="20"/>
        </w:rPr>
        <w:t>protegido</w:t>
      </w:r>
      <w:proofErr w:type="gramEnd"/>
      <w:r w:rsidRPr="007739E2">
        <w:rPr>
          <w:rFonts w:ascii="Arial" w:hAnsi="Arial" w:cs="Arial"/>
          <w:bCs/>
          <w:sz w:val="20"/>
          <w:szCs w:val="20"/>
        </w:rPr>
        <w:t xml:space="preserve"> para a preservação da qualidade e de forma que permita fácil acesso à inspeção e identificação do lote. As pilhas devem ser colocadas em estrados secos e não deve ter mais que 1,5 m de altura. </w:t>
      </w:r>
    </w:p>
    <w:p w:rsidR="007739E2" w:rsidRPr="007739E2" w:rsidRDefault="007739E2" w:rsidP="007739E2">
      <w:pPr>
        <w:jc w:val="both"/>
        <w:rPr>
          <w:rFonts w:ascii="Arial" w:hAnsi="Arial" w:cs="Arial"/>
          <w:i/>
          <w:sz w:val="20"/>
          <w:szCs w:val="20"/>
        </w:rPr>
      </w:pPr>
      <w:r w:rsidRPr="007739E2">
        <w:rPr>
          <w:rFonts w:ascii="Arial" w:hAnsi="Arial" w:cs="Arial"/>
          <w:i/>
          <w:sz w:val="20"/>
          <w:szCs w:val="20"/>
        </w:rPr>
        <w:t xml:space="preserve">Processo executivo </w:t>
      </w:r>
    </w:p>
    <w:p w:rsidR="007739E2" w:rsidRPr="007739E2" w:rsidRDefault="007739E2" w:rsidP="007739E2">
      <w:pPr>
        <w:jc w:val="both"/>
        <w:rPr>
          <w:rFonts w:ascii="Arial" w:hAnsi="Arial" w:cs="Arial"/>
          <w:i/>
          <w:sz w:val="20"/>
          <w:szCs w:val="20"/>
        </w:rPr>
      </w:pPr>
      <w:r w:rsidRPr="007739E2">
        <w:rPr>
          <w:rFonts w:ascii="Arial" w:hAnsi="Arial" w:cs="Arial"/>
          <w:i/>
          <w:sz w:val="20"/>
          <w:szCs w:val="20"/>
        </w:rPr>
        <w:t>Assentamento das pedras em placas – Método convencional</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A base de assentamento das pedras em placas, no método convencional, corresponde à própria laje de concreto, adequadamente limpa e curada.</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A argamassa de assentamento empregada deve ser uma mistura de cimento e areia lavada fina, na proporção de (1:4) em volume, em espessura de até 25 </w:t>
      </w:r>
      <w:proofErr w:type="spellStart"/>
      <w:r w:rsidRPr="007739E2">
        <w:rPr>
          <w:rFonts w:ascii="Arial" w:hAnsi="Arial" w:cs="Arial"/>
          <w:bCs/>
          <w:sz w:val="20"/>
          <w:szCs w:val="20"/>
        </w:rPr>
        <w:t>mm.</w:t>
      </w:r>
      <w:proofErr w:type="spellEnd"/>
      <w:r w:rsidRPr="007739E2">
        <w:rPr>
          <w:rFonts w:ascii="Arial" w:hAnsi="Arial" w:cs="Arial"/>
          <w:bCs/>
          <w:sz w:val="20"/>
          <w:szCs w:val="20"/>
        </w:rPr>
        <w:t xml:space="preserve"> Caso sejam necessárias espessuras maiores, deverá, previamente, ser executa</w:t>
      </w:r>
      <w:r w:rsidR="00086C3C">
        <w:rPr>
          <w:rFonts w:ascii="Arial" w:hAnsi="Arial" w:cs="Arial"/>
          <w:bCs/>
          <w:sz w:val="20"/>
          <w:szCs w:val="20"/>
        </w:rPr>
        <w:t xml:space="preserve">do </w:t>
      </w:r>
      <w:proofErr w:type="spellStart"/>
      <w:r w:rsidR="00086C3C">
        <w:rPr>
          <w:rFonts w:ascii="Arial" w:hAnsi="Arial" w:cs="Arial"/>
          <w:bCs/>
          <w:sz w:val="20"/>
          <w:szCs w:val="20"/>
        </w:rPr>
        <w:t>contra</w:t>
      </w:r>
      <w:r w:rsidRPr="007739E2">
        <w:rPr>
          <w:rFonts w:ascii="Arial" w:hAnsi="Arial" w:cs="Arial"/>
          <w:bCs/>
          <w:sz w:val="20"/>
          <w:szCs w:val="20"/>
        </w:rPr>
        <w:t>piso</w:t>
      </w:r>
      <w:proofErr w:type="spellEnd"/>
      <w:r w:rsidRPr="007739E2">
        <w:rPr>
          <w:rFonts w:ascii="Arial" w:hAnsi="Arial" w:cs="Arial"/>
          <w:bCs/>
          <w:sz w:val="20"/>
          <w:szCs w:val="20"/>
        </w:rPr>
        <w:t>, sendo necessário aguardar um prazo de 14 dias entre o término desta camada de regularização e o assentamento das placas de rocha.</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Mármores claros que possam apresentar problemas com </w:t>
      </w:r>
      <w:proofErr w:type="spellStart"/>
      <w:r w:rsidRPr="007739E2">
        <w:rPr>
          <w:rFonts w:ascii="Arial" w:hAnsi="Arial" w:cs="Arial"/>
          <w:bCs/>
          <w:sz w:val="20"/>
          <w:szCs w:val="20"/>
        </w:rPr>
        <w:t>manchamentos</w:t>
      </w:r>
      <w:proofErr w:type="spellEnd"/>
      <w:r w:rsidRPr="007739E2">
        <w:rPr>
          <w:rFonts w:ascii="Arial" w:hAnsi="Arial" w:cs="Arial"/>
          <w:bCs/>
          <w:sz w:val="20"/>
          <w:szCs w:val="20"/>
        </w:rPr>
        <w:t xml:space="preserve"> em sua superfície deverão utilizar argamassa confeccionada com cimento branco ou o seu verso previamente </w:t>
      </w:r>
      <w:proofErr w:type="spellStart"/>
      <w:r w:rsidRPr="007739E2">
        <w:rPr>
          <w:rFonts w:ascii="Arial" w:hAnsi="Arial" w:cs="Arial"/>
          <w:bCs/>
          <w:sz w:val="20"/>
          <w:szCs w:val="20"/>
        </w:rPr>
        <w:t>chapiscado</w:t>
      </w:r>
      <w:proofErr w:type="spellEnd"/>
      <w:r w:rsidRPr="007739E2">
        <w:rPr>
          <w:rFonts w:ascii="Arial" w:hAnsi="Arial" w:cs="Arial"/>
          <w:bCs/>
          <w:sz w:val="20"/>
          <w:szCs w:val="20"/>
        </w:rPr>
        <w:t xml:space="preserve"> com cimento branco e adesivo acrílico, misturado junto </w:t>
      </w:r>
      <w:proofErr w:type="gramStart"/>
      <w:r w:rsidRPr="007739E2">
        <w:rPr>
          <w:rFonts w:ascii="Arial" w:hAnsi="Arial" w:cs="Arial"/>
          <w:bCs/>
          <w:sz w:val="20"/>
          <w:szCs w:val="20"/>
        </w:rPr>
        <w:t>a</w:t>
      </w:r>
      <w:proofErr w:type="gramEnd"/>
      <w:r w:rsidRPr="007739E2">
        <w:rPr>
          <w:rFonts w:ascii="Arial" w:hAnsi="Arial" w:cs="Arial"/>
          <w:bCs/>
          <w:sz w:val="20"/>
          <w:szCs w:val="20"/>
        </w:rPr>
        <w:t xml:space="preserve"> água de amassamento deste chapisco. A areia utilizada neste chapisco não deve apresentar impurezas que possam vir a manchar a placa.</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Antes do lançamento da argamassa de assentamento, para melhoria da aderência da argamassa à base, esta deve ser umedecida e polvilhada com cimento formando uma pasta que deve ser espalhada com vassoura de piaçaba, formando uma camada de, no máximo, </w:t>
      </w:r>
      <w:proofErr w:type="gramStart"/>
      <w:r w:rsidRPr="007739E2">
        <w:rPr>
          <w:rFonts w:ascii="Arial" w:hAnsi="Arial" w:cs="Arial"/>
          <w:bCs/>
          <w:sz w:val="20"/>
          <w:szCs w:val="20"/>
        </w:rPr>
        <w:t>5</w:t>
      </w:r>
      <w:proofErr w:type="gramEnd"/>
      <w:r w:rsidRPr="007739E2">
        <w:rPr>
          <w:rFonts w:ascii="Arial" w:hAnsi="Arial" w:cs="Arial"/>
          <w:bCs/>
          <w:sz w:val="20"/>
          <w:szCs w:val="20"/>
        </w:rPr>
        <w:t xml:space="preserve"> </w:t>
      </w:r>
      <w:proofErr w:type="spellStart"/>
      <w:r w:rsidRPr="007739E2">
        <w:rPr>
          <w:rFonts w:ascii="Arial" w:hAnsi="Arial" w:cs="Arial"/>
          <w:bCs/>
          <w:sz w:val="20"/>
          <w:szCs w:val="20"/>
        </w:rPr>
        <w:t>mm.</w:t>
      </w:r>
      <w:proofErr w:type="spellEnd"/>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A argamassa de assentamento deve ser aplicada em uma área da ordem de </w:t>
      </w:r>
      <w:proofErr w:type="gramStart"/>
      <w:r w:rsidRPr="007739E2">
        <w:rPr>
          <w:rFonts w:ascii="Arial" w:hAnsi="Arial" w:cs="Arial"/>
          <w:bCs/>
          <w:sz w:val="20"/>
          <w:szCs w:val="20"/>
        </w:rPr>
        <w:t>2</w:t>
      </w:r>
      <w:proofErr w:type="gramEnd"/>
      <w:r w:rsidRPr="007739E2">
        <w:rPr>
          <w:rFonts w:ascii="Arial" w:hAnsi="Arial" w:cs="Arial"/>
          <w:bCs/>
          <w:sz w:val="20"/>
          <w:szCs w:val="20"/>
        </w:rPr>
        <w:t xml:space="preserve"> m² e sarrafeada. Sobre esta argamassa úmida, deve ser polvilhado cimento molhado com adesivo, de modo a garantir a aderência da placa à argamassa de assentamento.</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As placas devem ser distribuídas, conforme a configuração de projeto, pressionado sobre esta pasta e batido com desempenadeira de madeira.</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Terminada a pega da argamassa de assentamento, deverá ser verificada, por percussão ao toque, a presença de som cavo, sendo reassentadas as peças, porventura, comprometidas. Após o assentamento, as peças deverão ser limpas antes do endurecimento da argamassa sobre as mesmas.</w:t>
      </w:r>
    </w:p>
    <w:p w:rsidR="007739E2" w:rsidRPr="007739E2" w:rsidRDefault="007739E2" w:rsidP="007739E2">
      <w:pPr>
        <w:jc w:val="both"/>
        <w:rPr>
          <w:rFonts w:ascii="Arial" w:hAnsi="Arial" w:cs="Arial"/>
          <w:i/>
          <w:sz w:val="20"/>
          <w:szCs w:val="20"/>
        </w:rPr>
      </w:pPr>
      <w:r w:rsidRPr="007739E2">
        <w:rPr>
          <w:rFonts w:ascii="Arial" w:hAnsi="Arial" w:cs="Arial"/>
          <w:i/>
          <w:sz w:val="20"/>
          <w:szCs w:val="20"/>
        </w:rPr>
        <w:lastRenderedPageBreak/>
        <w:t>Considerações gerais sobre o assentamento de pedras em placas</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Os rebaixos, recortes ou furos serão executados com a melhor técnica, de forma que a peça não fique prejudicada na qualidade ou no aspecto.</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Placas de granito devem ser estocadas ao abrigo das intempéries em função da sua característica </w:t>
      </w:r>
      <w:proofErr w:type="spellStart"/>
      <w:r w:rsidRPr="007739E2">
        <w:rPr>
          <w:rFonts w:ascii="Arial" w:hAnsi="Arial" w:cs="Arial"/>
          <w:bCs/>
          <w:sz w:val="20"/>
          <w:szCs w:val="20"/>
        </w:rPr>
        <w:t>petrográfica</w:t>
      </w:r>
      <w:proofErr w:type="spellEnd"/>
      <w:r w:rsidRPr="007739E2">
        <w:rPr>
          <w:rFonts w:ascii="Arial" w:hAnsi="Arial" w:cs="Arial"/>
          <w:bCs/>
          <w:sz w:val="20"/>
          <w:szCs w:val="20"/>
        </w:rPr>
        <w:t>, na medida em que expostas às intempéries perdem o polimento, aumentam a porosidade e perdem resistência.</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Durante a execução dos serviços de assentamento e rejuntamento de pedras naturais, todos os respingos e manchas de argamassa, deverão ser imediatamente removidos com água limpa e escova apropriada, especialmente em se tratando de pedras com acabamento superficial rústico, ou pedras com elevado grau de absorção.</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Após o assentamento, as peças deverão ser protegidas da ação intensa de sol e vento.</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É vedado andar sobre o revestimento logo após assentado e até </w:t>
      </w:r>
      <w:proofErr w:type="gramStart"/>
      <w:r w:rsidRPr="007739E2">
        <w:rPr>
          <w:rFonts w:ascii="Arial" w:hAnsi="Arial" w:cs="Arial"/>
          <w:bCs/>
          <w:sz w:val="20"/>
          <w:szCs w:val="20"/>
        </w:rPr>
        <w:t>5</w:t>
      </w:r>
      <w:proofErr w:type="gramEnd"/>
      <w:r w:rsidRPr="007739E2">
        <w:rPr>
          <w:rFonts w:ascii="Arial" w:hAnsi="Arial" w:cs="Arial"/>
          <w:bCs/>
          <w:sz w:val="20"/>
          <w:szCs w:val="20"/>
        </w:rPr>
        <w:t xml:space="preserve"> dias não deve ser permitido o tráfego de pessoas. A partir deste prazo, usar pranchas largas de madeira para transitar sobre o piso.</w:t>
      </w:r>
    </w:p>
    <w:p w:rsidR="007739E2" w:rsidRPr="007739E2" w:rsidRDefault="007739E2" w:rsidP="007739E2">
      <w:pPr>
        <w:jc w:val="both"/>
        <w:rPr>
          <w:rFonts w:ascii="Arial" w:hAnsi="Arial" w:cs="Arial"/>
          <w:i/>
          <w:sz w:val="20"/>
          <w:szCs w:val="20"/>
        </w:rPr>
      </w:pPr>
      <w:r w:rsidRPr="007739E2">
        <w:rPr>
          <w:rFonts w:ascii="Arial" w:hAnsi="Arial" w:cs="Arial"/>
          <w:i/>
          <w:sz w:val="20"/>
          <w:szCs w:val="20"/>
        </w:rPr>
        <w:t>Juntas nas pedras em placas – Dimensões e preenchimento</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Não é permitida a adoção de juntas secas, devendo ser garantida uma junta de assentamento de, no mínimo, </w:t>
      </w:r>
      <w:proofErr w:type="gramStart"/>
      <w:r w:rsidRPr="007739E2">
        <w:rPr>
          <w:rFonts w:ascii="Arial" w:hAnsi="Arial" w:cs="Arial"/>
          <w:bCs/>
          <w:sz w:val="20"/>
          <w:szCs w:val="20"/>
        </w:rPr>
        <w:t>3</w:t>
      </w:r>
      <w:proofErr w:type="gramEnd"/>
      <w:r w:rsidRPr="007739E2">
        <w:rPr>
          <w:rFonts w:ascii="Arial" w:hAnsi="Arial" w:cs="Arial"/>
          <w:bCs/>
          <w:sz w:val="20"/>
          <w:szCs w:val="20"/>
        </w:rPr>
        <w:t xml:space="preserve"> mm ou ser executada na dimensão especificada em projeto específico.</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O preenchimento das juntas de assentamento deverá ser executado, no mínimo, </w:t>
      </w:r>
      <w:proofErr w:type="gramStart"/>
      <w:r w:rsidRPr="007739E2">
        <w:rPr>
          <w:rFonts w:ascii="Arial" w:hAnsi="Arial" w:cs="Arial"/>
          <w:bCs/>
          <w:sz w:val="20"/>
          <w:szCs w:val="20"/>
        </w:rPr>
        <w:t>7</w:t>
      </w:r>
      <w:proofErr w:type="gramEnd"/>
      <w:r w:rsidRPr="007739E2">
        <w:rPr>
          <w:rFonts w:ascii="Arial" w:hAnsi="Arial" w:cs="Arial"/>
          <w:bCs/>
          <w:sz w:val="20"/>
          <w:szCs w:val="20"/>
        </w:rPr>
        <w:t xml:space="preserve"> dias após o assentamento das pedras em placas.</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Para o rejuntamento, as juntas devem estar limpas, isentas de resíduos de argamassa e qualquer material que possa comprometer a penetração e aderência do rejuntamento. O preparo da argamassa de rejuntamento deve seguir as mesmas recomendações do preparo da argamassa colante.</w:t>
      </w:r>
    </w:p>
    <w:p w:rsidR="007F104D" w:rsidRDefault="007739E2" w:rsidP="007739E2">
      <w:pPr>
        <w:jc w:val="both"/>
        <w:rPr>
          <w:rFonts w:ascii="Arial" w:hAnsi="Arial" w:cs="Arial"/>
          <w:bCs/>
          <w:sz w:val="20"/>
          <w:szCs w:val="20"/>
        </w:rPr>
      </w:pPr>
      <w:r w:rsidRPr="007739E2">
        <w:rPr>
          <w:rFonts w:ascii="Arial" w:hAnsi="Arial" w:cs="Arial"/>
          <w:bCs/>
          <w:sz w:val="20"/>
          <w:szCs w:val="20"/>
        </w:rPr>
        <w:t xml:space="preserve">A argamassa de rejuntamento deve ser aplicada com desempenadeira de borracha ou </w:t>
      </w:r>
      <w:proofErr w:type="spellStart"/>
      <w:r w:rsidRPr="007739E2">
        <w:rPr>
          <w:rFonts w:ascii="Arial" w:hAnsi="Arial" w:cs="Arial"/>
          <w:bCs/>
          <w:sz w:val="20"/>
          <w:szCs w:val="20"/>
        </w:rPr>
        <w:t>neoprene</w:t>
      </w:r>
      <w:proofErr w:type="spellEnd"/>
      <w:r w:rsidRPr="007739E2">
        <w:rPr>
          <w:rFonts w:ascii="Arial" w:hAnsi="Arial" w:cs="Arial"/>
          <w:bCs/>
          <w:sz w:val="20"/>
          <w:szCs w:val="20"/>
        </w:rPr>
        <w:t>, diagonalmente às juntas, em movimentos de vaivém, de modo a preenchê-las completamente.</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Após a secagem da argamassa de rejuntamento (15 a 30 minutos), deverá ser efetuada a limpeza do revestimento com uma esponja de borracha macia, limpa e úmida, finalizando com </w:t>
      </w:r>
      <w:proofErr w:type="gramStart"/>
      <w:r w:rsidRPr="007739E2">
        <w:rPr>
          <w:rFonts w:ascii="Arial" w:hAnsi="Arial" w:cs="Arial"/>
          <w:bCs/>
          <w:sz w:val="20"/>
          <w:szCs w:val="20"/>
        </w:rPr>
        <w:t>a aplicação de pano ou estopa, limpos e secos</w:t>
      </w:r>
      <w:proofErr w:type="gramEnd"/>
      <w:r w:rsidRPr="007739E2">
        <w:rPr>
          <w:rFonts w:ascii="Arial" w:hAnsi="Arial" w:cs="Arial"/>
          <w:bCs/>
          <w:sz w:val="20"/>
          <w:szCs w:val="20"/>
        </w:rPr>
        <w:t>.</w:t>
      </w:r>
    </w:p>
    <w:p w:rsidR="007739E2" w:rsidRPr="007739E2" w:rsidRDefault="007739E2" w:rsidP="007739E2">
      <w:pPr>
        <w:jc w:val="both"/>
        <w:rPr>
          <w:rFonts w:ascii="Arial" w:hAnsi="Arial" w:cs="Arial"/>
          <w:bCs/>
          <w:sz w:val="20"/>
          <w:szCs w:val="20"/>
        </w:rPr>
      </w:pPr>
      <w:r w:rsidRPr="007739E2">
        <w:rPr>
          <w:rFonts w:ascii="Arial" w:hAnsi="Arial" w:cs="Arial"/>
          <w:bCs/>
          <w:sz w:val="20"/>
          <w:szCs w:val="20"/>
        </w:rPr>
        <w:t xml:space="preserve">Poderá ser executado o </w:t>
      </w:r>
      <w:proofErr w:type="spellStart"/>
      <w:r w:rsidRPr="007739E2">
        <w:rPr>
          <w:rFonts w:ascii="Arial" w:hAnsi="Arial" w:cs="Arial"/>
          <w:bCs/>
          <w:sz w:val="20"/>
          <w:szCs w:val="20"/>
        </w:rPr>
        <w:t>frisamento</w:t>
      </w:r>
      <w:proofErr w:type="spellEnd"/>
      <w:r w:rsidRPr="007739E2">
        <w:rPr>
          <w:rFonts w:ascii="Arial" w:hAnsi="Arial" w:cs="Arial"/>
          <w:bCs/>
          <w:sz w:val="20"/>
          <w:szCs w:val="20"/>
        </w:rPr>
        <w:t xml:space="preserve"> da argamassa das juntas de assentamento com o emprego de haste de madeira macia ou plástica. Deverão ser executadas juntas de movimentação, conforme projeto técnico específico, para garantir a liberdade do sistema de revestimento, tanto em revestimentos internos quanto externos. Estas juntas são preenchidas com material de enchimento e selante.</w:t>
      </w:r>
    </w:p>
    <w:p w:rsidR="007739E2" w:rsidRDefault="007739E2" w:rsidP="007739E2">
      <w:pPr>
        <w:jc w:val="both"/>
        <w:rPr>
          <w:rFonts w:ascii="Arial" w:hAnsi="Arial" w:cs="Arial"/>
          <w:bCs/>
          <w:sz w:val="20"/>
          <w:szCs w:val="20"/>
        </w:rPr>
      </w:pPr>
      <w:r w:rsidRPr="007739E2">
        <w:rPr>
          <w:rFonts w:ascii="Arial" w:hAnsi="Arial" w:cs="Arial"/>
          <w:bCs/>
          <w:sz w:val="20"/>
          <w:szCs w:val="20"/>
        </w:rPr>
        <w:t xml:space="preserve">Deverão ser previstas juntas de </w:t>
      </w:r>
      <w:proofErr w:type="spellStart"/>
      <w:r w:rsidRPr="007739E2">
        <w:rPr>
          <w:rFonts w:ascii="Arial" w:hAnsi="Arial" w:cs="Arial"/>
          <w:bCs/>
          <w:sz w:val="20"/>
          <w:szCs w:val="20"/>
        </w:rPr>
        <w:t>dessolidarização</w:t>
      </w:r>
      <w:proofErr w:type="spellEnd"/>
      <w:r w:rsidRPr="007739E2">
        <w:rPr>
          <w:rFonts w:ascii="Arial" w:hAnsi="Arial" w:cs="Arial"/>
          <w:bCs/>
          <w:sz w:val="20"/>
          <w:szCs w:val="20"/>
        </w:rPr>
        <w:t xml:space="preserve"> no perímetro da área revestida e nas transições entre materiais. Estas juntas devem ser preenchidas com material de enchimento (</w:t>
      </w:r>
      <w:proofErr w:type="spellStart"/>
      <w:r w:rsidRPr="007739E2">
        <w:rPr>
          <w:rFonts w:ascii="Arial" w:hAnsi="Arial" w:cs="Arial"/>
          <w:bCs/>
          <w:sz w:val="20"/>
          <w:szCs w:val="20"/>
        </w:rPr>
        <w:t>Tarucel</w:t>
      </w:r>
      <w:proofErr w:type="spellEnd"/>
      <w:r w:rsidRPr="007739E2">
        <w:rPr>
          <w:rFonts w:ascii="Arial" w:hAnsi="Arial" w:cs="Arial"/>
          <w:bCs/>
          <w:sz w:val="20"/>
          <w:szCs w:val="20"/>
        </w:rPr>
        <w:t xml:space="preserve"> ou similar) e vedadas com selante e devem apresentar dimensão não inferior a </w:t>
      </w:r>
      <w:proofErr w:type="gramStart"/>
      <w:r w:rsidRPr="007739E2">
        <w:rPr>
          <w:rFonts w:ascii="Arial" w:hAnsi="Arial" w:cs="Arial"/>
          <w:bCs/>
          <w:sz w:val="20"/>
          <w:szCs w:val="20"/>
        </w:rPr>
        <w:t>5</w:t>
      </w:r>
      <w:proofErr w:type="gramEnd"/>
      <w:r w:rsidRPr="007739E2">
        <w:rPr>
          <w:rFonts w:ascii="Arial" w:hAnsi="Arial" w:cs="Arial"/>
          <w:bCs/>
          <w:sz w:val="20"/>
          <w:szCs w:val="20"/>
        </w:rPr>
        <w:t xml:space="preserve"> </w:t>
      </w:r>
      <w:proofErr w:type="spellStart"/>
      <w:r w:rsidRPr="007739E2">
        <w:rPr>
          <w:rFonts w:ascii="Arial" w:hAnsi="Arial" w:cs="Arial"/>
          <w:bCs/>
          <w:sz w:val="20"/>
          <w:szCs w:val="20"/>
        </w:rPr>
        <w:t>mm.</w:t>
      </w:r>
      <w:proofErr w:type="spellEnd"/>
      <w:r w:rsidRPr="007739E2">
        <w:rPr>
          <w:rFonts w:ascii="Arial" w:hAnsi="Arial" w:cs="Arial"/>
          <w:bCs/>
          <w:sz w:val="20"/>
          <w:szCs w:val="20"/>
        </w:rPr>
        <w:t xml:space="preserve"> Juntas estruturais porventura existentes na base devem ser respeitadas, em posição e largura, em toda a espessura do revestimento.</w:t>
      </w:r>
    </w:p>
    <w:p w:rsidR="0075058E" w:rsidRDefault="0075058E" w:rsidP="007739E2">
      <w:pPr>
        <w:jc w:val="both"/>
        <w:rPr>
          <w:rFonts w:ascii="Arial" w:hAnsi="Arial" w:cs="Arial"/>
          <w:bCs/>
          <w:sz w:val="20"/>
          <w:szCs w:val="20"/>
        </w:rPr>
      </w:pPr>
    </w:p>
    <w:p w:rsidR="0075058E" w:rsidRDefault="0075058E" w:rsidP="007739E2">
      <w:pPr>
        <w:jc w:val="both"/>
        <w:rPr>
          <w:rFonts w:ascii="Arial" w:hAnsi="Arial" w:cs="Arial"/>
          <w:bCs/>
          <w:sz w:val="20"/>
          <w:szCs w:val="20"/>
        </w:rPr>
      </w:pPr>
    </w:p>
    <w:p w:rsidR="0075058E" w:rsidRDefault="0075058E" w:rsidP="007739E2">
      <w:pPr>
        <w:jc w:val="both"/>
        <w:rPr>
          <w:rFonts w:ascii="Arial" w:hAnsi="Arial" w:cs="Arial"/>
          <w:bCs/>
          <w:sz w:val="20"/>
          <w:szCs w:val="20"/>
        </w:rPr>
      </w:pPr>
    </w:p>
    <w:p w:rsidR="0075058E" w:rsidRPr="007739E2" w:rsidRDefault="0075058E" w:rsidP="007739E2">
      <w:pPr>
        <w:jc w:val="both"/>
        <w:rPr>
          <w:rFonts w:ascii="Arial" w:hAnsi="Arial" w:cs="Arial"/>
          <w:bCs/>
          <w:sz w:val="20"/>
          <w:szCs w:val="20"/>
        </w:rPr>
      </w:pPr>
    </w:p>
    <w:p w:rsidR="007739E2" w:rsidRDefault="007739E2" w:rsidP="007739E2">
      <w:pPr>
        <w:rPr>
          <w:rFonts w:ascii="Arial" w:hAnsi="Arial" w:cs="Arial"/>
          <w:bCs/>
          <w:i/>
          <w:sz w:val="20"/>
          <w:szCs w:val="20"/>
        </w:rPr>
      </w:pPr>
      <w:r w:rsidRPr="007739E2">
        <w:rPr>
          <w:rFonts w:ascii="Arial" w:hAnsi="Arial" w:cs="Arial"/>
          <w:bCs/>
          <w:i/>
          <w:sz w:val="20"/>
          <w:szCs w:val="20"/>
        </w:rPr>
        <w:lastRenderedPageBreak/>
        <w:t>Escada interna:</w:t>
      </w:r>
    </w:p>
    <w:p w:rsidR="007739E2" w:rsidRDefault="007739E2" w:rsidP="007739E2">
      <w:pPr>
        <w:rPr>
          <w:rFonts w:ascii="Arial" w:hAnsi="Arial" w:cs="Arial"/>
          <w:bCs/>
          <w:sz w:val="20"/>
          <w:szCs w:val="20"/>
        </w:rPr>
      </w:pPr>
      <w:r>
        <w:rPr>
          <w:rFonts w:ascii="Arial" w:hAnsi="Arial" w:cs="Arial"/>
          <w:bCs/>
          <w:sz w:val="20"/>
          <w:szCs w:val="20"/>
        </w:rPr>
        <w:t xml:space="preserve">Piso e espelho em granito cinza </w:t>
      </w:r>
      <w:r w:rsidR="008C28C7">
        <w:rPr>
          <w:rFonts w:ascii="Arial" w:hAnsi="Arial" w:cs="Arial"/>
          <w:bCs/>
          <w:sz w:val="20"/>
          <w:szCs w:val="20"/>
        </w:rPr>
        <w:t>Corumbá</w:t>
      </w:r>
      <w:r>
        <w:rPr>
          <w:rFonts w:ascii="Arial" w:hAnsi="Arial" w:cs="Arial"/>
          <w:bCs/>
          <w:sz w:val="20"/>
          <w:szCs w:val="20"/>
        </w:rPr>
        <w:t xml:space="preserve">, espessura de </w:t>
      </w:r>
      <w:proofErr w:type="gramStart"/>
      <w:r>
        <w:rPr>
          <w:rFonts w:ascii="Arial" w:hAnsi="Arial" w:cs="Arial"/>
          <w:bCs/>
          <w:sz w:val="20"/>
          <w:szCs w:val="20"/>
        </w:rPr>
        <w:t>2</w:t>
      </w:r>
      <w:proofErr w:type="gramEnd"/>
      <w:r w:rsidR="008C28C7">
        <w:rPr>
          <w:rFonts w:ascii="Arial" w:hAnsi="Arial" w:cs="Arial"/>
          <w:bCs/>
          <w:sz w:val="20"/>
          <w:szCs w:val="20"/>
        </w:rPr>
        <w:t xml:space="preserve"> </w:t>
      </w:r>
      <w:r>
        <w:rPr>
          <w:rFonts w:ascii="Arial" w:hAnsi="Arial" w:cs="Arial"/>
          <w:bCs/>
          <w:sz w:val="20"/>
          <w:szCs w:val="20"/>
        </w:rPr>
        <w:t>cm, acabamento flameado.</w:t>
      </w:r>
    </w:p>
    <w:p w:rsidR="007F104D" w:rsidRDefault="0020627C" w:rsidP="007F104D">
      <w:pPr>
        <w:jc w:val="center"/>
        <w:rPr>
          <w:rFonts w:ascii="Arial" w:hAnsi="Arial" w:cs="Arial"/>
          <w:bCs/>
          <w:i/>
          <w:sz w:val="20"/>
          <w:szCs w:val="20"/>
        </w:rPr>
      </w:pPr>
      <w:r>
        <w:rPr>
          <w:noProof/>
        </w:rPr>
        <w:drawing>
          <wp:inline distT="0" distB="0" distL="0" distR="0" wp14:anchorId="1B7842FA" wp14:editId="6FAE298A">
            <wp:extent cx="2138901" cy="2138901"/>
            <wp:effectExtent l="0" t="0" r="0" b="0"/>
            <wp:docPr id="698" name="Imagem 698" descr="http://www.vivacebrasil.com/fotos/produtos/3011.120034_Granito-Cinza-Corum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vivacebrasil.com/fotos/produtos/3011.120034_Granito-Cinza-Corumba.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9038" cy="2139038"/>
                    </a:xfrm>
                    <a:prstGeom prst="rect">
                      <a:avLst/>
                    </a:prstGeom>
                    <a:noFill/>
                    <a:ln>
                      <a:noFill/>
                    </a:ln>
                  </pic:spPr>
                </pic:pic>
              </a:graphicData>
            </a:graphic>
          </wp:inline>
        </w:drawing>
      </w:r>
    </w:p>
    <w:p w:rsidR="007739E2" w:rsidRDefault="007739E2" w:rsidP="007739E2">
      <w:pPr>
        <w:rPr>
          <w:rFonts w:ascii="Arial" w:hAnsi="Arial" w:cs="Arial"/>
          <w:bCs/>
          <w:i/>
          <w:sz w:val="20"/>
          <w:szCs w:val="20"/>
        </w:rPr>
      </w:pPr>
      <w:r w:rsidRPr="007739E2">
        <w:rPr>
          <w:rFonts w:ascii="Arial" w:hAnsi="Arial" w:cs="Arial"/>
          <w:bCs/>
          <w:i/>
          <w:sz w:val="20"/>
          <w:szCs w:val="20"/>
        </w:rPr>
        <w:t>Peitoril/ Pingadeira</w:t>
      </w:r>
    </w:p>
    <w:p w:rsidR="007F104D" w:rsidRDefault="007739E2" w:rsidP="007739E2">
      <w:pPr>
        <w:rPr>
          <w:rFonts w:ascii="Arial" w:hAnsi="Arial" w:cs="Arial"/>
          <w:bCs/>
          <w:sz w:val="20"/>
          <w:szCs w:val="20"/>
        </w:rPr>
      </w:pPr>
      <w:r>
        <w:rPr>
          <w:rFonts w:ascii="Arial" w:hAnsi="Arial" w:cs="Arial"/>
          <w:bCs/>
          <w:sz w:val="20"/>
          <w:szCs w:val="20"/>
        </w:rPr>
        <w:t xml:space="preserve">Mármore branco, espessura de </w:t>
      </w:r>
      <w:proofErr w:type="gramStart"/>
      <w:r>
        <w:rPr>
          <w:rFonts w:ascii="Arial" w:hAnsi="Arial" w:cs="Arial"/>
          <w:bCs/>
          <w:sz w:val="20"/>
          <w:szCs w:val="20"/>
        </w:rPr>
        <w:t>2</w:t>
      </w:r>
      <w:proofErr w:type="gramEnd"/>
      <w:r w:rsidR="00B9741C">
        <w:rPr>
          <w:rFonts w:ascii="Arial" w:hAnsi="Arial" w:cs="Arial"/>
          <w:bCs/>
          <w:sz w:val="20"/>
          <w:szCs w:val="20"/>
        </w:rPr>
        <w:t xml:space="preserve"> </w:t>
      </w:r>
      <w:r>
        <w:rPr>
          <w:rFonts w:ascii="Arial" w:hAnsi="Arial" w:cs="Arial"/>
          <w:bCs/>
          <w:sz w:val="20"/>
          <w:szCs w:val="20"/>
        </w:rPr>
        <w:t>cm, acabamento polido.</w:t>
      </w:r>
    </w:p>
    <w:p w:rsidR="008C28C7" w:rsidRDefault="008C28C7" w:rsidP="007739E2">
      <w:pPr>
        <w:rPr>
          <w:rFonts w:ascii="Arial" w:hAnsi="Arial" w:cs="Arial"/>
          <w:bCs/>
          <w:sz w:val="20"/>
          <w:szCs w:val="20"/>
        </w:rPr>
      </w:pPr>
    </w:p>
    <w:p w:rsidR="007F104D" w:rsidRDefault="007F104D" w:rsidP="00B9741C">
      <w:pPr>
        <w:jc w:val="center"/>
        <w:rPr>
          <w:rFonts w:ascii="Arial" w:hAnsi="Arial" w:cs="Arial"/>
          <w:bCs/>
          <w:sz w:val="20"/>
          <w:szCs w:val="20"/>
        </w:rPr>
      </w:pPr>
      <w:r>
        <w:rPr>
          <w:noProof/>
        </w:rPr>
        <w:drawing>
          <wp:inline distT="0" distB="0" distL="0" distR="0" wp14:anchorId="077C803B" wp14:editId="4E501CE4">
            <wp:extent cx="2210462" cy="2210462"/>
            <wp:effectExtent l="0" t="0" r="0" b="0"/>
            <wp:docPr id="700" name="Imagem 700" descr="http://claramar.com.br/wp-content/uploads/2012/07/branco-comum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claramar.com.br/wp-content/uploads/2012/07/branco-comum1.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10315" cy="2210315"/>
                    </a:xfrm>
                    <a:prstGeom prst="rect">
                      <a:avLst/>
                    </a:prstGeom>
                    <a:noFill/>
                    <a:ln>
                      <a:noFill/>
                    </a:ln>
                  </pic:spPr>
                </pic:pic>
              </a:graphicData>
            </a:graphic>
          </wp:inline>
        </w:drawing>
      </w:r>
    </w:p>
    <w:p w:rsidR="009E27C3" w:rsidRPr="00A96E8F" w:rsidRDefault="006002E4" w:rsidP="00A96E8F">
      <w:pPr>
        <w:pStyle w:val="PargrafodaLista"/>
        <w:widowControl w:val="0"/>
        <w:numPr>
          <w:ilvl w:val="0"/>
          <w:numId w:val="41"/>
        </w:numPr>
        <w:autoSpaceDE w:val="0"/>
        <w:autoSpaceDN w:val="0"/>
        <w:adjustRightInd w:val="0"/>
        <w:spacing w:after="0"/>
        <w:jc w:val="both"/>
        <w:rPr>
          <w:rFonts w:ascii="Arial" w:hAnsi="Arial" w:cs="Arial"/>
          <w:b/>
          <w:bCs/>
          <w:sz w:val="20"/>
          <w:szCs w:val="20"/>
        </w:rPr>
      </w:pPr>
      <w:r w:rsidRPr="00A96E8F">
        <w:rPr>
          <w:rFonts w:ascii="Arial" w:hAnsi="Arial" w:cs="Arial"/>
          <w:b/>
          <w:bCs/>
          <w:sz w:val="20"/>
          <w:szCs w:val="20"/>
        </w:rPr>
        <w:t>ESQUADRIAS</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6002E4" w:rsidRPr="00D26E0D" w:rsidRDefault="006002E4" w:rsidP="00A96E8F">
      <w:pPr>
        <w:pStyle w:val="PargrafodaLista"/>
        <w:widowControl w:val="0"/>
        <w:numPr>
          <w:ilvl w:val="1"/>
          <w:numId w:val="41"/>
        </w:numPr>
        <w:autoSpaceDE w:val="0"/>
        <w:autoSpaceDN w:val="0"/>
        <w:adjustRightInd w:val="0"/>
        <w:spacing w:after="0"/>
        <w:ind w:left="1418" w:hanging="851"/>
        <w:jc w:val="both"/>
        <w:rPr>
          <w:rFonts w:ascii="Arial" w:hAnsi="Arial" w:cs="Arial"/>
          <w:bCs/>
          <w:sz w:val="20"/>
          <w:szCs w:val="20"/>
        </w:rPr>
      </w:pPr>
      <w:r w:rsidRPr="00D26E0D">
        <w:rPr>
          <w:rFonts w:ascii="Arial" w:hAnsi="Arial" w:cs="Arial"/>
          <w:bCs/>
          <w:sz w:val="20"/>
          <w:szCs w:val="20"/>
        </w:rPr>
        <w:t>MADEIRA</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6002E4" w:rsidRPr="006A326F" w:rsidRDefault="006002E4" w:rsidP="00DE612E">
      <w:pPr>
        <w:widowControl w:val="0"/>
        <w:overflowPunct w:val="0"/>
        <w:autoSpaceDE w:val="0"/>
        <w:autoSpaceDN w:val="0"/>
        <w:adjustRightInd w:val="0"/>
        <w:spacing w:after="0"/>
        <w:jc w:val="both"/>
        <w:rPr>
          <w:rFonts w:ascii="Arial" w:hAnsi="Arial" w:cs="Arial"/>
          <w:sz w:val="20"/>
          <w:szCs w:val="20"/>
        </w:rPr>
      </w:pPr>
      <w:r w:rsidRPr="006A326F">
        <w:rPr>
          <w:rFonts w:ascii="Arial" w:hAnsi="Arial" w:cs="Arial"/>
          <w:bCs/>
          <w:sz w:val="20"/>
          <w:szCs w:val="20"/>
        </w:rPr>
        <w:t xml:space="preserve">As esquadrias de madeira - portas, guarnições, </w:t>
      </w:r>
      <w:r w:rsidR="00837C64" w:rsidRPr="006A326F">
        <w:rPr>
          <w:rFonts w:ascii="Arial" w:hAnsi="Arial" w:cs="Arial"/>
          <w:bCs/>
          <w:sz w:val="20"/>
          <w:szCs w:val="20"/>
        </w:rPr>
        <w:t>etc.</w:t>
      </w:r>
      <w:r w:rsidRPr="006A326F">
        <w:rPr>
          <w:rFonts w:ascii="Arial" w:hAnsi="Arial" w:cs="Arial"/>
          <w:bCs/>
          <w:sz w:val="20"/>
          <w:szCs w:val="20"/>
        </w:rPr>
        <w:t xml:space="preserve">, </w:t>
      </w:r>
      <w:proofErr w:type="gramStart"/>
      <w:r w:rsidRPr="006A326F">
        <w:rPr>
          <w:rFonts w:ascii="Arial" w:hAnsi="Arial" w:cs="Arial"/>
          <w:bCs/>
          <w:sz w:val="20"/>
          <w:szCs w:val="20"/>
        </w:rPr>
        <w:t>obedecerão</w:t>
      </w:r>
      <w:proofErr w:type="gramEnd"/>
      <w:r w:rsidRPr="006A326F">
        <w:rPr>
          <w:rFonts w:ascii="Arial" w:hAnsi="Arial" w:cs="Arial"/>
          <w:bCs/>
          <w:sz w:val="20"/>
          <w:szCs w:val="20"/>
        </w:rPr>
        <w:t xml:space="preserve"> padrão de acabamentos especificados nos desenhos de detalhamento.</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6002E4" w:rsidRPr="006A326F" w:rsidRDefault="006002E4" w:rsidP="00DE612E">
      <w:pPr>
        <w:widowControl w:val="0"/>
        <w:overflowPunct w:val="0"/>
        <w:autoSpaceDE w:val="0"/>
        <w:autoSpaceDN w:val="0"/>
        <w:adjustRightInd w:val="0"/>
        <w:spacing w:after="0"/>
        <w:jc w:val="both"/>
        <w:rPr>
          <w:rFonts w:ascii="Arial" w:hAnsi="Arial" w:cs="Arial"/>
          <w:sz w:val="20"/>
          <w:szCs w:val="20"/>
        </w:rPr>
      </w:pPr>
      <w:r w:rsidRPr="006A326F">
        <w:rPr>
          <w:rFonts w:ascii="Arial" w:hAnsi="Arial" w:cs="Arial"/>
          <w:bCs/>
          <w:sz w:val="20"/>
          <w:szCs w:val="20"/>
        </w:rPr>
        <w:t xml:space="preserve">Os montantes do enquadramento do núcleo terão largura tal que permita de um lado o </w:t>
      </w:r>
      <w:proofErr w:type="spellStart"/>
      <w:r w:rsidRPr="006A326F">
        <w:rPr>
          <w:rFonts w:ascii="Arial" w:hAnsi="Arial" w:cs="Arial"/>
          <w:bCs/>
          <w:sz w:val="20"/>
          <w:szCs w:val="20"/>
        </w:rPr>
        <w:t>embutimento</w:t>
      </w:r>
      <w:proofErr w:type="spellEnd"/>
      <w:r w:rsidRPr="006A326F">
        <w:rPr>
          <w:rFonts w:ascii="Arial" w:hAnsi="Arial" w:cs="Arial"/>
          <w:bCs/>
          <w:sz w:val="20"/>
          <w:szCs w:val="20"/>
        </w:rPr>
        <w:t xml:space="preserve"> completo das fechaduras, e de outro a fixação dos parafusos das dobradiças de madeira maciça.</w:t>
      </w:r>
    </w:p>
    <w:p w:rsidR="006002E4" w:rsidRPr="006A326F" w:rsidRDefault="006002E4" w:rsidP="00DE612E">
      <w:pPr>
        <w:widowControl w:val="0"/>
        <w:autoSpaceDE w:val="0"/>
        <w:autoSpaceDN w:val="0"/>
        <w:adjustRightInd w:val="0"/>
        <w:spacing w:after="0"/>
        <w:jc w:val="both"/>
        <w:rPr>
          <w:rFonts w:ascii="Arial" w:hAnsi="Arial" w:cs="Arial"/>
          <w:sz w:val="20"/>
          <w:szCs w:val="20"/>
        </w:rPr>
      </w:pPr>
    </w:p>
    <w:p w:rsidR="006002E4" w:rsidRDefault="006002E4" w:rsidP="008C28C7">
      <w:pPr>
        <w:widowControl w:val="0"/>
        <w:overflowPunct w:val="0"/>
        <w:autoSpaceDE w:val="0"/>
        <w:autoSpaceDN w:val="0"/>
        <w:adjustRightInd w:val="0"/>
        <w:spacing w:after="0"/>
        <w:jc w:val="both"/>
        <w:rPr>
          <w:rFonts w:ascii="Arial" w:hAnsi="Arial" w:cs="Arial"/>
          <w:bCs/>
          <w:sz w:val="20"/>
          <w:szCs w:val="20"/>
        </w:rPr>
      </w:pPr>
      <w:r w:rsidRPr="006A326F">
        <w:rPr>
          <w:rFonts w:ascii="Arial" w:hAnsi="Arial" w:cs="Arial"/>
          <w:bCs/>
          <w:sz w:val="20"/>
          <w:szCs w:val="20"/>
        </w:rPr>
        <w:t xml:space="preserve">Aduelas em </w:t>
      </w:r>
      <w:proofErr w:type="spellStart"/>
      <w:r w:rsidRPr="006A326F">
        <w:rPr>
          <w:rFonts w:ascii="Arial" w:hAnsi="Arial" w:cs="Arial"/>
          <w:bCs/>
          <w:sz w:val="20"/>
          <w:szCs w:val="20"/>
        </w:rPr>
        <w:t>curupixá</w:t>
      </w:r>
      <w:proofErr w:type="spellEnd"/>
      <w:r w:rsidRPr="006A326F">
        <w:rPr>
          <w:rFonts w:ascii="Arial" w:hAnsi="Arial" w:cs="Arial"/>
          <w:bCs/>
          <w:sz w:val="20"/>
          <w:szCs w:val="20"/>
        </w:rPr>
        <w:t xml:space="preserve"> de 3,5 cm de espessura e alisares medindo </w:t>
      </w:r>
      <w:proofErr w:type="gramStart"/>
      <w:r w:rsidRPr="006A326F">
        <w:rPr>
          <w:rFonts w:ascii="Arial" w:hAnsi="Arial" w:cs="Arial"/>
          <w:bCs/>
          <w:sz w:val="20"/>
          <w:szCs w:val="20"/>
        </w:rPr>
        <w:t>5</w:t>
      </w:r>
      <w:proofErr w:type="gramEnd"/>
      <w:r w:rsidRPr="006A326F">
        <w:rPr>
          <w:rFonts w:ascii="Arial" w:hAnsi="Arial" w:cs="Arial"/>
          <w:bCs/>
          <w:sz w:val="20"/>
          <w:szCs w:val="20"/>
        </w:rPr>
        <w:t xml:space="preserve"> x 1,5cm com aplicação de pintura esmalte sintétic</w:t>
      </w:r>
      <w:r w:rsidR="0020627C">
        <w:rPr>
          <w:rFonts w:ascii="Arial" w:hAnsi="Arial" w:cs="Arial"/>
          <w:bCs/>
          <w:sz w:val="20"/>
          <w:szCs w:val="20"/>
        </w:rPr>
        <w:t>o na cor branca neve da Suvinil ou equivalente.</w:t>
      </w:r>
    </w:p>
    <w:p w:rsidR="0075058E" w:rsidRDefault="0075058E" w:rsidP="008C28C7">
      <w:pPr>
        <w:widowControl w:val="0"/>
        <w:overflowPunct w:val="0"/>
        <w:autoSpaceDE w:val="0"/>
        <w:autoSpaceDN w:val="0"/>
        <w:adjustRightInd w:val="0"/>
        <w:spacing w:after="0"/>
        <w:jc w:val="both"/>
        <w:rPr>
          <w:rFonts w:ascii="Arial" w:hAnsi="Arial" w:cs="Arial"/>
          <w:bCs/>
          <w:sz w:val="20"/>
          <w:szCs w:val="20"/>
        </w:rPr>
      </w:pPr>
    </w:p>
    <w:p w:rsidR="0075058E" w:rsidRDefault="0075058E" w:rsidP="008C28C7">
      <w:pPr>
        <w:widowControl w:val="0"/>
        <w:overflowPunct w:val="0"/>
        <w:autoSpaceDE w:val="0"/>
        <w:autoSpaceDN w:val="0"/>
        <w:adjustRightInd w:val="0"/>
        <w:spacing w:after="0"/>
        <w:jc w:val="both"/>
        <w:rPr>
          <w:rFonts w:ascii="Arial" w:hAnsi="Arial" w:cs="Arial"/>
          <w:bCs/>
          <w:sz w:val="20"/>
          <w:szCs w:val="20"/>
        </w:rPr>
      </w:pPr>
    </w:p>
    <w:p w:rsidR="001A36A6" w:rsidRPr="006A326F" w:rsidRDefault="001A36A6" w:rsidP="008C28C7">
      <w:pPr>
        <w:widowControl w:val="0"/>
        <w:overflowPunct w:val="0"/>
        <w:autoSpaceDE w:val="0"/>
        <w:autoSpaceDN w:val="0"/>
        <w:adjustRightInd w:val="0"/>
        <w:spacing w:after="0"/>
        <w:jc w:val="both"/>
        <w:rPr>
          <w:rFonts w:ascii="Arial" w:hAnsi="Arial" w:cs="Arial"/>
          <w:sz w:val="20"/>
          <w:szCs w:val="20"/>
        </w:rPr>
      </w:pPr>
    </w:p>
    <w:p w:rsidR="006002E4" w:rsidRDefault="006002E4" w:rsidP="00A96E8F">
      <w:pPr>
        <w:pStyle w:val="PargrafodaLista"/>
        <w:widowControl w:val="0"/>
        <w:numPr>
          <w:ilvl w:val="2"/>
          <w:numId w:val="41"/>
        </w:numPr>
        <w:autoSpaceDE w:val="0"/>
        <w:autoSpaceDN w:val="0"/>
        <w:adjustRightInd w:val="0"/>
        <w:spacing w:after="0"/>
        <w:ind w:left="1418" w:hanging="851"/>
        <w:jc w:val="both"/>
        <w:rPr>
          <w:rFonts w:ascii="Arial" w:hAnsi="Arial" w:cs="Arial"/>
          <w:bCs/>
          <w:sz w:val="20"/>
          <w:szCs w:val="20"/>
        </w:rPr>
      </w:pPr>
      <w:r w:rsidRPr="006A326F">
        <w:rPr>
          <w:rFonts w:ascii="Arial" w:hAnsi="Arial" w:cs="Arial"/>
          <w:bCs/>
          <w:sz w:val="20"/>
          <w:szCs w:val="20"/>
        </w:rPr>
        <w:lastRenderedPageBreak/>
        <w:t>PORTAS</w:t>
      </w:r>
    </w:p>
    <w:p w:rsidR="00162CC6" w:rsidRDefault="00162CC6" w:rsidP="00162CC6">
      <w:pPr>
        <w:widowControl w:val="0"/>
        <w:autoSpaceDE w:val="0"/>
        <w:autoSpaceDN w:val="0"/>
        <w:adjustRightInd w:val="0"/>
        <w:spacing w:after="0"/>
        <w:jc w:val="both"/>
        <w:rPr>
          <w:rFonts w:ascii="Arial" w:hAnsi="Arial" w:cs="Arial"/>
          <w:bCs/>
          <w:sz w:val="20"/>
          <w:szCs w:val="20"/>
        </w:rPr>
      </w:pPr>
    </w:p>
    <w:p w:rsidR="00162CC6" w:rsidRDefault="00162CC6" w:rsidP="00162CC6">
      <w:pPr>
        <w:widowControl w:val="0"/>
        <w:autoSpaceDE w:val="0"/>
        <w:autoSpaceDN w:val="0"/>
        <w:adjustRightInd w:val="0"/>
        <w:spacing w:after="0"/>
        <w:jc w:val="both"/>
        <w:rPr>
          <w:rFonts w:ascii="Arial" w:hAnsi="Arial" w:cs="Arial"/>
          <w:bCs/>
          <w:sz w:val="20"/>
          <w:szCs w:val="20"/>
        </w:rPr>
      </w:pPr>
      <w:r w:rsidRPr="00162CC6">
        <w:rPr>
          <w:rFonts w:ascii="Arial" w:hAnsi="Arial" w:cs="Arial"/>
          <w:bCs/>
          <w:sz w:val="20"/>
          <w:szCs w:val="20"/>
        </w:rPr>
        <w:t>As ferragens para esquadria de madeira deverão ser de primei</w:t>
      </w:r>
      <w:r>
        <w:rPr>
          <w:rFonts w:ascii="Arial" w:hAnsi="Arial" w:cs="Arial"/>
          <w:bCs/>
          <w:sz w:val="20"/>
          <w:szCs w:val="20"/>
        </w:rPr>
        <w:t xml:space="preserve">ra qualidade, com funcionamento </w:t>
      </w:r>
      <w:r w:rsidRPr="00162CC6">
        <w:rPr>
          <w:rFonts w:ascii="Arial" w:hAnsi="Arial" w:cs="Arial"/>
          <w:bCs/>
          <w:sz w:val="20"/>
          <w:szCs w:val="20"/>
        </w:rPr>
        <w:t>preciso, acabamento esmerado, características gerais integralmente d</w:t>
      </w:r>
      <w:r>
        <w:rPr>
          <w:rFonts w:ascii="Arial" w:hAnsi="Arial" w:cs="Arial"/>
          <w:bCs/>
          <w:sz w:val="20"/>
          <w:szCs w:val="20"/>
        </w:rPr>
        <w:t xml:space="preserve">e acordo com </w:t>
      </w:r>
      <w:r w:rsidRPr="00162CC6">
        <w:rPr>
          <w:rFonts w:ascii="Arial" w:hAnsi="Arial" w:cs="Arial"/>
          <w:bCs/>
          <w:sz w:val="20"/>
          <w:szCs w:val="20"/>
        </w:rPr>
        <w:t>as especificações do projeto executivo.</w:t>
      </w:r>
    </w:p>
    <w:p w:rsidR="00162CC6" w:rsidRPr="00162CC6" w:rsidRDefault="00162CC6" w:rsidP="00162CC6">
      <w:pPr>
        <w:widowControl w:val="0"/>
        <w:autoSpaceDE w:val="0"/>
        <w:autoSpaceDN w:val="0"/>
        <w:adjustRightInd w:val="0"/>
        <w:spacing w:after="0"/>
        <w:jc w:val="both"/>
        <w:rPr>
          <w:rFonts w:ascii="Arial" w:hAnsi="Arial" w:cs="Arial"/>
          <w:bCs/>
          <w:sz w:val="20"/>
          <w:szCs w:val="20"/>
        </w:rPr>
      </w:pPr>
    </w:p>
    <w:p w:rsidR="00162CC6" w:rsidRDefault="00162CC6" w:rsidP="00162CC6">
      <w:pPr>
        <w:widowControl w:val="0"/>
        <w:autoSpaceDE w:val="0"/>
        <w:autoSpaceDN w:val="0"/>
        <w:adjustRightInd w:val="0"/>
        <w:spacing w:after="0"/>
        <w:jc w:val="both"/>
        <w:rPr>
          <w:rFonts w:ascii="Arial" w:hAnsi="Arial" w:cs="Arial"/>
          <w:bCs/>
          <w:sz w:val="20"/>
          <w:szCs w:val="20"/>
        </w:rPr>
      </w:pPr>
      <w:r w:rsidRPr="00162CC6">
        <w:rPr>
          <w:rFonts w:ascii="Arial" w:hAnsi="Arial" w:cs="Arial"/>
          <w:bCs/>
          <w:sz w:val="20"/>
          <w:szCs w:val="20"/>
        </w:rPr>
        <w:t>Na instalação e fixação das ferragens, os rebaixos, desbastes</w:t>
      </w:r>
      <w:r>
        <w:rPr>
          <w:rFonts w:ascii="Arial" w:hAnsi="Arial" w:cs="Arial"/>
          <w:bCs/>
          <w:sz w:val="20"/>
          <w:szCs w:val="20"/>
        </w:rPr>
        <w:t xml:space="preserve"> e furações, deverão apresentar </w:t>
      </w:r>
      <w:r w:rsidRPr="00162CC6">
        <w:rPr>
          <w:rFonts w:ascii="Arial" w:hAnsi="Arial" w:cs="Arial"/>
          <w:bCs/>
          <w:sz w:val="20"/>
          <w:szCs w:val="20"/>
        </w:rPr>
        <w:t>forma e dimensões exatas, não sendo permitidas instalações forçadas, ou ins</w:t>
      </w:r>
      <w:r>
        <w:rPr>
          <w:rFonts w:ascii="Arial" w:hAnsi="Arial" w:cs="Arial"/>
          <w:bCs/>
          <w:sz w:val="20"/>
          <w:szCs w:val="20"/>
        </w:rPr>
        <w:t xml:space="preserve">talações com folgas </w:t>
      </w:r>
      <w:r w:rsidRPr="00162CC6">
        <w:rPr>
          <w:rFonts w:ascii="Arial" w:hAnsi="Arial" w:cs="Arial"/>
          <w:bCs/>
          <w:sz w:val="20"/>
          <w:szCs w:val="20"/>
        </w:rPr>
        <w:t>excessivas, que exijam correções posteriores com massa, lascas d</w:t>
      </w:r>
      <w:r>
        <w:rPr>
          <w:rFonts w:ascii="Arial" w:hAnsi="Arial" w:cs="Arial"/>
          <w:bCs/>
          <w:sz w:val="20"/>
          <w:szCs w:val="20"/>
        </w:rPr>
        <w:t xml:space="preserve">e madeira ou outros artifícios, </w:t>
      </w:r>
      <w:r w:rsidRPr="00162CC6">
        <w:rPr>
          <w:rFonts w:ascii="Arial" w:hAnsi="Arial" w:cs="Arial"/>
          <w:bCs/>
          <w:sz w:val="20"/>
          <w:szCs w:val="20"/>
        </w:rPr>
        <w:t>especialmente em se tratando de esquadrias com acabamento em cera ou verniz.</w:t>
      </w:r>
    </w:p>
    <w:p w:rsidR="00162CC6" w:rsidRPr="00162CC6" w:rsidRDefault="00162CC6" w:rsidP="00162CC6">
      <w:pPr>
        <w:widowControl w:val="0"/>
        <w:autoSpaceDE w:val="0"/>
        <w:autoSpaceDN w:val="0"/>
        <w:adjustRightInd w:val="0"/>
        <w:spacing w:after="0"/>
        <w:jc w:val="both"/>
        <w:rPr>
          <w:rFonts w:ascii="Arial" w:hAnsi="Arial" w:cs="Arial"/>
          <w:bCs/>
          <w:sz w:val="20"/>
          <w:szCs w:val="20"/>
        </w:rPr>
      </w:pPr>
    </w:p>
    <w:p w:rsidR="00162CC6" w:rsidRDefault="00162CC6" w:rsidP="00162CC6">
      <w:pPr>
        <w:widowControl w:val="0"/>
        <w:autoSpaceDE w:val="0"/>
        <w:autoSpaceDN w:val="0"/>
        <w:adjustRightInd w:val="0"/>
        <w:spacing w:after="0"/>
        <w:jc w:val="both"/>
        <w:rPr>
          <w:rFonts w:ascii="Arial" w:hAnsi="Arial" w:cs="Arial"/>
          <w:bCs/>
          <w:sz w:val="20"/>
          <w:szCs w:val="20"/>
        </w:rPr>
      </w:pPr>
      <w:r w:rsidRPr="00162CC6">
        <w:rPr>
          <w:rFonts w:ascii="Arial" w:hAnsi="Arial" w:cs="Arial"/>
          <w:bCs/>
          <w:sz w:val="20"/>
          <w:szCs w:val="20"/>
        </w:rPr>
        <w:t xml:space="preserve">Todos os parafusos de fixação deverão ser de latão amarelo, </w:t>
      </w:r>
      <w:r>
        <w:rPr>
          <w:rFonts w:ascii="Arial" w:hAnsi="Arial" w:cs="Arial"/>
          <w:bCs/>
          <w:sz w:val="20"/>
          <w:szCs w:val="20"/>
        </w:rPr>
        <w:t xml:space="preserve">com acabamento idêntico aos das </w:t>
      </w:r>
      <w:r w:rsidRPr="00162CC6">
        <w:rPr>
          <w:rFonts w:ascii="Arial" w:hAnsi="Arial" w:cs="Arial"/>
          <w:bCs/>
          <w:sz w:val="20"/>
          <w:szCs w:val="20"/>
        </w:rPr>
        <w:t>ferragens onde forem aplicados, e com dimensões compatíveis co</w:t>
      </w:r>
      <w:r>
        <w:rPr>
          <w:rFonts w:ascii="Arial" w:hAnsi="Arial" w:cs="Arial"/>
          <w:bCs/>
          <w:sz w:val="20"/>
          <w:szCs w:val="20"/>
        </w:rPr>
        <w:t xml:space="preserve">m os esforços previstos sobre a </w:t>
      </w:r>
      <w:r w:rsidRPr="00162CC6">
        <w:rPr>
          <w:rFonts w:ascii="Arial" w:hAnsi="Arial" w:cs="Arial"/>
          <w:bCs/>
          <w:sz w:val="20"/>
          <w:szCs w:val="20"/>
        </w:rPr>
        <w:t>peça fixada.</w:t>
      </w:r>
    </w:p>
    <w:p w:rsidR="00162CC6" w:rsidRPr="00162CC6" w:rsidRDefault="00162CC6" w:rsidP="00162CC6">
      <w:pPr>
        <w:widowControl w:val="0"/>
        <w:autoSpaceDE w:val="0"/>
        <w:autoSpaceDN w:val="0"/>
        <w:adjustRightInd w:val="0"/>
        <w:spacing w:after="0"/>
        <w:jc w:val="both"/>
        <w:rPr>
          <w:rFonts w:ascii="Arial" w:hAnsi="Arial" w:cs="Arial"/>
          <w:bCs/>
          <w:sz w:val="20"/>
          <w:szCs w:val="20"/>
        </w:rPr>
      </w:pPr>
    </w:p>
    <w:p w:rsidR="006002E4" w:rsidRDefault="00162CC6" w:rsidP="00162CC6">
      <w:pPr>
        <w:widowControl w:val="0"/>
        <w:autoSpaceDE w:val="0"/>
        <w:autoSpaceDN w:val="0"/>
        <w:adjustRightInd w:val="0"/>
        <w:spacing w:after="0"/>
        <w:jc w:val="both"/>
        <w:rPr>
          <w:rFonts w:ascii="Arial" w:hAnsi="Arial" w:cs="Arial"/>
          <w:bCs/>
          <w:sz w:val="20"/>
          <w:szCs w:val="20"/>
        </w:rPr>
      </w:pPr>
      <w:r w:rsidRPr="00162CC6">
        <w:rPr>
          <w:rFonts w:ascii="Arial" w:hAnsi="Arial" w:cs="Arial"/>
          <w:bCs/>
          <w:sz w:val="20"/>
          <w:szCs w:val="20"/>
        </w:rPr>
        <w:t xml:space="preserve">Antes da execução dos serviços de pintura, enceramento ou </w:t>
      </w:r>
      <w:proofErr w:type="spellStart"/>
      <w:r w:rsidRPr="00162CC6">
        <w:rPr>
          <w:rFonts w:ascii="Arial" w:hAnsi="Arial" w:cs="Arial"/>
          <w:bCs/>
          <w:sz w:val="20"/>
          <w:szCs w:val="20"/>
        </w:rPr>
        <w:t>e</w:t>
      </w:r>
      <w:r>
        <w:rPr>
          <w:rFonts w:ascii="Arial" w:hAnsi="Arial" w:cs="Arial"/>
          <w:bCs/>
          <w:sz w:val="20"/>
          <w:szCs w:val="20"/>
        </w:rPr>
        <w:t>nvernizamento</w:t>
      </w:r>
      <w:proofErr w:type="spellEnd"/>
      <w:r>
        <w:rPr>
          <w:rFonts w:ascii="Arial" w:hAnsi="Arial" w:cs="Arial"/>
          <w:bCs/>
          <w:sz w:val="20"/>
          <w:szCs w:val="20"/>
        </w:rPr>
        <w:t xml:space="preserve"> das esquadrias de </w:t>
      </w:r>
      <w:r w:rsidRPr="00162CC6">
        <w:rPr>
          <w:rFonts w:ascii="Arial" w:hAnsi="Arial" w:cs="Arial"/>
          <w:bCs/>
          <w:sz w:val="20"/>
          <w:szCs w:val="20"/>
        </w:rPr>
        <w:t>madeira, todas as ferragens deverão ser devidamente protegid</w:t>
      </w:r>
      <w:r>
        <w:rPr>
          <w:rFonts w:ascii="Arial" w:hAnsi="Arial" w:cs="Arial"/>
          <w:bCs/>
          <w:sz w:val="20"/>
          <w:szCs w:val="20"/>
        </w:rPr>
        <w:t xml:space="preserve">as, sendo vedada a aplicação de </w:t>
      </w:r>
      <w:r w:rsidRPr="00162CC6">
        <w:rPr>
          <w:rFonts w:ascii="Arial" w:hAnsi="Arial" w:cs="Arial"/>
          <w:bCs/>
          <w:sz w:val="20"/>
          <w:szCs w:val="20"/>
        </w:rPr>
        <w:t>tinta ou verniz, em qualquer tipo de ferragem.</w:t>
      </w:r>
    </w:p>
    <w:p w:rsidR="00162CC6" w:rsidRDefault="00162CC6" w:rsidP="00162CC6">
      <w:pPr>
        <w:widowControl w:val="0"/>
        <w:autoSpaceDE w:val="0"/>
        <w:autoSpaceDN w:val="0"/>
        <w:adjustRightInd w:val="0"/>
        <w:spacing w:after="0"/>
        <w:jc w:val="both"/>
        <w:rPr>
          <w:rFonts w:ascii="Arial" w:hAnsi="Arial" w:cs="Arial"/>
          <w:bCs/>
          <w:sz w:val="20"/>
          <w:szCs w:val="20"/>
        </w:rPr>
      </w:pPr>
    </w:p>
    <w:p w:rsidR="00162CC6" w:rsidRDefault="00162CC6" w:rsidP="00162CC6">
      <w:pPr>
        <w:widowControl w:val="0"/>
        <w:autoSpaceDE w:val="0"/>
        <w:autoSpaceDN w:val="0"/>
        <w:adjustRightInd w:val="0"/>
        <w:spacing w:after="0"/>
        <w:jc w:val="both"/>
        <w:rPr>
          <w:rFonts w:ascii="Arial" w:hAnsi="Arial" w:cs="Arial"/>
          <w:bCs/>
          <w:sz w:val="20"/>
          <w:szCs w:val="20"/>
        </w:rPr>
      </w:pPr>
      <w:r w:rsidRPr="00162CC6">
        <w:rPr>
          <w:rFonts w:ascii="Arial" w:hAnsi="Arial" w:cs="Arial"/>
          <w:bCs/>
          <w:sz w:val="20"/>
          <w:szCs w:val="20"/>
        </w:rPr>
        <w:t xml:space="preserve">Todas as fechaduras para esquadrias de madeira deverão ser </w:t>
      </w:r>
      <w:r>
        <w:rPr>
          <w:rFonts w:ascii="Arial" w:hAnsi="Arial" w:cs="Arial"/>
          <w:bCs/>
          <w:sz w:val="20"/>
          <w:szCs w:val="20"/>
        </w:rPr>
        <w:t xml:space="preserve">de embutir, com cubo, </w:t>
      </w:r>
      <w:proofErr w:type="spellStart"/>
      <w:r>
        <w:rPr>
          <w:rFonts w:ascii="Arial" w:hAnsi="Arial" w:cs="Arial"/>
          <w:bCs/>
          <w:sz w:val="20"/>
          <w:szCs w:val="20"/>
        </w:rPr>
        <w:t>lingüeta</w:t>
      </w:r>
      <w:proofErr w:type="spellEnd"/>
      <w:r>
        <w:rPr>
          <w:rFonts w:ascii="Arial" w:hAnsi="Arial" w:cs="Arial"/>
          <w:bCs/>
          <w:sz w:val="20"/>
          <w:szCs w:val="20"/>
        </w:rPr>
        <w:t xml:space="preserve">, </w:t>
      </w:r>
      <w:r w:rsidRPr="00162CC6">
        <w:rPr>
          <w:rFonts w:ascii="Arial" w:hAnsi="Arial" w:cs="Arial"/>
          <w:bCs/>
          <w:sz w:val="20"/>
          <w:szCs w:val="20"/>
        </w:rPr>
        <w:t xml:space="preserve">trinco, </w:t>
      </w:r>
      <w:proofErr w:type="spellStart"/>
      <w:proofErr w:type="gramStart"/>
      <w:r w:rsidRPr="00162CC6">
        <w:rPr>
          <w:rFonts w:ascii="Arial" w:hAnsi="Arial" w:cs="Arial"/>
          <w:bCs/>
          <w:sz w:val="20"/>
          <w:szCs w:val="20"/>
        </w:rPr>
        <w:t>contra-chapa</w:t>
      </w:r>
      <w:proofErr w:type="spellEnd"/>
      <w:proofErr w:type="gramEnd"/>
      <w:r w:rsidRPr="00162CC6">
        <w:rPr>
          <w:rFonts w:ascii="Arial" w:hAnsi="Arial" w:cs="Arial"/>
          <w:bCs/>
          <w:sz w:val="20"/>
          <w:szCs w:val="20"/>
        </w:rPr>
        <w:t xml:space="preserve"> e chapa-testa (ou falsa chapa-testa) in</w:t>
      </w:r>
      <w:r>
        <w:rPr>
          <w:rFonts w:ascii="Arial" w:hAnsi="Arial" w:cs="Arial"/>
          <w:bCs/>
          <w:sz w:val="20"/>
          <w:szCs w:val="20"/>
        </w:rPr>
        <w:t xml:space="preserve">tegralmente executados em latão </w:t>
      </w:r>
      <w:r w:rsidRPr="00162CC6">
        <w:rPr>
          <w:rFonts w:ascii="Arial" w:hAnsi="Arial" w:cs="Arial"/>
          <w:bCs/>
          <w:sz w:val="20"/>
          <w:szCs w:val="20"/>
        </w:rPr>
        <w:t>amarelo e com acabamento cromado em todas as partes externas aparentes.</w:t>
      </w:r>
    </w:p>
    <w:p w:rsidR="00162CC6" w:rsidRDefault="00162CC6" w:rsidP="00162CC6">
      <w:pPr>
        <w:widowControl w:val="0"/>
        <w:autoSpaceDE w:val="0"/>
        <w:autoSpaceDN w:val="0"/>
        <w:adjustRightInd w:val="0"/>
        <w:spacing w:after="0"/>
        <w:jc w:val="both"/>
        <w:rPr>
          <w:rFonts w:ascii="Arial" w:hAnsi="Arial" w:cs="Arial"/>
          <w:bCs/>
          <w:sz w:val="20"/>
          <w:szCs w:val="20"/>
        </w:rPr>
      </w:pPr>
    </w:p>
    <w:p w:rsidR="00162CC6" w:rsidRDefault="00162CC6" w:rsidP="00162CC6">
      <w:pPr>
        <w:widowControl w:val="0"/>
        <w:autoSpaceDE w:val="0"/>
        <w:autoSpaceDN w:val="0"/>
        <w:adjustRightInd w:val="0"/>
        <w:spacing w:after="0"/>
        <w:jc w:val="both"/>
        <w:rPr>
          <w:rFonts w:ascii="Arial" w:hAnsi="Arial" w:cs="Arial"/>
          <w:bCs/>
          <w:sz w:val="20"/>
          <w:szCs w:val="20"/>
        </w:rPr>
      </w:pPr>
      <w:r w:rsidRPr="00162CC6">
        <w:rPr>
          <w:rFonts w:ascii="Arial" w:hAnsi="Arial" w:cs="Arial"/>
          <w:bCs/>
          <w:sz w:val="20"/>
          <w:szCs w:val="20"/>
        </w:rPr>
        <w:t>As portas de instalações sanitárias serão fixadas às divisórias através de ferragens de latão</w:t>
      </w:r>
      <w:r>
        <w:rPr>
          <w:rFonts w:ascii="Arial" w:hAnsi="Arial" w:cs="Arial"/>
          <w:bCs/>
          <w:sz w:val="20"/>
          <w:szCs w:val="20"/>
        </w:rPr>
        <w:t xml:space="preserve"> </w:t>
      </w:r>
      <w:r w:rsidRPr="00162CC6">
        <w:rPr>
          <w:rFonts w:ascii="Arial" w:hAnsi="Arial" w:cs="Arial"/>
          <w:bCs/>
          <w:sz w:val="20"/>
          <w:szCs w:val="20"/>
        </w:rPr>
        <w:t>Cromado</w:t>
      </w:r>
      <w:r>
        <w:rPr>
          <w:rFonts w:ascii="Arial" w:hAnsi="Arial" w:cs="Arial"/>
          <w:bCs/>
          <w:sz w:val="20"/>
          <w:szCs w:val="20"/>
        </w:rPr>
        <w:t xml:space="preserve"> e </w:t>
      </w:r>
      <w:r w:rsidRPr="00162CC6">
        <w:rPr>
          <w:rFonts w:ascii="Arial" w:hAnsi="Arial" w:cs="Arial"/>
          <w:bCs/>
          <w:sz w:val="20"/>
          <w:szCs w:val="20"/>
        </w:rPr>
        <w:t>fechaduras de e</w:t>
      </w:r>
      <w:r>
        <w:rPr>
          <w:rFonts w:ascii="Arial" w:hAnsi="Arial" w:cs="Arial"/>
          <w:bCs/>
          <w:sz w:val="20"/>
          <w:szCs w:val="20"/>
        </w:rPr>
        <w:t>mbutir, sem</w:t>
      </w:r>
      <w:r w:rsidR="00E30326">
        <w:rPr>
          <w:rFonts w:ascii="Arial" w:hAnsi="Arial" w:cs="Arial"/>
          <w:bCs/>
          <w:sz w:val="20"/>
          <w:szCs w:val="20"/>
        </w:rPr>
        <w:t xml:space="preserve"> </w:t>
      </w:r>
      <w:r w:rsidRPr="00162CC6">
        <w:rPr>
          <w:rFonts w:ascii="Arial" w:hAnsi="Arial" w:cs="Arial"/>
          <w:bCs/>
          <w:sz w:val="20"/>
          <w:szCs w:val="20"/>
        </w:rPr>
        <w:t xml:space="preserve">trinco, com </w:t>
      </w:r>
      <w:proofErr w:type="spellStart"/>
      <w:r w:rsidRPr="00162CC6">
        <w:rPr>
          <w:rFonts w:ascii="Arial" w:hAnsi="Arial" w:cs="Arial"/>
          <w:bCs/>
          <w:sz w:val="20"/>
          <w:szCs w:val="20"/>
        </w:rPr>
        <w:t>lingüeta</w:t>
      </w:r>
      <w:proofErr w:type="spellEnd"/>
      <w:r w:rsidRPr="00162CC6">
        <w:rPr>
          <w:rFonts w:ascii="Arial" w:hAnsi="Arial" w:cs="Arial"/>
          <w:bCs/>
          <w:sz w:val="20"/>
          <w:szCs w:val="20"/>
        </w:rPr>
        <w:t xml:space="preserve"> acionada por tranqueta interna e por chav</w:t>
      </w:r>
      <w:r>
        <w:rPr>
          <w:rFonts w:ascii="Arial" w:hAnsi="Arial" w:cs="Arial"/>
          <w:bCs/>
          <w:sz w:val="20"/>
          <w:szCs w:val="20"/>
        </w:rPr>
        <w:t xml:space="preserve">e externa de emergência, com </w:t>
      </w:r>
      <w:r w:rsidR="00D25AF7">
        <w:rPr>
          <w:rFonts w:ascii="Arial" w:hAnsi="Arial" w:cs="Arial"/>
          <w:bCs/>
          <w:sz w:val="20"/>
          <w:szCs w:val="20"/>
        </w:rPr>
        <w:t>45</w:t>
      </w:r>
      <w:r w:rsidR="00D25AF7" w:rsidRPr="00162CC6">
        <w:rPr>
          <w:rFonts w:ascii="Arial" w:hAnsi="Arial" w:cs="Arial"/>
          <w:bCs/>
          <w:sz w:val="20"/>
          <w:szCs w:val="20"/>
        </w:rPr>
        <w:t xml:space="preserve"> mm</w:t>
      </w:r>
      <w:r w:rsidRPr="00162CC6">
        <w:rPr>
          <w:rFonts w:ascii="Arial" w:hAnsi="Arial" w:cs="Arial"/>
          <w:bCs/>
          <w:sz w:val="20"/>
          <w:szCs w:val="20"/>
        </w:rPr>
        <w:t xml:space="preserve"> de distância de broca e peso mínimo de 280 g.</w:t>
      </w:r>
    </w:p>
    <w:p w:rsidR="00162CC6" w:rsidRDefault="00162CC6" w:rsidP="00162CC6">
      <w:pPr>
        <w:widowControl w:val="0"/>
        <w:autoSpaceDE w:val="0"/>
        <w:autoSpaceDN w:val="0"/>
        <w:adjustRightInd w:val="0"/>
        <w:spacing w:after="0"/>
        <w:jc w:val="both"/>
        <w:rPr>
          <w:rFonts w:ascii="Arial" w:hAnsi="Arial" w:cs="Arial"/>
          <w:bCs/>
          <w:sz w:val="20"/>
          <w:szCs w:val="20"/>
        </w:rPr>
      </w:pPr>
    </w:p>
    <w:p w:rsidR="00162CC6" w:rsidRDefault="00162CC6" w:rsidP="00162CC6">
      <w:pPr>
        <w:widowControl w:val="0"/>
        <w:autoSpaceDE w:val="0"/>
        <w:autoSpaceDN w:val="0"/>
        <w:adjustRightInd w:val="0"/>
        <w:spacing w:after="0"/>
        <w:jc w:val="both"/>
        <w:rPr>
          <w:rFonts w:ascii="Arial" w:hAnsi="Arial" w:cs="Arial"/>
          <w:bCs/>
          <w:sz w:val="20"/>
          <w:szCs w:val="20"/>
        </w:rPr>
      </w:pPr>
      <w:r w:rsidRPr="00162CC6">
        <w:rPr>
          <w:rFonts w:ascii="Arial" w:hAnsi="Arial" w:cs="Arial"/>
          <w:bCs/>
          <w:sz w:val="20"/>
          <w:szCs w:val="20"/>
        </w:rPr>
        <w:t>As portas para deficientes físicos devem ter um vão livre mí</w:t>
      </w:r>
      <w:r>
        <w:rPr>
          <w:rFonts w:ascii="Arial" w:hAnsi="Arial" w:cs="Arial"/>
          <w:bCs/>
          <w:sz w:val="20"/>
          <w:szCs w:val="20"/>
        </w:rPr>
        <w:t xml:space="preserve">nimo de 0.80m e ser providas de </w:t>
      </w:r>
      <w:r w:rsidRPr="00162CC6">
        <w:rPr>
          <w:rFonts w:ascii="Arial" w:hAnsi="Arial" w:cs="Arial"/>
          <w:bCs/>
          <w:sz w:val="20"/>
          <w:szCs w:val="20"/>
        </w:rPr>
        <w:t xml:space="preserve">chapa metálica de proteção. Estas portas seguirão todas as </w:t>
      </w:r>
      <w:r>
        <w:rPr>
          <w:rFonts w:ascii="Arial" w:hAnsi="Arial" w:cs="Arial"/>
          <w:bCs/>
          <w:sz w:val="20"/>
          <w:szCs w:val="20"/>
        </w:rPr>
        <w:t xml:space="preserve">prescrições da norma NBR-9050 - </w:t>
      </w:r>
      <w:r w:rsidRPr="00162CC6">
        <w:rPr>
          <w:rFonts w:ascii="Arial" w:hAnsi="Arial" w:cs="Arial"/>
          <w:bCs/>
          <w:sz w:val="20"/>
          <w:szCs w:val="20"/>
        </w:rPr>
        <w:t>“Acessibilidade de pessoas portadoras de deficiências a edificações,</w:t>
      </w:r>
      <w:r>
        <w:rPr>
          <w:rFonts w:ascii="Arial" w:hAnsi="Arial" w:cs="Arial"/>
          <w:bCs/>
          <w:sz w:val="20"/>
          <w:szCs w:val="20"/>
        </w:rPr>
        <w:t xml:space="preserve"> espaço, mobiliário e </w:t>
      </w:r>
      <w:proofErr w:type="gramStart"/>
      <w:r w:rsidRPr="00162CC6">
        <w:rPr>
          <w:rFonts w:ascii="Arial" w:hAnsi="Arial" w:cs="Arial"/>
          <w:bCs/>
          <w:sz w:val="20"/>
          <w:szCs w:val="20"/>
        </w:rPr>
        <w:t>equipamento urbanos”</w:t>
      </w:r>
      <w:proofErr w:type="gramEnd"/>
      <w:r w:rsidRPr="00162CC6">
        <w:rPr>
          <w:rFonts w:ascii="Arial" w:hAnsi="Arial" w:cs="Arial"/>
          <w:bCs/>
          <w:sz w:val="20"/>
          <w:szCs w:val="20"/>
        </w:rPr>
        <w:t xml:space="preserve"> e do projeto executivo específico.</w:t>
      </w:r>
    </w:p>
    <w:p w:rsidR="00162CC6" w:rsidRDefault="00162CC6" w:rsidP="00162CC6">
      <w:pPr>
        <w:widowControl w:val="0"/>
        <w:autoSpaceDE w:val="0"/>
        <w:autoSpaceDN w:val="0"/>
        <w:adjustRightInd w:val="0"/>
        <w:spacing w:after="0"/>
        <w:jc w:val="both"/>
        <w:rPr>
          <w:rFonts w:ascii="Arial" w:hAnsi="Arial" w:cs="Arial"/>
          <w:bCs/>
          <w:sz w:val="20"/>
          <w:szCs w:val="20"/>
        </w:rPr>
      </w:pPr>
    </w:p>
    <w:p w:rsidR="00162CC6" w:rsidRPr="00162CC6" w:rsidRDefault="00162CC6" w:rsidP="00162CC6">
      <w:pPr>
        <w:widowControl w:val="0"/>
        <w:autoSpaceDE w:val="0"/>
        <w:autoSpaceDN w:val="0"/>
        <w:adjustRightInd w:val="0"/>
        <w:spacing w:after="0"/>
        <w:jc w:val="both"/>
        <w:rPr>
          <w:rFonts w:ascii="Arial" w:hAnsi="Arial" w:cs="Arial"/>
          <w:bCs/>
          <w:sz w:val="20"/>
          <w:szCs w:val="20"/>
        </w:rPr>
      </w:pPr>
      <w:proofErr w:type="gramStart"/>
      <w:r w:rsidRPr="00162CC6">
        <w:rPr>
          <w:rFonts w:ascii="Arial" w:hAnsi="Arial" w:cs="Arial"/>
          <w:bCs/>
          <w:sz w:val="20"/>
          <w:szCs w:val="20"/>
        </w:rPr>
        <w:t>Nas portas de abrir, com duas folhas, deverão ser instalados na folha oposta à da fechadura, dois fechos de embutir com trava deslizante, acionada por alavanca 200 mm de comprimento e ¾”</w:t>
      </w:r>
      <w:proofErr w:type="gramEnd"/>
      <w:r>
        <w:rPr>
          <w:rFonts w:ascii="Arial" w:hAnsi="Arial" w:cs="Arial"/>
          <w:bCs/>
          <w:sz w:val="20"/>
          <w:szCs w:val="20"/>
        </w:rPr>
        <w:t xml:space="preserve"> de </w:t>
      </w:r>
      <w:r w:rsidRPr="00162CC6">
        <w:rPr>
          <w:rFonts w:ascii="Arial" w:hAnsi="Arial" w:cs="Arial"/>
          <w:bCs/>
          <w:sz w:val="20"/>
          <w:szCs w:val="20"/>
        </w:rPr>
        <w:t>largura, inteiramente executados em latão e com acabamento externo cromado.</w:t>
      </w:r>
    </w:p>
    <w:p w:rsidR="006002E4" w:rsidRDefault="006002E4" w:rsidP="00DE612E">
      <w:pPr>
        <w:widowControl w:val="0"/>
        <w:autoSpaceDE w:val="0"/>
        <w:autoSpaceDN w:val="0"/>
        <w:adjustRightInd w:val="0"/>
        <w:spacing w:after="0"/>
        <w:jc w:val="both"/>
        <w:rPr>
          <w:rFonts w:ascii="Arial" w:hAnsi="Arial" w:cs="Arial"/>
          <w:bCs/>
          <w:sz w:val="20"/>
          <w:szCs w:val="20"/>
        </w:rPr>
      </w:pPr>
    </w:p>
    <w:p w:rsidR="006002E4" w:rsidRPr="00AE792B" w:rsidRDefault="006002E4" w:rsidP="00D76C96">
      <w:pPr>
        <w:autoSpaceDE w:val="0"/>
        <w:autoSpaceDN w:val="0"/>
        <w:adjustRightInd w:val="0"/>
        <w:spacing w:after="0"/>
        <w:jc w:val="both"/>
        <w:rPr>
          <w:rFonts w:ascii="Arial" w:hAnsi="Arial" w:cs="Arial"/>
          <w:bCs/>
          <w:sz w:val="20"/>
          <w:szCs w:val="20"/>
        </w:rPr>
      </w:pPr>
      <w:r w:rsidRPr="00AE792B">
        <w:rPr>
          <w:rFonts w:ascii="Arial" w:hAnsi="Arial" w:cs="Arial"/>
          <w:bCs/>
          <w:sz w:val="20"/>
          <w:szCs w:val="20"/>
        </w:rPr>
        <w:t>Tipo de madeira para folhas de porta</w:t>
      </w:r>
    </w:p>
    <w:p w:rsidR="006002E4" w:rsidRPr="00AE792B" w:rsidRDefault="006002E4" w:rsidP="00D76C96">
      <w:pPr>
        <w:autoSpaceDE w:val="0"/>
        <w:autoSpaceDN w:val="0"/>
        <w:adjustRightInd w:val="0"/>
        <w:spacing w:after="0"/>
        <w:jc w:val="both"/>
        <w:rPr>
          <w:rFonts w:ascii="Arial" w:hAnsi="Arial" w:cs="Arial"/>
          <w:bCs/>
          <w:sz w:val="20"/>
          <w:szCs w:val="20"/>
        </w:rPr>
      </w:pPr>
      <w:r w:rsidRPr="00AE792B">
        <w:rPr>
          <w:rFonts w:ascii="Arial" w:hAnsi="Arial" w:cs="Arial"/>
          <w:bCs/>
          <w:sz w:val="20"/>
          <w:szCs w:val="20"/>
        </w:rPr>
        <w:t>As madeiras mais tradicionais para as folhas de porta são: ipê</w:t>
      </w:r>
      <w:r w:rsidR="00607CD8" w:rsidRPr="00AE792B">
        <w:rPr>
          <w:rFonts w:ascii="Arial" w:hAnsi="Arial" w:cs="Arial"/>
          <w:bCs/>
          <w:sz w:val="20"/>
          <w:szCs w:val="20"/>
        </w:rPr>
        <w:t xml:space="preserve">, sucupira, freijó e mogno, que </w:t>
      </w:r>
      <w:r w:rsidRPr="00AE792B">
        <w:rPr>
          <w:rFonts w:ascii="Arial" w:hAnsi="Arial" w:cs="Arial"/>
          <w:bCs/>
          <w:sz w:val="20"/>
          <w:szCs w:val="20"/>
        </w:rPr>
        <w:t>podem receber acabamento final em cera ou pintura; imbuí</w:t>
      </w:r>
      <w:r w:rsidR="00607CD8" w:rsidRPr="00AE792B">
        <w:rPr>
          <w:rFonts w:ascii="Arial" w:hAnsi="Arial" w:cs="Arial"/>
          <w:bCs/>
          <w:sz w:val="20"/>
          <w:szCs w:val="20"/>
        </w:rPr>
        <w:t xml:space="preserve">a, </w:t>
      </w:r>
      <w:proofErr w:type="gramStart"/>
      <w:r w:rsidR="00607CD8" w:rsidRPr="00AE792B">
        <w:rPr>
          <w:rFonts w:ascii="Arial" w:hAnsi="Arial" w:cs="Arial"/>
          <w:bCs/>
          <w:sz w:val="20"/>
          <w:szCs w:val="20"/>
        </w:rPr>
        <w:t>angelim</w:t>
      </w:r>
      <w:proofErr w:type="gramEnd"/>
      <w:r w:rsidR="00607CD8" w:rsidRPr="00AE792B">
        <w:rPr>
          <w:rFonts w:ascii="Arial" w:hAnsi="Arial" w:cs="Arial"/>
          <w:bCs/>
          <w:sz w:val="20"/>
          <w:szCs w:val="20"/>
        </w:rPr>
        <w:t xml:space="preserve"> e jatobá normalmente </w:t>
      </w:r>
      <w:r w:rsidRPr="00AE792B">
        <w:rPr>
          <w:rFonts w:ascii="Arial" w:hAnsi="Arial" w:cs="Arial"/>
          <w:bCs/>
          <w:sz w:val="20"/>
          <w:szCs w:val="20"/>
        </w:rPr>
        <w:t>utilizada para pintura.</w:t>
      </w:r>
    </w:p>
    <w:p w:rsidR="00E30326" w:rsidRPr="00AE792B" w:rsidRDefault="00E30326" w:rsidP="00D76C96">
      <w:pPr>
        <w:autoSpaceDE w:val="0"/>
        <w:autoSpaceDN w:val="0"/>
        <w:adjustRightInd w:val="0"/>
        <w:spacing w:after="0"/>
        <w:jc w:val="both"/>
        <w:rPr>
          <w:rFonts w:ascii="Arial" w:hAnsi="Arial" w:cs="Arial"/>
          <w:bCs/>
          <w:sz w:val="20"/>
          <w:szCs w:val="20"/>
        </w:rPr>
      </w:pPr>
    </w:p>
    <w:p w:rsidR="006002E4" w:rsidRPr="00AE792B" w:rsidRDefault="006002E4" w:rsidP="00D76C96">
      <w:pPr>
        <w:autoSpaceDE w:val="0"/>
        <w:autoSpaceDN w:val="0"/>
        <w:adjustRightInd w:val="0"/>
        <w:spacing w:after="0"/>
        <w:jc w:val="both"/>
        <w:rPr>
          <w:rFonts w:ascii="Arial" w:hAnsi="Arial" w:cs="Arial"/>
          <w:bCs/>
          <w:sz w:val="20"/>
          <w:szCs w:val="20"/>
        </w:rPr>
      </w:pPr>
      <w:r w:rsidRPr="00AE792B">
        <w:rPr>
          <w:rFonts w:ascii="Arial" w:hAnsi="Arial" w:cs="Arial"/>
          <w:bCs/>
          <w:sz w:val="20"/>
          <w:szCs w:val="20"/>
        </w:rPr>
        <w:t>Tipo de madeira para marcos</w:t>
      </w:r>
    </w:p>
    <w:p w:rsidR="006002E4" w:rsidRPr="00AE792B" w:rsidRDefault="006002E4" w:rsidP="00D76C96">
      <w:pPr>
        <w:autoSpaceDE w:val="0"/>
        <w:autoSpaceDN w:val="0"/>
        <w:adjustRightInd w:val="0"/>
        <w:spacing w:after="0"/>
        <w:jc w:val="both"/>
        <w:rPr>
          <w:rFonts w:ascii="Arial" w:hAnsi="Arial" w:cs="Arial"/>
          <w:bCs/>
          <w:sz w:val="20"/>
          <w:szCs w:val="20"/>
        </w:rPr>
      </w:pPr>
      <w:r w:rsidRPr="00AE792B">
        <w:rPr>
          <w:rFonts w:ascii="Arial" w:hAnsi="Arial" w:cs="Arial"/>
          <w:bCs/>
          <w:sz w:val="20"/>
          <w:szCs w:val="20"/>
        </w:rPr>
        <w:t>São normalmente utilizadas o ipê e a sucupira para acabamento e</w:t>
      </w:r>
      <w:r w:rsidR="00607CD8" w:rsidRPr="00AE792B">
        <w:rPr>
          <w:rFonts w:ascii="Arial" w:hAnsi="Arial" w:cs="Arial"/>
          <w:bCs/>
          <w:sz w:val="20"/>
          <w:szCs w:val="20"/>
        </w:rPr>
        <w:t xml:space="preserve">m cera ou pintura e o jatobá ou </w:t>
      </w:r>
      <w:proofErr w:type="gramStart"/>
      <w:r w:rsidRPr="00AE792B">
        <w:rPr>
          <w:rFonts w:ascii="Arial" w:hAnsi="Arial" w:cs="Arial"/>
          <w:bCs/>
          <w:sz w:val="20"/>
          <w:szCs w:val="20"/>
        </w:rPr>
        <w:t>angelim</w:t>
      </w:r>
      <w:proofErr w:type="gramEnd"/>
      <w:r w:rsidRPr="00AE792B">
        <w:rPr>
          <w:rFonts w:ascii="Arial" w:hAnsi="Arial" w:cs="Arial"/>
          <w:bCs/>
          <w:sz w:val="20"/>
          <w:szCs w:val="20"/>
        </w:rPr>
        <w:t xml:space="preserve"> para acabamento em pintura .</w:t>
      </w:r>
    </w:p>
    <w:p w:rsidR="00E30326" w:rsidRPr="00AE792B" w:rsidRDefault="00E30326" w:rsidP="00D76C96">
      <w:pPr>
        <w:autoSpaceDE w:val="0"/>
        <w:autoSpaceDN w:val="0"/>
        <w:adjustRightInd w:val="0"/>
        <w:spacing w:after="0"/>
        <w:jc w:val="both"/>
        <w:rPr>
          <w:rFonts w:ascii="Arial" w:hAnsi="Arial" w:cs="Arial"/>
          <w:bCs/>
          <w:sz w:val="20"/>
          <w:szCs w:val="20"/>
        </w:rPr>
      </w:pPr>
    </w:p>
    <w:p w:rsidR="006002E4" w:rsidRPr="00AE792B" w:rsidRDefault="006002E4" w:rsidP="00D76C96">
      <w:pPr>
        <w:autoSpaceDE w:val="0"/>
        <w:autoSpaceDN w:val="0"/>
        <w:adjustRightInd w:val="0"/>
        <w:spacing w:after="0"/>
        <w:jc w:val="both"/>
        <w:rPr>
          <w:rFonts w:ascii="Arial" w:hAnsi="Arial" w:cs="Arial"/>
          <w:bCs/>
          <w:sz w:val="20"/>
          <w:szCs w:val="20"/>
        </w:rPr>
      </w:pPr>
      <w:r w:rsidRPr="00AE792B">
        <w:rPr>
          <w:rFonts w:ascii="Arial" w:hAnsi="Arial" w:cs="Arial"/>
          <w:bCs/>
          <w:sz w:val="20"/>
          <w:szCs w:val="20"/>
        </w:rPr>
        <w:t>Estrutura interna das portas e assentamento</w:t>
      </w:r>
    </w:p>
    <w:p w:rsidR="006002E4" w:rsidRPr="00AE792B" w:rsidRDefault="006002E4" w:rsidP="00D76C96">
      <w:pPr>
        <w:autoSpaceDE w:val="0"/>
        <w:autoSpaceDN w:val="0"/>
        <w:adjustRightInd w:val="0"/>
        <w:spacing w:after="0"/>
        <w:jc w:val="both"/>
        <w:rPr>
          <w:rFonts w:ascii="Arial" w:hAnsi="Arial" w:cs="Arial"/>
          <w:bCs/>
          <w:sz w:val="20"/>
          <w:szCs w:val="20"/>
        </w:rPr>
      </w:pPr>
      <w:r w:rsidRPr="00AE792B">
        <w:rPr>
          <w:rFonts w:ascii="Arial" w:hAnsi="Arial" w:cs="Arial"/>
          <w:bCs/>
          <w:sz w:val="20"/>
          <w:szCs w:val="20"/>
        </w:rPr>
        <w:t>As estruturas internas das folhas (miolo) deverão ser sempre em</w:t>
      </w:r>
      <w:r w:rsidR="00607CD8" w:rsidRPr="00AE792B">
        <w:rPr>
          <w:rFonts w:ascii="Arial" w:hAnsi="Arial" w:cs="Arial"/>
          <w:bCs/>
          <w:sz w:val="20"/>
          <w:szCs w:val="20"/>
        </w:rPr>
        <w:t xml:space="preserve"> madeira, atendendo ao disposto </w:t>
      </w:r>
      <w:r w:rsidRPr="00AE792B">
        <w:rPr>
          <w:rFonts w:ascii="Arial" w:hAnsi="Arial" w:cs="Arial"/>
          <w:bCs/>
          <w:sz w:val="20"/>
          <w:szCs w:val="20"/>
        </w:rPr>
        <w:t xml:space="preserve">na NBR-8542 e nunca de papelão ou </w:t>
      </w:r>
      <w:r w:rsidR="00D25AF7">
        <w:rPr>
          <w:rFonts w:ascii="Arial" w:hAnsi="Arial" w:cs="Arial"/>
          <w:bCs/>
          <w:sz w:val="20"/>
          <w:szCs w:val="20"/>
        </w:rPr>
        <w:t>equivalente</w:t>
      </w:r>
      <w:r w:rsidRPr="00AE792B">
        <w:rPr>
          <w:rFonts w:ascii="Arial" w:hAnsi="Arial" w:cs="Arial"/>
          <w:bCs/>
          <w:sz w:val="20"/>
          <w:szCs w:val="20"/>
        </w:rPr>
        <w:t>. Atenção espec</w:t>
      </w:r>
      <w:r w:rsidR="00607CD8" w:rsidRPr="00AE792B">
        <w:rPr>
          <w:rFonts w:ascii="Arial" w:hAnsi="Arial" w:cs="Arial"/>
          <w:bCs/>
          <w:sz w:val="20"/>
          <w:szCs w:val="20"/>
        </w:rPr>
        <w:t xml:space="preserve">ial deve ser dada à colagem dos </w:t>
      </w:r>
      <w:r w:rsidRPr="00AE792B">
        <w:rPr>
          <w:rFonts w:ascii="Arial" w:hAnsi="Arial" w:cs="Arial"/>
          <w:bCs/>
          <w:sz w:val="20"/>
          <w:szCs w:val="20"/>
        </w:rPr>
        <w:t>laminados que formam as faces da folha. A qualidade desta c</w:t>
      </w:r>
      <w:r w:rsidR="00607CD8" w:rsidRPr="00AE792B">
        <w:rPr>
          <w:rFonts w:ascii="Arial" w:hAnsi="Arial" w:cs="Arial"/>
          <w:bCs/>
          <w:sz w:val="20"/>
          <w:szCs w:val="20"/>
        </w:rPr>
        <w:t xml:space="preserve">olagem pode ser verificada pelo </w:t>
      </w:r>
      <w:r w:rsidRPr="00AE792B">
        <w:rPr>
          <w:rFonts w:ascii="Arial" w:hAnsi="Arial" w:cs="Arial"/>
          <w:bCs/>
          <w:sz w:val="20"/>
          <w:szCs w:val="20"/>
        </w:rPr>
        <w:t>ensaio previsto na NBR- 8544.</w:t>
      </w:r>
    </w:p>
    <w:p w:rsidR="009C3564" w:rsidRPr="00AE792B" w:rsidRDefault="009C3564" w:rsidP="00D76C96">
      <w:pPr>
        <w:autoSpaceDE w:val="0"/>
        <w:autoSpaceDN w:val="0"/>
        <w:adjustRightInd w:val="0"/>
        <w:spacing w:after="0"/>
        <w:jc w:val="both"/>
        <w:rPr>
          <w:rFonts w:ascii="Arial" w:hAnsi="Arial" w:cs="Arial"/>
          <w:bCs/>
          <w:sz w:val="20"/>
          <w:szCs w:val="20"/>
        </w:rPr>
      </w:pPr>
    </w:p>
    <w:p w:rsidR="006002E4" w:rsidRPr="00AE792B" w:rsidRDefault="006002E4" w:rsidP="00D76C96">
      <w:pPr>
        <w:autoSpaceDE w:val="0"/>
        <w:autoSpaceDN w:val="0"/>
        <w:adjustRightInd w:val="0"/>
        <w:spacing w:after="0"/>
        <w:jc w:val="both"/>
        <w:rPr>
          <w:rFonts w:ascii="Arial" w:hAnsi="Arial" w:cs="Arial"/>
          <w:bCs/>
          <w:sz w:val="20"/>
          <w:szCs w:val="20"/>
        </w:rPr>
      </w:pPr>
      <w:r w:rsidRPr="00AE792B">
        <w:rPr>
          <w:rFonts w:ascii="Arial" w:hAnsi="Arial" w:cs="Arial"/>
          <w:bCs/>
          <w:sz w:val="20"/>
          <w:szCs w:val="20"/>
        </w:rPr>
        <w:lastRenderedPageBreak/>
        <w:t>Para o assentamento de marcos de madeira deverão ser fixa</w:t>
      </w:r>
      <w:r w:rsidR="00607CD8" w:rsidRPr="00AE792B">
        <w:rPr>
          <w:rFonts w:ascii="Arial" w:hAnsi="Arial" w:cs="Arial"/>
          <w:bCs/>
          <w:sz w:val="20"/>
          <w:szCs w:val="20"/>
        </w:rPr>
        <w:t xml:space="preserve">dos, uniformemente, nas </w:t>
      </w:r>
      <w:proofErr w:type="gramStart"/>
      <w:r w:rsidR="00607CD8" w:rsidRPr="00AE792B">
        <w:rPr>
          <w:rFonts w:ascii="Arial" w:hAnsi="Arial" w:cs="Arial"/>
          <w:bCs/>
          <w:sz w:val="20"/>
          <w:szCs w:val="20"/>
        </w:rPr>
        <w:t xml:space="preserve">faces a </w:t>
      </w:r>
      <w:r w:rsidR="00E30326" w:rsidRPr="00AE792B">
        <w:rPr>
          <w:rFonts w:ascii="Arial" w:hAnsi="Arial" w:cs="Arial"/>
          <w:bCs/>
          <w:sz w:val="20"/>
          <w:szCs w:val="20"/>
        </w:rPr>
        <w:t xml:space="preserve">serem </w:t>
      </w:r>
      <w:r w:rsidRPr="00AE792B">
        <w:rPr>
          <w:rFonts w:ascii="Arial" w:hAnsi="Arial" w:cs="Arial"/>
          <w:bCs/>
          <w:sz w:val="20"/>
          <w:szCs w:val="20"/>
        </w:rPr>
        <w:t xml:space="preserve">chumbadas, pregos tipo “taco” distanciados mais ou menos </w:t>
      </w:r>
      <w:r w:rsidR="00607CD8" w:rsidRPr="00AE792B">
        <w:rPr>
          <w:rFonts w:ascii="Arial" w:hAnsi="Arial" w:cs="Arial"/>
          <w:bCs/>
          <w:sz w:val="20"/>
          <w:szCs w:val="20"/>
        </w:rPr>
        <w:t>cinco</w:t>
      </w:r>
      <w:proofErr w:type="gramEnd"/>
      <w:r w:rsidR="00607CD8" w:rsidRPr="00AE792B">
        <w:rPr>
          <w:rFonts w:ascii="Arial" w:hAnsi="Arial" w:cs="Arial"/>
          <w:bCs/>
          <w:sz w:val="20"/>
          <w:szCs w:val="20"/>
        </w:rPr>
        <w:t xml:space="preserve"> centímetros entre si além </w:t>
      </w:r>
      <w:r w:rsidRPr="00AE792B">
        <w:rPr>
          <w:rFonts w:ascii="Arial" w:hAnsi="Arial" w:cs="Arial"/>
          <w:bCs/>
          <w:sz w:val="20"/>
          <w:szCs w:val="20"/>
        </w:rPr>
        <w:t>de (quatro) chumbadores metál</w:t>
      </w:r>
      <w:r w:rsidR="00E30326" w:rsidRPr="00AE792B">
        <w:rPr>
          <w:rFonts w:ascii="Arial" w:hAnsi="Arial" w:cs="Arial"/>
          <w:bCs/>
          <w:sz w:val="20"/>
          <w:szCs w:val="20"/>
        </w:rPr>
        <w:t xml:space="preserve">icos pregados em cada ombreira. </w:t>
      </w:r>
      <w:r w:rsidRPr="00AE792B">
        <w:rPr>
          <w:rFonts w:ascii="Arial" w:hAnsi="Arial" w:cs="Arial"/>
          <w:bCs/>
          <w:sz w:val="20"/>
          <w:szCs w:val="20"/>
        </w:rPr>
        <w:t>O prolongamento da travessa do marco não será aceito por p</w:t>
      </w:r>
      <w:r w:rsidR="00E30326" w:rsidRPr="00AE792B">
        <w:rPr>
          <w:rFonts w:ascii="Arial" w:hAnsi="Arial" w:cs="Arial"/>
          <w:bCs/>
          <w:sz w:val="20"/>
          <w:szCs w:val="20"/>
        </w:rPr>
        <w:t xml:space="preserve">rovocar trincas na alvenaria. A </w:t>
      </w:r>
      <w:proofErr w:type="spellStart"/>
      <w:r w:rsidRPr="00AE792B">
        <w:rPr>
          <w:rFonts w:ascii="Arial" w:hAnsi="Arial" w:cs="Arial"/>
          <w:bCs/>
          <w:sz w:val="20"/>
          <w:szCs w:val="20"/>
        </w:rPr>
        <w:t>chumbação</w:t>
      </w:r>
      <w:proofErr w:type="spellEnd"/>
      <w:r w:rsidRPr="00AE792B">
        <w:rPr>
          <w:rFonts w:ascii="Arial" w:hAnsi="Arial" w:cs="Arial"/>
          <w:bCs/>
          <w:sz w:val="20"/>
          <w:szCs w:val="20"/>
        </w:rPr>
        <w:t xml:space="preserve"> deve ser executada com argamassa de cimento e areia n</w:t>
      </w:r>
      <w:r w:rsidR="00607CD8" w:rsidRPr="00AE792B">
        <w:rPr>
          <w:rFonts w:ascii="Arial" w:hAnsi="Arial" w:cs="Arial"/>
          <w:bCs/>
          <w:sz w:val="20"/>
          <w:szCs w:val="20"/>
        </w:rPr>
        <w:t xml:space="preserve">o traço </w:t>
      </w:r>
      <w:r w:rsidR="00D43958" w:rsidRPr="00AE792B">
        <w:rPr>
          <w:rFonts w:ascii="Arial" w:hAnsi="Arial" w:cs="Arial"/>
          <w:bCs/>
          <w:sz w:val="20"/>
          <w:szCs w:val="20"/>
        </w:rPr>
        <w:t>1:</w:t>
      </w:r>
      <w:r w:rsidR="00607CD8" w:rsidRPr="00AE792B">
        <w:rPr>
          <w:rFonts w:ascii="Arial" w:hAnsi="Arial" w:cs="Arial"/>
          <w:bCs/>
          <w:sz w:val="20"/>
          <w:szCs w:val="20"/>
        </w:rPr>
        <w:t xml:space="preserve">3 em volume, que </w:t>
      </w:r>
      <w:r w:rsidRPr="00AE792B">
        <w:rPr>
          <w:rFonts w:ascii="Arial" w:hAnsi="Arial" w:cs="Arial"/>
          <w:bCs/>
          <w:sz w:val="20"/>
          <w:szCs w:val="20"/>
        </w:rPr>
        <w:t>deve preencher completamente o espaço entre a alvenaria e</w:t>
      </w:r>
      <w:r w:rsidR="00607CD8" w:rsidRPr="00AE792B">
        <w:rPr>
          <w:rFonts w:ascii="Arial" w:hAnsi="Arial" w:cs="Arial"/>
          <w:bCs/>
          <w:sz w:val="20"/>
          <w:szCs w:val="20"/>
        </w:rPr>
        <w:t xml:space="preserve"> o marco. </w:t>
      </w:r>
      <w:proofErr w:type="gramStart"/>
      <w:r w:rsidR="00607CD8" w:rsidRPr="00AE792B">
        <w:rPr>
          <w:rFonts w:ascii="Arial" w:hAnsi="Arial" w:cs="Arial"/>
          <w:bCs/>
          <w:sz w:val="20"/>
          <w:szCs w:val="20"/>
        </w:rPr>
        <w:t>Os marcos</w:t>
      </w:r>
      <w:proofErr w:type="gramEnd"/>
      <w:r w:rsidR="00607CD8" w:rsidRPr="00AE792B">
        <w:rPr>
          <w:rFonts w:ascii="Arial" w:hAnsi="Arial" w:cs="Arial"/>
          <w:bCs/>
          <w:sz w:val="20"/>
          <w:szCs w:val="20"/>
        </w:rPr>
        <w:t xml:space="preserve"> deverão ser </w:t>
      </w:r>
      <w:r w:rsidRPr="00AE792B">
        <w:rPr>
          <w:rFonts w:ascii="Arial" w:hAnsi="Arial" w:cs="Arial"/>
          <w:bCs/>
          <w:sz w:val="20"/>
          <w:szCs w:val="20"/>
        </w:rPr>
        <w:t>rigorosamente aprumados, esquadrejados, nivelados, e</w:t>
      </w:r>
      <w:r w:rsidR="00607CD8" w:rsidRPr="00AE792B">
        <w:rPr>
          <w:rFonts w:ascii="Arial" w:hAnsi="Arial" w:cs="Arial"/>
          <w:bCs/>
          <w:sz w:val="20"/>
          <w:szCs w:val="20"/>
        </w:rPr>
        <w:t xml:space="preserve"> o ponto de acabamento final do </w:t>
      </w:r>
      <w:r w:rsidRPr="00AE792B">
        <w:rPr>
          <w:rFonts w:ascii="Arial" w:hAnsi="Arial" w:cs="Arial"/>
          <w:bCs/>
          <w:sz w:val="20"/>
          <w:szCs w:val="20"/>
        </w:rPr>
        <w:t>revestimento nas duas faces da parede já deverá estar definido</w:t>
      </w:r>
      <w:r w:rsidR="00607CD8" w:rsidRPr="00AE792B">
        <w:rPr>
          <w:rFonts w:ascii="Arial" w:hAnsi="Arial" w:cs="Arial"/>
          <w:bCs/>
          <w:sz w:val="20"/>
          <w:szCs w:val="20"/>
        </w:rPr>
        <w:t xml:space="preserve"> e demarcado. As folhas deverão </w:t>
      </w:r>
      <w:r w:rsidRPr="00AE792B">
        <w:rPr>
          <w:rFonts w:ascii="Arial" w:hAnsi="Arial" w:cs="Arial"/>
          <w:bCs/>
          <w:sz w:val="20"/>
          <w:szCs w:val="20"/>
        </w:rPr>
        <w:t xml:space="preserve">ser assentadas mediante a utilização de, no mínimo, </w:t>
      </w:r>
      <w:proofErr w:type="gramStart"/>
      <w:r w:rsidRPr="00AE792B">
        <w:rPr>
          <w:rFonts w:ascii="Arial" w:hAnsi="Arial" w:cs="Arial"/>
          <w:bCs/>
          <w:sz w:val="20"/>
          <w:szCs w:val="20"/>
        </w:rPr>
        <w:t>3</w:t>
      </w:r>
      <w:proofErr w:type="gramEnd"/>
      <w:r w:rsidRPr="00AE792B">
        <w:rPr>
          <w:rFonts w:ascii="Arial" w:hAnsi="Arial" w:cs="Arial"/>
          <w:bCs/>
          <w:sz w:val="20"/>
          <w:szCs w:val="20"/>
        </w:rPr>
        <w:t xml:space="preserve"> (três) dobra</w:t>
      </w:r>
      <w:r w:rsidR="00607CD8" w:rsidRPr="00AE792B">
        <w:rPr>
          <w:rFonts w:ascii="Arial" w:hAnsi="Arial" w:cs="Arial"/>
          <w:bCs/>
          <w:sz w:val="20"/>
          <w:szCs w:val="20"/>
        </w:rPr>
        <w:t xml:space="preserve">diças metálicas, respeitando-se </w:t>
      </w:r>
      <w:r w:rsidRPr="00AE792B">
        <w:rPr>
          <w:rFonts w:ascii="Arial" w:hAnsi="Arial" w:cs="Arial"/>
          <w:bCs/>
          <w:sz w:val="20"/>
          <w:szCs w:val="20"/>
        </w:rPr>
        <w:t>as prescrições contidas na NBR- 7l78 - “Dobra</w:t>
      </w:r>
      <w:r w:rsidR="00E30326" w:rsidRPr="00AE792B">
        <w:rPr>
          <w:rFonts w:ascii="Arial" w:hAnsi="Arial" w:cs="Arial"/>
          <w:bCs/>
          <w:sz w:val="20"/>
          <w:szCs w:val="20"/>
        </w:rPr>
        <w:t xml:space="preserve">diças de abas – Especificação e </w:t>
      </w:r>
      <w:r w:rsidRPr="00AE792B">
        <w:rPr>
          <w:rFonts w:ascii="Arial" w:hAnsi="Arial" w:cs="Arial"/>
          <w:bCs/>
          <w:sz w:val="20"/>
          <w:szCs w:val="20"/>
        </w:rPr>
        <w:t>desempenho”</w:t>
      </w:r>
      <w:r w:rsidR="00607CD8" w:rsidRPr="00AE792B">
        <w:rPr>
          <w:rFonts w:ascii="Arial" w:hAnsi="Arial" w:cs="Arial"/>
          <w:bCs/>
          <w:sz w:val="20"/>
          <w:szCs w:val="20"/>
        </w:rPr>
        <w:t xml:space="preserve">, que </w:t>
      </w:r>
      <w:r w:rsidRPr="00AE792B">
        <w:rPr>
          <w:rFonts w:ascii="Arial" w:hAnsi="Arial" w:cs="Arial"/>
          <w:bCs/>
          <w:sz w:val="20"/>
          <w:szCs w:val="20"/>
        </w:rPr>
        <w:t xml:space="preserve">recomenda: altura de 87 mm; largura de 76 mm e espessura da </w:t>
      </w:r>
      <w:r w:rsidR="00607CD8" w:rsidRPr="00AE792B">
        <w:rPr>
          <w:rFonts w:ascii="Arial" w:hAnsi="Arial" w:cs="Arial"/>
          <w:bCs/>
          <w:sz w:val="20"/>
          <w:szCs w:val="20"/>
        </w:rPr>
        <w:t xml:space="preserve">aba igual a 2,4 mm; diâmetro do </w:t>
      </w:r>
      <w:r w:rsidRPr="00AE792B">
        <w:rPr>
          <w:rFonts w:ascii="Arial" w:hAnsi="Arial" w:cs="Arial"/>
          <w:bCs/>
          <w:sz w:val="20"/>
          <w:szCs w:val="20"/>
        </w:rPr>
        <w:t>eixo de 6,0 mm; calibragem de 1,6 mm; quantidade de parafus</w:t>
      </w:r>
      <w:r w:rsidR="00607CD8" w:rsidRPr="00AE792B">
        <w:rPr>
          <w:rFonts w:ascii="Arial" w:hAnsi="Arial" w:cs="Arial"/>
          <w:bCs/>
          <w:sz w:val="20"/>
          <w:szCs w:val="20"/>
        </w:rPr>
        <w:t xml:space="preserve">os igual a 6 (seis), sendo 3 em </w:t>
      </w:r>
      <w:r w:rsidR="00E30326" w:rsidRPr="00AE792B">
        <w:rPr>
          <w:rFonts w:ascii="Arial" w:hAnsi="Arial" w:cs="Arial"/>
          <w:bCs/>
          <w:sz w:val="20"/>
          <w:szCs w:val="20"/>
        </w:rPr>
        <w:t xml:space="preserve">cada aba. </w:t>
      </w:r>
      <w:r w:rsidRPr="00AE792B">
        <w:rPr>
          <w:rFonts w:ascii="Arial" w:hAnsi="Arial" w:cs="Arial"/>
          <w:bCs/>
          <w:sz w:val="20"/>
          <w:szCs w:val="20"/>
        </w:rPr>
        <w:t>Os parafusos devem ser do tipo aço para madeira, comprimento de 25 mm e número da cabeç</w:t>
      </w:r>
      <w:r w:rsidR="00607CD8" w:rsidRPr="00AE792B">
        <w:rPr>
          <w:rFonts w:ascii="Arial" w:hAnsi="Arial" w:cs="Arial"/>
          <w:bCs/>
          <w:sz w:val="20"/>
          <w:szCs w:val="20"/>
        </w:rPr>
        <w:t xml:space="preserve">a </w:t>
      </w:r>
      <w:r w:rsidR="00D76C96" w:rsidRPr="00AE792B">
        <w:rPr>
          <w:rFonts w:ascii="Arial" w:hAnsi="Arial" w:cs="Arial"/>
          <w:bCs/>
          <w:sz w:val="20"/>
          <w:szCs w:val="20"/>
        </w:rPr>
        <w:t xml:space="preserve">igual a </w:t>
      </w:r>
      <w:proofErr w:type="gramStart"/>
      <w:r w:rsidR="00D76C96" w:rsidRPr="00AE792B">
        <w:rPr>
          <w:rFonts w:ascii="Arial" w:hAnsi="Arial" w:cs="Arial"/>
          <w:bCs/>
          <w:sz w:val="20"/>
          <w:szCs w:val="20"/>
        </w:rPr>
        <w:t>8</w:t>
      </w:r>
      <w:proofErr w:type="gramEnd"/>
      <w:r w:rsidR="00D76C96" w:rsidRPr="00AE792B">
        <w:rPr>
          <w:rFonts w:ascii="Arial" w:hAnsi="Arial" w:cs="Arial"/>
          <w:bCs/>
          <w:sz w:val="20"/>
          <w:szCs w:val="20"/>
        </w:rPr>
        <w:t xml:space="preserve">. </w:t>
      </w:r>
      <w:r w:rsidRPr="00AE792B">
        <w:rPr>
          <w:rFonts w:ascii="Arial" w:hAnsi="Arial" w:cs="Arial"/>
          <w:bCs/>
          <w:sz w:val="20"/>
          <w:szCs w:val="20"/>
        </w:rPr>
        <w:t>A folha de porta deverá ser revestida em todas as bordas.</w:t>
      </w:r>
    </w:p>
    <w:p w:rsidR="006002E4" w:rsidRDefault="006002E4" w:rsidP="00DE612E">
      <w:pPr>
        <w:widowControl w:val="0"/>
        <w:autoSpaceDE w:val="0"/>
        <w:autoSpaceDN w:val="0"/>
        <w:adjustRightInd w:val="0"/>
        <w:spacing w:after="0"/>
        <w:jc w:val="both"/>
        <w:rPr>
          <w:rFonts w:ascii="Arial" w:hAnsi="Arial" w:cs="Arial"/>
          <w:bCs/>
          <w:sz w:val="20"/>
          <w:szCs w:val="20"/>
          <w:highlight w:val="yellow"/>
        </w:rPr>
      </w:pPr>
    </w:p>
    <w:p w:rsidR="00D829E6" w:rsidRPr="00D43958" w:rsidRDefault="006002E4" w:rsidP="00D43958">
      <w:pPr>
        <w:ind w:right="1274"/>
        <w:rPr>
          <w:rFonts w:ascii="Arial" w:hAnsi="Arial" w:cs="Arial"/>
          <w:i/>
          <w:sz w:val="20"/>
          <w:szCs w:val="20"/>
        </w:rPr>
      </w:pPr>
      <w:r w:rsidRPr="00AE221E">
        <w:rPr>
          <w:rFonts w:ascii="Arial" w:hAnsi="Arial" w:cs="Arial"/>
          <w:i/>
          <w:sz w:val="20"/>
          <w:szCs w:val="20"/>
        </w:rPr>
        <w:t xml:space="preserve">Portas </w:t>
      </w:r>
      <w:r w:rsidR="00D829E6" w:rsidRPr="00AE221E">
        <w:rPr>
          <w:rFonts w:ascii="Arial" w:hAnsi="Arial" w:cs="Arial"/>
          <w:i/>
          <w:sz w:val="20"/>
          <w:szCs w:val="20"/>
        </w:rPr>
        <w:t>Sanitários/Vestiários Feminino e Masculino</w:t>
      </w:r>
    </w:p>
    <w:p w:rsidR="006002E4" w:rsidRPr="00D829E6" w:rsidRDefault="006002E4" w:rsidP="00D829E6">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D829E6">
        <w:rPr>
          <w:rFonts w:ascii="Arial" w:hAnsi="Arial" w:cs="Arial"/>
          <w:bCs/>
          <w:sz w:val="20"/>
          <w:szCs w:val="20"/>
        </w:rPr>
        <w:t xml:space="preserve">Porta com dimensões de </w:t>
      </w:r>
      <w:r w:rsidR="00D829E6" w:rsidRPr="00D829E6">
        <w:rPr>
          <w:rFonts w:ascii="Arial" w:hAnsi="Arial" w:cs="Arial"/>
          <w:bCs/>
          <w:sz w:val="20"/>
          <w:szCs w:val="20"/>
        </w:rPr>
        <w:t>8</w:t>
      </w:r>
      <w:r w:rsidRPr="00D829E6">
        <w:rPr>
          <w:rFonts w:ascii="Arial" w:hAnsi="Arial" w:cs="Arial"/>
          <w:bCs/>
          <w:sz w:val="20"/>
          <w:szCs w:val="20"/>
        </w:rPr>
        <w:t xml:space="preserve">0x210cm, tipo prancheta com marco e </w:t>
      </w:r>
      <w:proofErr w:type="spellStart"/>
      <w:r w:rsidRPr="00D829E6">
        <w:rPr>
          <w:rFonts w:ascii="Arial" w:hAnsi="Arial" w:cs="Arial"/>
          <w:bCs/>
          <w:sz w:val="20"/>
          <w:szCs w:val="20"/>
        </w:rPr>
        <w:t>alizar</w:t>
      </w:r>
      <w:proofErr w:type="spellEnd"/>
      <w:r w:rsidRPr="00D829E6">
        <w:rPr>
          <w:rFonts w:ascii="Arial" w:hAnsi="Arial" w:cs="Arial"/>
          <w:bCs/>
          <w:sz w:val="20"/>
          <w:szCs w:val="20"/>
        </w:rPr>
        <w:t xml:space="preserve"> (larg.=</w:t>
      </w:r>
      <w:proofErr w:type="gramStart"/>
      <w:r w:rsidRPr="00D829E6">
        <w:rPr>
          <w:rFonts w:ascii="Arial" w:hAnsi="Arial" w:cs="Arial"/>
          <w:bCs/>
          <w:sz w:val="20"/>
          <w:szCs w:val="20"/>
        </w:rPr>
        <w:t>7cm</w:t>
      </w:r>
      <w:proofErr w:type="gramEnd"/>
      <w:r w:rsidRPr="00D829E6">
        <w:rPr>
          <w:rFonts w:ascii="Arial" w:hAnsi="Arial" w:cs="Arial"/>
          <w:bCs/>
          <w:sz w:val="20"/>
          <w:szCs w:val="20"/>
        </w:rPr>
        <w:t>),</w:t>
      </w:r>
      <w:r w:rsidR="00D829E6" w:rsidRPr="00D829E6">
        <w:rPr>
          <w:rFonts w:ascii="Arial" w:hAnsi="Arial" w:cs="Arial"/>
          <w:bCs/>
          <w:sz w:val="20"/>
          <w:szCs w:val="20"/>
        </w:rPr>
        <w:t xml:space="preserve"> l</w:t>
      </w:r>
      <w:r w:rsidRPr="00D829E6">
        <w:rPr>
          <w:rFonts w:ascii="Arial" w:hAnsi="Arial" w:cs="Arial"/>
          <w:bCs/>
          <w:sz w:val="20"/>
          <w:szCs w:val="20"/>
        </w:rPr>
        <w:t>ixa</w:t>
      </w:r>
      <w:r w:rsidR="00D829E6" w:rsidRPr="00D829E6">
        <w:rPr>
          <w:rFonts w:ascii="Arial" w:hAnsi="Arial" w:cs="Arial"/>
          <w:bCs/>
          <w:sz w:val="20"/>
          <w:szCs w:val="20"/>
        </w:rPr>
        <w:t>das</w:t>
      </w:r>
      <w:r w:rsidRPr="00D829E6">
        <w:rPr>
          <w:rFonts w:ascii="Arial" w:hAnsi="Arial" w:cs="Arial"/>
          <w:bCs/>
          <w:sz w:val="20"/>
          <w:szCs w:val="20"/>
        </w:rPr>
        <w:t xml:space="preserve"> e </w:t>
      </w:r>
      <w:r w:rsidR="00D829E6" w:rsidRPr="00D829E6">
        <w:rPr>
          <w:rFonts w:ascii="Arial" w:hAnsi="Arial" w:cs="Arial"/>
          <w:bCs/>
          <w:sz w:val="20"/>
          <w:szCs w:val="20"/>
        </w:rPr>
        <w:t xml:space="preserve">com </w:t>
      </w:r>
      <w:r w:rsidRPr="00D829E6">
        <w:rPr>
          <w:rFonts w:ascii="Arial" w:hAnsi="Arial" w:cs="Arial"/>
          <w:bCs/>
          <w:sz w:val="20"/>
          <w:szCs w:val="20"/>
        </w:rPr>
        <w:t>aplica</w:t>
      </w:r>
      <w:r w:rsidR="00D829E6" w:rsidRPr="00D829E6">
        <w:rPr>
          <w:rFonts w:ascii="Arial" w:hAnsi="Arial" w:cs="Arial"/>
          <w:bCs/>
          <w:sz w:val="20"/>
          <w:szCs w:val="20"/>
        </w:rPr>
        <w:t>ção de</w:t>
      </w:r>
      <w:r w:rsidRPr="00D829E6">
        <w:rPr>
          <w:rFonts w:ascii="Arial" w:hAnsi="Arial" w:cs="Arial"/>
          <w:bCs/>
          <w:sz w:val="20"/>
          <w:szCs w:val="20"/>
        </w:rPr>
        <w:t xml:space="preserve"> fundo sintético nivelador. Pint</w:t>
      </w:r>
      <w:r w:rsidR="00D829E6" w:rsidRPr="00D829E6">
        <w:rPr>
          <w:rFonts w:ascii="Arial" w:hAnsi="Arial" w:cs="Arial"/>
          <w:bCs/>
          <w:sz w:val="20"/>
          <w:szCs w:val="20"/>
        </w:rPr>
        <w:t>ura</w:t>
      </w:r>
      <w:r w:rsidRPr="00D829E6">
        <w:rPr>
          <w:rFonts w:ascii="Arial" w:hAnsi="Arial" w:cs="Arial"/>
          <w:bCs/>
          <w:sz w:val="20"/>
          <w:szCs w:val="20"/>
        </w:rPr>
        <w:t xml:space="preserve"> com esmalte sintético acetinado cor 0407 Gelo, ref.: Suvinil ou </w:t>
      </w:r>
      <w:r w:rsidR="00086C3C">
        <w:rPr>
          <w:rFonts w:ascii="Arial" w:hAnsi="Arial" w:cs="Arial"/>
          <w:bCs/>
          <w:sz w:val="20"/>
          <w:szCs w:val="20"/>
        </w:rPr>
        <w:t>equivalente.</w:t>
      </w:r>
    </w:p>
    <w:p w:rsidR="006002E4" w:rsidRPr="00D829E6" w:rsidRDefault="006002E4" w:rsidP="00D829E6">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D829E6">
        <w:rPr>
          <w:rFonts w:ascii="Arial" w:hAnsi="Arial" w:cs="Arial"/>
          <w:bCs/>
          <w:sz w:val="20"/>
          <w:szCs w:val="20"/>
        </w:rPr>
        <w:t xml:space="preserve">Dobradiças </w:t>
      </w:r>
      <w:proofErr w:type="gramStart"/>
      <w:r w:rsidRPr="00D829E6">
        <w:rPr>
          <w:rFonts w:ascii="Arial" w:hAnsi="Arial" w:cs="Arial"/>
          <w:bCs/>
          <w:sz w:val="20"/>
          <w:szCs w:val="20"/>
        </w:rPr>
        <w:t>3</w:t>
      </w:r>
      <w:proofErr w:type="gramEnd"/>
      <w:r w:rsidRPr="00D829E6">
        <w:rPr>
          <w:rFonts w:ascii="Arial" w:hAnsi="Arial" w:cs="Arial"/>
          <w:bCs/>
          <w:sz w:val="20"/>
          <w:szCs w:val="20"/>
        </w:rPr>
        <w:t xml:space="preserve">”x2½”, código DO-0204002 – 3 ½” x 3, Fabricante IMAB – Indústria Metalúrgica </w:t>
      </w:r>
      <w:proofErr w:type="spellStart"/>
      <w:r w:rsidRPr="00D829E6">
        <w:rPr>
          <w:rFonts w:ascii="Arial" w:hAnsi="Arial" w:cs="Arial"/>
          <w:bCs/>
          <w:sz w:val="20"/>
          <w:szCs w:val="20"/>
        </w:rPr>
        <w:t>Ltda</w:t>
      </w:r>
      <w:proofErr w:type="spellEnd"/>
      <w:r w:rsidRPr="00D829E6">
        <w:rPr>
          <w:rFonts w:ascii="Arial" w:hAnsi="Arial" w:cs="Arial"/>
          <w:bCs/>
          <w:sz w:val="20"/>
          <w:szCs w:val="20"/>
        </w:rPr>
        <w:t>, acabamento em latão cromado acetinado</w:t>
      </w:r>
    </w:p>
    <w:p w:rsidR="006002E4" w:rsidRDefault="00D829E6" w:rsidP="00D829E6">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D829E6">
        <w:rPr>
          <w:rFonts w:ascii="Arial" w:hAnsi="Arial" w:cs="Arial"/>
          <w:bCs/>
          <w:sz w:val="20"/>
          <w:szCs w:val="20"/>
        </w:rPr>
        <w:t>F</w:t>
      </w:r>
      <w:r w:rsidR="006002E4" w:rsidRPr="00D829E6">
        <w:rPr>
          <w:rFonts w:ascii="Arial" w:hAnsi="Arial" w:cs="Arial"/>
          <w:bCs/>
          <w:sz w:val="20"/>
          <w:szCs w:val="20"/>
        </w:rPr>
        <w:t xml:space="preserve">echadura com maçaneta tipo “alavanca”, acabamento cromado, </w:t>
      </w:r>
      <w:r w:rsidR="00BC002F">
        <w:rPr>
          <w:rFonts w:ascii="Arial" w:hAnsi="Arial" w:cs="Arial"/>
          <w:bCs/>
          <w:sz w:val="20"/>
          <w:szCs w:val="20"/>
        </w:rPr>
        <w:t>Padrão</w:t>
      </w:r>
      <w:r w:rsidR="006002E4" w:rsidRPr="00D829E6">
        <w:rPr>
          <w:rFonts w:ascii="Arial" w:hAnsi="Arial" w:cs="Arial"/>
          <w:bCs/>
          <w:sz w:val="20"/>
          <w:szCs w:val="20"/>
        </w:rPr>
        <w:t xml:space="preserve"> La Fonte</w:t>
      </w:r>
      <w:r w:rsidR="00BC002F">
        <w:rPr>
          <w:rFonts w:ascii="Arial" w:hAnsi="Arial" w:cs="Arial"/>
          <w:bCs/>
          <w:sz w:val="20"/>
          <w:szCs w:val="20"/>
        </w:rPr>
        <w:t xml:space="preserve"> ou </w:t>
      </w:r>
      <w:r w:rsidR="00D25AF7">
        <w:rPr>
          <w:rFonts w:ascii="Arial" w:hAnsi="Arial" w:cs="Arial"/>
          <w:bCs/>
          <w:sz w:val="20"/>
          <w:szCs w:val="20"/>
        </w:rPr>
        <w:t>equivalente</w:t>
      </w:r>
      <w:r w:rsidR="00BC002F">
        <w:rPr>
          <w:rFonts w:ascii="Arial" w:hAnsi="Arial" w:cs="Arial"/>
          <w:bCs/>
          <w:sz w:val="20"/>
          <w:szCs w:val="20"/>
        </w:rPr>
        <w:t>.</w:t>
      </w:r>
    </w:p>
    <w:p w:rsidR="00177257" w:rsidRDefault="00177257" w:rsidP="00177257">
      <w:pPr>
        <w:pStyle w:val="PargrafodaLista"/>
        <w:widowControl w:val="0"/>
        <w:autoSpaceDE w:val="0"/>
        <w:autoSpaceDN w:val="0"/>
        <w:adjustRightInd w:val="0"/>
        <w:spacing w:after="0"/>
        <w:jc w:val="both"/>
        <w:rPr>
          <w:rFonts w:ascii="Arial" w:hAnsi="Arial" w:cs="Arial"/>
          <w:bCs/>
          <w:sz w:val="20"/>
          <w:szCs w:val="20"/>
        </w:rPr>
      </w:pPr>
    </w:p>
    <w:p w:rsidR="00177257" w:rsidRPr="00B9741C" w:rsidRDefault="00177257" w:rsidP="00B9741C">
      <w:pPr>
        <w:pStyle w:val="PargrafodaLista"/>
        <w:widowControl w:val="0"/>
        <w:autoSpaceDE w:val="0"/>
        <w:autoSpaceDN w:val="0"/>
        <w:adjustRightInd w:val="0"/>
        <w:spacing w:after="0"/>
        <w:jc w:val="center"/>
        <w:rPr>
          <w:rFonts w:ascii="Arial" w:hAnsi="Arial" w:cs="Arial"/>
          <w:bCs/>
          <w:sz w:val="20"/>
          <w:szCs w:val="20"/>
        </w:rPr>
      </w:pPr>
      <w:r>
        <w:rPr>
          <w:noProof/>
        </w:rPr>
        <w:drawing>
          <wp:inline distT="0" distB="0" distL="0" distR="0" wp14:anchorId="2B650283" wp14:editId="5D1E2265">
            <wp:extent cx="1868557" cy="1837776"/>
            <wp:effectExtent l="0" t="0" r="0" b="0"/>
            <wp:docPr id="701" name="Imagem 701" descr="http://2.bp.blogspot.com/_ntKVvvzNttc/S7H4tvZsrmI/AAAAAAAAD1g/fye669nEsHQ/s1600/Ma%C3%A7aneta+NISA+93_al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2.bp.blogspot.com/_ntKVvvzNttc/S7H4tvZsrmI/AAAAAAAAD1g/fye669nEsHQ/s1600/Ma%C3%A7aneta+NISA+93_alta.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68548" cy="1837767"/>
                    </a:xfrm>
                    <a:prstGeom prst="rect">
                      <a:avLst/>
                    </a:prstGeom>
                    <a:noFill/>
                    <a:ln>
                      <a:noFill/>
                    </a:ln>
                  </pic:spPr>
                </pic:pic>
              </a:graphicData>
            </a:graphic>
          </wp:inline>
        </w:drawing>
      </w:r>
    </w:p>
    <w:p w:rsidR="00177257" w:rsidRDefault="00177257" w:rsidP="00D25D00">
      <w:pPr>
        <w:widowControl w:val="0"/>
        <w:autoSpaceDE w:val="0"/>
        <w:autoSpaceDN w:val="0"/>
        <w:adjustRightInd w:val="0"/>
        <w:spacing w:after="0"/>
        <w:jc w:val="both"/>
        <w:rPr>
          <w:rFonts w:ascii="Arial" w:hAnsi="Arial" w:cs="Arial"/>
          <w:bCs/>
          <w:i/>
          <w:sz w:val="20"/>
          <w:szCs w:val="20"/>
        </w:rPr>
      </w:pPr>
    </w:p>
    <w:p w:rsidR="00D25D00" w:rsidRPr="00AE221E" w:rsidRDefault="00D25D00" w:rsidP="00D25D00">
      <w:pPr>
        <w:widowControl w:val="0"/>
        <w:autoSpaceDE w:val="0"/>
        <w:autoSpaceDN w:val="0"/>
        <w:adjustRightInd w:val="0"/>
        <w:spacing w:after="0"/>
        <w:jc w:val="both"/>
        <w:rPr>
          <w:rFonts w:ascii="Arial" w:hAnsi="Arial" w:cs="Arial"/>
          <w:bCs/>
          <w:i/>
          <w:sz w:val="20"/>
          <w:szCs w:val="20"/>
        </w:rPr>
      </w:pPr>
      <w:r w:rsidRPr="00AE221E">
        <w:rPr>
          <w:rFonts w:ascii="Arial" w:hAnsi="Arial" w:cs="Arial"/>
          <w:bCs/>
          <w:i/>
          <w:sz w:val="20"/>
          <w:szCs w:val="20"/>
        </w:rPr>
        <w:t>Portas Consultórios e Salas</w:t>
      </w:r>
    </w:p>
    <w:p w:rsidR="00D25D00" w:rsidRDefault="00D25D00" w:rsidP="00D25D00">
      <w:pPr>
        <w:widowControl w:val="0"/>
        <w:autoSpaceDE w:val="0"/>
        <w:autoSpaceDN w:val="0"/>
        <w:adjustRightInd w:val="0"/>
        <w:spacing w:after="0"/>
        <w:jc w:val="both"/>
        <w:rPr>
          <w:rFonts w:ascii="Arial" w:hAnsi="Arial" w:cs="Arial"/>
          <w:bCs/>
          <w:sz w:val="20"/>
          <w:szCs w:val="20"/>
        </w:rPr>
      </w:pPr>
    </w:p>
    <w:p w:rsidR="00D25D00" w:rsidRPr="00D829E6" w:rsidRDefault="00D25D00" w:rsidP="00D25D00">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D829E6">
        <w:rPr>
          <w:rFonts w:ascii="Arial" w:hAnsi="Arial" w:cs="Arial"/>
          <w:bCs/>
          <w:sz w:val="20"/>
          <w:szCs w:val="20"/>
        </w:rPr>
        <w:t>Porta com dimensões</w:t>
      </w:r>
      <w:r>
        <w:rPr>
          <w:rFonts w:ascii="Arial" w:hAnsi="Arial" w:cs="Arial"/>
          <w:bCs/>
          <w:sz w:val="20"/>
          <w:szCs w:val="20"/>
        </w:rPr>
        <w:t xml:space="preserve"> conforme </w:t>
      </w:r>
      <w:r w:rsidR="00D43958">
        <w:rPr>
          <w:rFonts w:ascii="Arial" w:hAnsi="Arial" w:cs="Arial"/>
          <w:bCs/>
          <w:sz w:val="20"/>
          <w:szCs w:val="20"/>
        </w:rPr>
        <w:t xml:space="preserve">especificado em </w:t>
      </w:r>
      <w:r>
        <w:rPr>
          <w:rFonts w:ascii="Arial" w:hAnsi="Arial" w:cs="Arial"/>
          <w:bCs/>
          <w:sz w:val="20"/>
          <w:szCs w:val="20"/>
        </w:rPr>
        <w:t>projeto, podendo ser</w:t>
      </w:r>
      <w:r w:rsidRPr="00D829E6">
        <w:rPr>
          <w:rFonts w:ascii="Arial" w:hAnsi="Arial" w:cs="Arial"/>
          <w:bCs/>
          <w:sz w:val="20"/>
          <w:szCs w:val="20"/>
        </w:rPr>
        <w:t xml:space="preserve"> de </w:t>
      </w:r>
      <w:r>
        <w:rPr>
          <w:rFonts w:ascii="Arial" w:hAnsi="Arial" w:cs="Arial"/>
          <w:bCs/>
          <w:sz w:val="20"/>
          <w:szCs w:val="20"/>
        </w:rPr>
        <w:t xml:space="preserve">100x210cm, 90x210cm, </w:t>
      </w:r>
      <w:r w:rsidRPr="00D829E6">
        <w:rPr>
          <w:rFonts w:ascii="Arial" w:hAnsi="Arial" w:cs="Arial"/>
          <w:bCs/>
          <w:sz w:val="20"/>
          <w:szCs w:val="20"/>
        </w:rPr>
        <w:t>80x210cm</w:t>
      </w:r>
      <w:r>
        <w:rPr>
          <w:rFonts w:ascii="Arial" w:hAnsi="Arial" w:cs="Arial"/>
          <w:bCs/>
          <w:sz w:val="20"/>
          <w:szCs w:val="20"/>
        </w:rPr>
        <w:t>, 70x210cm ou 60x210cm,</w:t>
      </w:r>
      <w:r w:rsidRPr="00D829E6">
        <w:rPr>
          <w:rFonts w:ascii="Arial" w:hAnsi="Arial" w:cs="Arial"/>
          <w:bCs/>
          <w:sz w:val="20"/>
          <w:szCs w:val="20"/>
        </w:rPr>
        <w:t xml:space="preserve"> tipo prancheta com marco e </w:t>
      </w:r>
      <w:proofErr w:type="spellStart"/>
      <w:r w:rsidRPr="00D829E6">
        <w:rPr>
          <w:rFonts w:ascii="Arial" w:hAnsi="Arial" w:cs="Arial"/>
          <w:bCs/>
          <w:sz w:val="20"/>
          <w:szCs w:val="20"/>
        </w:rPr>
        <w:t>alizar</w:t>
      </w:r>
      <w:proofErr w:type="spellEnd"/>
      <w:r w:rsidRPr="00D829E6">
        <w:rPr>
          <w:rFonts w:ascii="Arial" w:hAnsi="Arial" w:cs="Arial"/>
          <w:bCs/>
          <w:sz w:val="20"/>
          <w:szCs w:val="20"/>
        </w:rPr>
        <w:t xml:space="preserve"> (larg.=</w:t>
      </w:r>
      <w:proofErr w:type="gramStart"/>
      <w:r w:rsidRPr="00D829E6">
        <w:rPr>
          <w:rFonts w:ascii="Arial" w:hAnsi="Arial" w:cs="Arial"/>
          <w:bCs/>
          <w:sz w:val="20"/>
          <w:szCs w:val="20"/>
        </w:rPr>
        <w:t>7cm</w:t>
      </w:r>
      <w:proofErr w:type="gramEnd"/>
      <w:r w:rsidRPr="00D829E6">
        <w:rPr>
          <w:rFonts w:ascii="Arial" w:hAnsi="Arial" w:cs="Arial"/>
          <w:bCs/>
          <w:sz w:val="20"/>
          <w:szCs w:val="20"/>
        </w:rPr>
        <w:t xml:space="preserve">), lixadas e com aplicação de fundo sintético nivelador. Pintura com esmalte sintético acetinado cor 0407 Gelo, ref.: Suvinil ou </w:t>
      </w:r>
      <w:r w:rsidR="009D125B">
        <w:rPr>
          <w:rFonts w:ascii="Arial" w:hAnsi="Arial" w:cs="Arial"/>
          <w:bCs/>
          <w:sz w:val="20"/>
          <w:szCs w:val="20"/>
        </w:rPr>
        <w:t>equivalente.</w:t>
      </w:r>
    </w:p>
    <w:p w:rsidR="00D25D00" w:rsidRPr="00D829E6" w:rsidRDefault="00D25D00" w:rsidP="00D25D00">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D829E6">
        <w:rPr>
          <w:rFonts w:ascii="Arial" w:hAnsi="Arial" w:cs="Arial"/>
          <w:bCs/>
          <w:sz w:val="20"/>
          <w:szCs w:val="20"/>
        </w:rPr>
        <w:t xml:space="preserve">Dobradiças </w:t>
      </w:r>
      <w:proofErr w:type="gramStart"/>
      <w:r w:rsidRPr="00D829E6">
        <w:rPr>
          <w:rFonts w:ascii="Arial" w:hAnsi="Arial" w:cs="Arial"/>
          <w:bCs/>
          <w:sz w:val="20"/>
          <w:szCs w:val="20"/>
        </w:rPr>
        <w:t>3</w:t>
      </w:r>
      <w:proofErr w:type="gramEnd"/>
      <w:r w:rsidRPr="00D829E6">
        <w:rPr>
          <w:rFonts w:ascii="Arial" w:hAnsi="Arial" w:cs="Arial"/>
          <w:bCs/>
          <w:sz w:val="20"/>
          <w:szCs w:val="20"/>
        </w:rPr>
        <w:t xml:space="preserve">”x2½”, código DO-0204002 – 3 ½” x 3, Fabricante IMAB – Indústria Metalúrgica </w:t>
      </w:r>
      <w:proofErr w:type="spellStart"/>
      <w:r w:rsidRPr="00D829E6">
        <w:rPr>
          <w:rFonts w:ascii="Arial" w:hAnsi="Arial" w:cs="Arial"/>
          <w:bCs/>
          <w:sz w:val="20"/>
          <w:szCs w:val="20"/>
        </w:rPr>
        <w:t>Ltda</w:t>
      </w:r>
      <w:proofErr w:type="spellEnd"/>
      <w:r w:rsidRPr="00D829E6">
        <w:rPr>
          <w:rFonts w:ascii="Arial" w:hAnsi="Arial" w:cs="Arial"/>
          <w:bCs/>
          <w:sz w:val="20"/>
          <w:szCs w:val="20"/>
        </w:rPr>
        <w:t>, acabamento em latão cromado acetinado</w:t>
      </w:r>
    </w:p>
    <w:p w:rsidR="00D25D00" w:rsidRDefault="00D25D00" w:rsidP="00D25D00">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D829E6">
        <w:rPr>
          <w:rFonts w:ascii="Arial" w:hAnsi="Arial" w:cs="Arial"/>
          <w:bCs/>
          <w:sz w:val="20"/>
          <w:szCs w:val="20"/>
        </w:rPr>
        <w:t xml:space="preserve">Fechadura com maçaneta tipo “alavanca”, acabamento cromado, </w:t>
      </w:r>
      <w:r>
        <w:rPr>
          <w:rFonts w:ascii="Arial" w:hAnsi="Arial" w:cs="Arial"/>
          <w:bCs/>
          <w:sz w:val="20"/>
          <w:szCs w:val="20"/>
        </w:rPr>
        <w:t>Padrão</w:t>
      </w:r>
      <w:r w:rsidRPr="00D829E6">
        <w:rPr>
          <w:rFonts w:ascii="Arial" w:hAnsi="Arial" w:cs="Arial"/>
          <w:bCs/>
          <w:sz w:val="20"/>
          <w:szCs w:val="20"/>
        </w:rPr>
        <w:t xml:space="preserve"> La Fonte</w:t>
      </w:r>
      <w:r>
        <w:rPr>
          <w:rFonts w:ascii="Arial" w:hAnsi="Arial" w:cs="Arial"/>
          <w:bCs/>
          <w:sz w:val="20"/>
          <w:szCs w:val="20"/>
        </w:rPr>
        <w:t xml:space="preserve"> ou </w:t>
      </w:r>
      <w:r w:rsidR="00D25AF7">
        <w:rPr>
          <w:rFonts w:ascii="Arial" w:hAnsi="Arial" w:cs="Arial"/>
          <w:bCs/>
          <w:sz w:val="20"/>
          <w:szCs w:val="20"/>
        </w:rPr>
        <w:t>equivalente</w:t>
      </w:r>
      <w:r>
        <w:rPr>
          <w:rFonts w:ascii="Arial" w:hAnsi="Arial" w:cs="Arial"/>
          <w:bCs/>
          <w:sz w:val="20"/>
          <w:szCs w:val="20"/>
        </w:rPr>
        <w:t>.</w:t>
      </w:r>
    </w:p>
    <w:p w:rsidR="00D25D00" w:rsidRDefault="00D25D00" w:rsidP="00D25D00">
      <w:pPr>
        <w:pStyle w:val="PargrafodaLista"/>
        <w:widowControl w:val="0"/>
        <w:autoSpaceDE w:val="0"/>
        <w:autoSpaceDN w:val="0"/>
        <w:adjustRightInd w:val="0"/>
        <w:spacing w:after="0"/>
        <w:jc w:val="both"/>
        <w:rPr>
          <w:rFonts w:ascii="Arial" w:hAnsi="Arial" w:cs="Arial"/>
          <w:bCs/>
          <w:sz w:val="20"/>
          <w:szCs w:val="20"/>
        </w:rPr>
      </w:pPr>
    </w:p>
    <w:p w:rsidR="00D25D00" w:rsidRPr="00022473" w:rsidRDefault="00D25D00" w:rsidP="00D25D00">
      <w:pPr>
        <w:widowControl w:val="0"/>
        <w:autoSpaceDE w:val="0"/>
        <w:autoSpaceDN w:val="0"/>
        <w:adjustRightInd w:val="0"/>
        <w:spacing w:after="0"/>
        <w:jc w:val="both"/>
        <w:rPr>
          <w:rFonts w:ascii="Arial" w:hAnsi="Arial" w:cs="Arial"/>
          <w:bCs/>
          <w:i/>
          <w:sz w:val="20"/>
          <w:szCs w:val="20"/>
        </w:rPr>
      </w:pPr>
      <w:r w:rsidRPr="00022473">
        <w:rPr>
          <w:rFonts w:ascii="Arial" w:hAnsi="Arial" w:cs="Arial"/>
          <w:bCs/>
          <w:i/>
          <w:sz w:val="20"/>
          <w:szCs w:val="20"/>
        </w:rPr>
        <w:t>Porta Principal</w:t>
      </w:r>
      <w:r w:rsidR="00693A1F">
        <w:rPr>
          <w:rFonts w:ascii="Arial" w:hAnsi="Arial" w:cs="Arial"/>
          <w:bCs/>
          <w:i/>
          <w:sz w:val="20"/>
          <w:szCs w:val="20"/>
        </w:rPr>
        <w:t xml:space="preserve"> e sala de vacinas</w:t>
      </w:r>
    </w:p>
    <w:p w:rsidR="00AE792B" w:rsidRPr="00022473" w:rsidRDefault="00AE792B" w:rsidP="00D25D00">
      <w:pPr>
        <w:widowControl w:val="0"/>
        <w:autoSpaceDE w:val="0"/>
        <w:autoSpaceDN w:val="0"/>
        <w:adjustRightInd w:val="0"/>
        <w:spacing w:after="0"/>
        <w:jc w:val="both"/>
        <w:rPr>
          <w:rFonts w:ascii="Arial" w:hAnsi="Arial" w:cs="Arial"/>
          <w:bCs/>
          <w:sz w:val="20"/>
          <w:szCs w:val="20"/>
        </w:rPr>
      </w:pPr>
    </w:p>
    <w:p w:rsidR="00D25D00" w:rsidRPr="00A30718" w:rsidRDefault="00BE0652" w:rsidP="00EB2B82">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A30718">
        <w:rPr>
          <w:rFonts w:ascii="Arial" w:hAnsi="Arial" w:cs="Arial"/>
          <w:bCs/>
          <w:sz w:val="20"/>
          <w:szCs w:val="20"/>
        </w:rPr>
        <w:t>Porta</w:t>
      </w:r>
      <w:r w:rsidR="00693A1F" w:rsidRPr="00A30718">
        <w:rPr>
          <w:rFonts w:ascii="Arial" w:hAnsi="Arial" w:cs="Arial"/>
          <w:bCs/>
          <w:sz w:val="20"/>
          <w:szCs w:val="20"/>
        </w:rPr>
        <w:t xml:space="preserve"> </w:t>
      </w:r>
      <w:proofErr w:type="spellStart"/>
      <w:r w:rsidR="00693A1F" w:rsidRPr="00A30718">
        <w:rPr>
          <w:rFonts w:ascii="Arial" w:hAnsi="Arial" w:cs="Arial"/>
          <w:bCs/>
          <w:sz w:val="20"/>
          <w:szCs w:val="20"/>
        </w:rPr>
        <w:t>pivotante</w:t>
      </w:r>
      <w:proofErr w:type="spellEnd"/>
      <w:r w:rsidRPr="00A30718">
        <w:rPr>
          <w:rFonts w:ascii="Arial" w:hAnsi="Arial" w:cs="Arial"/>
          <w:bCs/>
          <w:sz w:val="20"/>
          <w:szCs w:val="20"/>
        </w:rPr>
        <w:t xml:space="preserve"> </w:t>
      </w:r>
      <w:r w:rsidR="00177257" w:rsidRPr="00A30718">
        <w:rPr>
          <w:rFonts w:ascii="Arial" w:hAnsi="Arial" w:cs="Arial"/>
          <w:bCs/>
          <w:sz w:val="20"/>
          <w:szCs w:val="20"/>
        </w:rPr>
        <w:t xml:space="preserve">em </w:t>
      </w:r>
      <w:r w:rsidR="00693A1F" w:rsidRPr="00A30718">
        <w:rPr>
          <w:rFonts w:ascii="Arial" w:hAnsi="Arial" w:cs="Arial"/>
          <w:bCs/>
          <w:sz w:val="20"/>
          <w:szCs w:val="20"/>
        </w:rPr>
        <w:t xml:space="preserve">vidro temperado </w:t>
      </w:r>
      <w:proofErr w:type="gramStart"/>
      <w:r w:rsidR="00693A1F" w:rsidRPr="00A30718">
        <w:rPr>
          <w:rFonts w:ascii="Arial" w:hAnsi="Arial" w:cs="Arial"/>
          <w:bCs/>
          <w:sz w:val="20"/>
          <w:szCs w:val="20"/>
        </w:rPr>
        <w:t>10mm</w:t>
      </w:r>
      <w:proofErr w:type="gramEnd"/>
      <w:r w:rsidR="00693A1F" w:rsidRPr="00A30718">
        <w:rPr>
          <w:rFonts w:ascii="Arial" w:hAnsi="Arial" w:cs="Arial"/>
          <w:bCs/>
          <w:sz w:val="20"/>
          <w:szCs w:val="20"/>
        </w:rPr>
        <w:t xml:space="preserve"> , incolor </w:t>
      </w:r>
      <w:r w:rsidRPr="00A30718">
        <w:rPr>
          <w:rFonts w:ascii="Arial" w:hAnsi="Arial" w:cs="Arial"/>
          <w:bCs/>
          <w:sz w:val="20"/>
          <w:szCs w:val="20"/>
        </w:rPr>
        <w:t>com dimensões</w:t>
      </w:r>
      <w:r w:rsidR="00693A1F" w:rsidRPr="00A30718">
        <w:rPr>
          <w:rFonts w:ascii="Arial" w:hAnsi="Arial" w:cs="Arial"/>
          <w:bCs/>
          <w:sz w:val="20"/>
          <w:szCs w:val="20"/>
        </w:rPr>
        <w:t>(</w:t>
      </w:r>
      <w:r w:rsidRPr="00A30718">
        <w:rPr>
          <w:rFonts w:ascii="Arial" w:hAnsi="Arial" w:cs="Arial"/>
          <w:bCs/>
          <w:sz w:val="20"/>
          <w:szCs w:val="20"/>
        </w:rPr>
        <w:t>especificada em projeto</w:t>
      </w:r>
      <w:r w:rsidR="00693A1F" w:rsidRPr="00A30718">
        <w:rPr>
          <w:rFonts w:ascii="Arial" w:hAnsi="Arial" w:cs="Arial"/>
          <w:bCs/>
          <w:sz w:val="20"/>
          <w:szCs w:val="20"/>
        </w:rPr>
        <w:t>, conforme tipologia)</w:t>
      </w:r>
      <w:r w:rsidR="003F5B46" w:rsidRPr="00A30718">
        <w:rPr>
          <w:rFonts w:ascii="Arial" w:hAnsi="Arial" w:cs="Arial"/>
          <w:bCs/>
          <w:sz w:val="20"/>
          <w:szCs w:val="20"/>
        </w:rPr>
        <w:t xml:space="preserve">; </w:t>
      </w:r>
      <w:r w:rsidR="00693A1F" w:rsidRPr="00A30718">
        <w:rPr>
          <w:rFonts w:ascii="Arial" w:hAnsi="Arial" w:cs="Arial"/>
          <w:bCs/>
          <w:sz w:val="20"/>
          <w:szCs w:val="20"/>
        </w:rPr>
        <w:t xml:space="preserve">com película </w:t>
      </w:r>
      <w:proofErr w:type="spellStart"/>
      <w:r w:rsidR="00693A1F" w:rsidRPr="00A30718">
        <w:rPr>
          <w:rFonts w:ascii="Arial" w:hAnsi="Arial" w:cs="Arial"/>
          <w:bCs/>
          <w:sz w:val="20"/>
          <w:szCs w:val="20"/>
        </w:rPr>
        <w:t>jateada</w:t>
      </w:r>
      <w:proofErr w:type="spellEnd"/>
      <w:r w:rsidR="00693A1F" w:rsidRPr="00A30718">
        <w:rPr>
          <w:rFonts w:ascii="Arial" w:hAnsi="Arial" w:cs="Arial"/>
          <w:bCs/>
          <w:sz w:val="20"/>
          <w:szCs w:val="20"/>
        </w:rPr>
        <w:t>. Altura 2,1 m e bandeira fixa com o mesmo vidro até o teto.</w:t>
      </w:r>
    </w:p>
    <w:p w:rsidR="00D43958" w:rsidRPr="00022473" w:rsidRDefault="003F5B46" w:rsidP="00D25D00">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022473">
        <w:rPr>
          <w:rFonts w:ascii="Arial" w:hAnsi="Arial" w:cs="Arial"/>
          <w:bCs/>
          <w:sz w:val="20"/>
          <w:szCs w:val="20"/>
        </w:rPr>
        <w:lastRenderedPageBreak/>
        <w:t>Puxador</w:t>
      </w:r>
      <w:r w:rsidR="00F9159E" w:rsidRPr="00022473">
        <w:rPr>
          <w:rFonts w:ascii="Arial" w:hAnsi="Arial" w:cs="Arial"/>
          <w:bCs/>
          <w:sz w:val="20"/>
          <w:szCs w:val="20"/>
        </w:rPr>
        <w:t xml:space="preserve"> em alumínio; altura de </w:t>
      </w:r>
      <w:proofErr w:type="gramStart"/>
      <w:r w:rsidR="00F9159E" w:rsidRPr="00022473">
        <w:rPr>
          <w:rFonts w:ascii="Arial" w:hAnsi="Arial" w:cs="Arial"/>
          <w:bCs/>
          <w:sz w:val="20"/>
          <w:szCs w:val="20"/>
        </w:rPr>
        <w:t>80cm</w:t>
      </w:r>
      <w:proofErr w:type="gramEnd"/>
      <w:r w:rsidR="00F9159E" w:rsidRPr="00022473">
        <w:rPr>
          <w:rFonts w:ascii="Arial" w:hAnsi="Arial" w:cs="Arial"/>
          <w:bCs/>
          <w:sz w:val="20"/>
          <w:szCs w:val="20"/>
        </w:rPr>
        <w:t xml:space="preserve">; Bach; linha BMW. Referência </w:t>
      </w:r>
      <w:proofErr w:type="spellStart"/>
      <w:r w:rsidR="00F9159E" w:rsidRPr="00022473">
        <w:rPr>
          <w:rFonts w:ascii="Arial" w:hAnsi="Arial" w:cs="Arial"/>
          <w:bCs/>
          <w:sz w:val="20"/>
          <w:szCs w:val="20"/>
        </w:rPr>
        <w:t>Pado</w:t>
      </w:r>
      <w:proofErr w:type="spellEnd"/>
      <w:r w:rsidR="00F9159E" w:rsidRPr="00022473">
        <w:rPr>
          <w:rFonts w:ascii="Arial" w:hAnsi="Arial" w:cs="Arial"/>
          <w:bCs/>
          <w:sz w:val="20"/>
          <w:szCs w:val="20"/>
        </w:rPr>
        <w:t xml:space="preserve"> ou equivalente.</w:t>
      </w:r>
    </w:p>
    <w:p w:rsidR="00F9159E" w:rsidRDefault="00F9159E" w:rsidP="00F9159E">
      <w:pPr>
        <w:pStyle w:val="PargrafodaLista"/>
        <w:widowControl w:val="0"/>
        <w:autoSpaceDE w:val="0"/>
        <w:autoSpaceDN w:val="0"/>
        <w:adjustRightInd w:val="0"/>
        <w:spacing w:after="0"/>
        <w:jc w:val="both"/>
        <w:rPr>
          <w:rFonts w:ascii="Arial" w:hAnsi="Arial" w:cs="Arial"/>
          <w:bCs/>
          <w:sz w:val="20"/>
          <w:szCs w:val="20"/>
        </w:rPr>
      </w:pPr>
    </w:p>
    <w:p w:rsidR="00F9159E" w:rsidRDefault="00F9159E" w:rsidP="00F9159E">
      <w:pPr>
        <w:pStyle w:val="PargrafodaLista"/>
        <w:widowControl w:val="0"/>
        <w:autoSpaceDE w:val="0"/>
        <w:autoSpaceDN w:val="0"/>
        <w:adjustRightInd w:val="0"/>
        <w:spacing w:after="0"/>
        <w:ind w:left="0"/>
        <w:jc w:val="center"/>
        <w:rPr>
          <w:rFonts w:ascii="Arial" w:hAnsi="Arial" w:cs="Arial"/>
          <w:bCs/>
          <w:sz w:val="20"/>
          <w:szCs w:val="20"/>
        </w:rPr>
      </w:pPr>
      <w:r>
        <w:rPr>
          <w:rFonts w:ascii="Arial" w:hAnsi="Arial" w:cs="Arial"/>
          <w:bCs/>
          <w:noProof/>
          <w:sz w:val="20"/>
          <w:szCs w:val="20"/>
        </w:rPr>
        <w:drawing>
          <wp:inline distT="0" distB="0" distL="0" distR="0" wp14:anchorId="79C261BA" wp14:editId="312C17AE">
            <wp:extent cx="1431235" cy="1633768"/>
            <wp:effectExtent l="0" t="0" r="0" b="5080"/>
            <wp:docPr id="696" name="Imagem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xador pado Bach-novo.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31000" cy="1633500"/>
                    </a:xfrm>
                    <a:prstGeom prst="rect">
                      <a:avLst/>
                    </a:prstGeom>
                  </pic:spPr>
                </pic:pic>
              </a:graphicData>
            </a:graphic>
          </wp:inline>
        </w:drawing>
      </w:r>
    </w:p>
    <w:p w:rsidR="00F9159E" w:rsidRPr="00F9159E" w:rsidRDefault="00F9159E" w:rsidP="00F9159E">
      <w:pPr>
        <w:pStyle w:val="PargrafodaLista"/>
        <w:widowControl w:val="0"/>
        <w:autoSpaceDE w:val="0"/>
        <w:autoSpaceDN w:val="0"/>
        <w:adjustRightInd w:val="0"/>
        <w:spacing w:after="0"/>
        <w:ind w:left="0"/>
        <w:jc w:val="center"/>
        <w:rPr>
          <w:rFonts w:ascii="Arial" w:hAnsi="Arial" w:cs="Arial"/>
          <w:bCs/>
          <w:sz w:val="20"/>
          <w:szCs w:val="20"/>
        </w:rPr>
      </w:pPr>
    </w:p>
    <w:p w:rsidR="00D43958" w:rsidRDefault="00D43958" w:rsidP="00D25D00">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BE0652">
        <w:rPr>
          <w:rFonts w:ascii="Arial" w:hAnsi="Arial" w:cs="Arial"/>
          <w:bCs/>
          <w:sz w:val="20"/>
          <w:szCs w:val="20"/>
        </w:rPr>
        <w:t>Fechadura</w:t>
      </w:r>
      <w:r w:rsidR="00BE0652" w:rsidRPr="00BE0652">
        <w:rPr>
          <w:rFonts w:ascii="Arial" w:hAnsi="Arial" w:cs="Arial"/>
          <w:bCs/>
          <w:sz w:val="20"/>
          <w:szCs w:val="20"/>
        </w:rPr>
        <w:t xml:space="preserve"> para porta </w:t>
      </w:r>
      <w:proofErr w:type="spellStart"/>
      <w:r w:rsidR="00BE0652" w:rsidRPr="00BE0652">
        <w:rPr>
          <w:rFonts w:ascii="Arial" w:hAnsi="Arial" w:cs="Arial"/>
          <w:bCs/>
          <w:sz w:val="20"/>
          <w:szCs w:val="20"/>
        </w:rPr>
        <w:t>pivotante</w:t>
      </w:r>
      <w:proofErr w:type="spellEnd"/>
      <w:r w:rsidR="00BE0652" w:rsidRPr="00BE0652">
        <w:rPr>
          <w:rFonts w:ascii="Arial" w:hAnsi="Arial" w:cs="Arial"/>
          <w:bCs/>
          <w:sz w:val="20"/>
          <w:szCs w:val="20"/>
        </w:rPr>
        <w:t xml:space="preserve"> Rolete, linha 1005 Cromada, </w:t>
      </w:r>
      <w:r w:rsidR="008C28C7" w:rsidRPr="00BE0652">
        <w:rPr>
          <w:rFonts w:ascii="Arial" w:hAnsi="Arial" w:cs="Arial"/>
          <w:bCs/>
          <w:sz w:val="20"/>
          <w:szCs w:val="20"/>
        </w:rPr>
        <w:t xml:space="preserve">45 </w:t>
      </w:r>
      <w:proofErr w:type="spellStart"/>
      <w:r w:rsidR="008C28C7" w:rsidRPr="00BE0652">
        <w:rPr>
          <w:rFonts w:ascii="Arial" w:hAnsi="Arial" w:cs="Arial"/>
          <w:bCs/>
          <w:sz w:val="20"/>
          <w:szCs w:val="20"/>
        </w:rPr>
        <w:t>mm</w:t>
      </w:r>
      <w:r w:rsidR="00BE0652" w:rsidRPr="00BE0652">
        <w:rPr>
          <w:rFonts w:ascii="Arial" w:hAnsi="Arial" w:cs="Arial"/>
          <w:bCs/>
          <w:sz w:val="20"/>
          <w:szCs w:val="20"/>
        </w:rPr>
        <w:t>.</w:t>
      </w:r>
      <w:proofErr w:type="spellEnd"/>
      <w:r w:rsidR="00BE0652" w:rsidRPr="00BE0652">
        <w:rPr>
          <w:rFonts w:ascii="Arial" w:hAnsi="Arial" w:cs="Arial"/>
          <w:bCs/>
          <w:sz w:val="20"/>
          <w:szCs w:val="20"/>
        </w:rPr>
        <w:t xml:space="preserve"> Referência </w:t>
      </w:r>
      <w:proofErr w:type="spellStart"/>
      <w:r w:rsidR="00BE0652" w:rsidRPr="00BE0652">
        <w:rPr>
          <w:rFonts w:ascii="Arial" w:hAnsi="Arial" w:cs="Arial"/>
          <w:bCs/>
          <w:sz w:val="20"/>
          <w:szCs w:val="20"/>
        </w:rPr>
        <w:t>Stam</w:t>
      </w:r>
      <w:proofErr w:type="spellEnd"/>
      <w:r w:rsidR="00BE0652" w:rsidRPr="00BE0652">
        <w:rPr>
          <w:rFonts w:ascii="Arial" w:hAnsi="Arial" w:cs="Arial"/>
          <w:bCs/>
          <w:sz w:val="20"/>
          <w:szCs w:val="20"/>
        </w:rPr>
        <w:t xml:space="preserve"> ou equivalente.</w:t>
      </w:r>
    </w:p>
    <w:p w:rsidR="00AE792B" w:rsidRPr="00D43958" w:rsidRDefault="003F5B46" w:rsidP="0063538D">
      <w:pPr>
        <w:widowControl w:val="0"/>
        <w:autoSpaceDE w:val="0"/>
        <w:autoSpaceDN w:val="0"/>
        <w:adjustRightInd w:val="0"/>
        <w:spacing w:after="0"/>
        <w:jc w:val="center"/>
        <w:rPr>
          <w:rFonts w:ascii="Arial" w:hAnsi="Arial" w:cs="Arial"/>
          <w:bCs/>
          <w:sz w:val="20"/>
          <w:szCs w:val="20"/>
        </w:rPr>
      </w:pPr>
      <w:r w:rsidRPr="003F5B46">
        <w:rPr>
          <w:rFonts w:ascii="Arial" w:hAnsi="Arial" w:cs="Arial"/>
          <w:bCs/>
          <w:noProof/>
          <w:sz w:val="20"/>
          <w:szCs w:val="20"/>
        </w:rPr>
        <w:drawing>
          <wp:inline distT="0" distB="0" distL="0" distR="0" wp14:anchorId="0395327A" wp14:editId="0DBE11A5">
            <wp:extent cx="1728520" cy="1463040"/>
            <wp:effectExtent l="0" t="0" r="5080" b="3810"/>
            <wp:docPr id="695" name="Imagem 695" descr="http://www.stam.com.br/produtos_pivotante/maiores/1005/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am.com.br/produtos_pivotante/maiores/1005/100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29123" cy="1463551"/>
                    </a:xfrm>
                    <a:prstGeom prst="rect">
                      <a:avLst/>
                    </a:prstGeom>
                    <a:noFill/>
                    <a:ln>
                      <a:noFill/>
                    </a:ln>
                  </pic:spPr>
                </pic:pic>
              </a:graphicData>
            </a:graphic>
          </wp:inline>
        </w:drawing>
      </w:r>
    </w:p>
    <w:p w:rsidR="00D25D00" w:rsidRPr="00AE221E" w:rsidRDefault="00D25D00" w:rsidP="00D25D00">
      <w:pPr>
        <w:widowControl w:val="0"/>
        <w:autoSpaceDE w:val="0"/>
        <w:autoSpaceDN w:val="0"/>
        <w:adjustRightInd w:val="0"/>
        <w:spacing w:after="0"/>
        <w:jc w:val="both"/>
        <w:rPr>
          <w:rFonts w:ascii="Arial" w:hAnsi="Arial" w:cs="Arial"/>
          <w:bCs/>
          <w:i/>
          <w:sz w:val="20"/>
          <w:szCs w:val="20"/>
        </w:rPr>
      </w:pPr>
      <w:proofErr w:type="gramStart"/>
      <w:r w:rsidRPr="00AE221E">
        <w:rPr>
          <w:rFonts w:ascii="Arial" w:hAnsi="Arial" w:cs="Arial"/>
          <w:bCs/>
          <w:i/>
          <w:sz w:val="20"/>
          <w:szCs w:val="20"/>
        </w:rPr>
        <w:t>Portas Sanitários</w:t>
      </w:r>
      <w:proofErr w:type="gramEnd"/>
      <w:r w:rsidRPr="00AE221E">
        <w:rPr>
          <w:rFonts w:ascii="Arial" w:hAnsi="Arial" w:cs="Arial"/>
          <w:bCs/>
          <w:i/>
          <w:sz w:val="20"/>
          <w:szCs w:val="20"/>
        </w:rPr>
        <w:t xml:space="preserve"> P.N.E.</w:t>
      </w:r>
    </w:p>
    <w:p w:rsidR="004A172D" w:rsidRDefault="004A172D" w:rsidP="00D25D00">
      <w:pPr>
        <w:widowControl w:val="0"/>
        <w:autoSpaceDE w:val="0"/>
        <w:autoSpaceDN w:val="0"/>
        <w:adjustRightInd w:val="0"/>
        <w:spacing w:after="0"/>
        <w:jc w:val="both"/>
        <w:rPr>
          <w:rFonts w:ascii="Arial" w:hAnsi="Arial" w:cs="Arial"/>
          <w:bCs/>
          <w:sz w:val="20"/>
          <w:szCs w:val="20"/>
        </w:rPr>
      </w:pPr>
    </w:p>
    <w:p w:rsidR="004A172D" w:rsidRDefault="004A172D" w:rsidP="004A172D">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4A172D">
        <w:rPr>
          <w:rFonts w:ascii="Arial" w:hAnsi="Arial" w:cs="Arial"/>
          <w:bCs/>
          <w:sz w:val="20"/>
          <w:szCs w:val="20"/>
        </w:rPr>
        <w:t>Porta com dimensões 90x210cm</w:t>
      </w:r>
      <w:r>
        <w:rPr>
          <w:rFonts w:ascii="Arial" w:hAnsi="Arial" w:cs="Arial"/>
          <w:bCs/>
          <w:sz w:val="20"/>
          <w:szCs w:val="20"/>
        </w:rPr>
        <w:t xml:space="preserve">, </w:t>
      </w:r>
      <w:r w:rsidRPr="004A172D">
        <w:rPr>
          <w:rFonts w:ascii="Arial" w:hAnsi="Arial" w:cs="Arial"/>
          <w:bCs/>
          <w:sz w:val="20"/>
          <w:szCs w:val="20"/>
        </w:rPr>
        <w:t xml:space="preserve">tipo prancheta com marco e </w:t>
      </w:r>
      <w:proofErr w:type="spellStart"/>
      <w:r w:rsidRPr="004A172D">
        <w:rPr>
          <w:rFonts w:ascii="Arial" w:hAnsi="Arial" w:cs="Arial"/>
          <w:bCs/>
          <w:sz w:val="20"/>
          <w:szCs w:val="20"/>
        </w:rPr>
        <w:t>alizar</w:t>
      </w:r>
      <w:proofErr w:type="spellEnd"/>
      <w:r w:rsidRPr="004A172D">
        <w:rPr>
          <w:rFonts w:ascii="Arial" w:hAnsi="Arial" w:cs="Arial"/>
          <w:bCs/>
          <w:sz w:val="20"/>
          <w:szCs w:val="20"/>
        </w:rPr>
        <w:t xml:space="preserve"> (larg.=</w:t>
      </w:r>
      <w:r w:rsidR="00086C3C" w:rsidRPr="004A172D">
        <w:rPr>
          <w:rFonts w:ascii="Arial" w:hAnsi="Arial" w:cs="Arial"/>
          <w:bCs/>
          <w:sz w:val="20"/>
          <w:szCs w:val="20"/>
        </w:rPr>
        <w:t>7 cm</w:t>
      </w:r>
      <w:r w:rsidRPr="004A172D">
        <w:rPr>
          <w:rFonts w:ascii="Arial" w:hAnsi="Arial" w:cs="Arial"/>
          <w:bCs/>
          <w:sz w:val="20"/>
          <w:szCs w:val="20"/>
        </w:rPr>
        <w:t xml:space="preserve">), lixadas e com aplicação de fundo sintético nivelador. Pintura com esmalte sintético acetinado cor 0407 Gelo, ref.: Suvinil ou </w:t>
      </w:r>
      <w:r w:rsidR="00D25AF7">
        <w:rPr>
          <w:rFonts w:ascii="Arial" w:hAnsi="Arial" w:cs="Arial"/>
          <w:bCs/>
          <w:sz w:val="20"/>
          <w:szCs w:val="20"/>
        </w:rPr>
        <w:t>equivalente</w:t>
      </w:r>
      <w:r w:rsidR="00B240B5">
        <w:rPr>
          <w:rFonts w:ascii="Arial" w:hAnsi="Arial" w:cs="Arial"/>
          <w:bCs/>
          <w:sz w:val="20"/>
          <w:szCs w:val="20"/>
        </w:rPr>
        <w:t xml:space="preserve">, </w:t>
      </w:r>
      <w:r w:rsidRPr="004A172D">
        <w:rPr>
          <w:rFonts w:ascii="Arial" w:hAnsi="Arial" w:cs="Arial"/>
          <w:bCs/>
          <w:sz w:val="20"/>
          <w:szCs w:val="20"/>
        </w:rPr>
        <w:t>tipo girar.</w:t>
      </w:r>
    </w:p>
    <w:p w:rsidR="00B240B5" w:rsidRDefault="00B240B5" w:rsidP="00B240B5">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B240B5">
        <w:rPr>
          <w:rFonts w:ascii="Arial" w:hAnsi="Arial" w:cs="Arial"/>
          <w:bCs/>
          <w:sz w:val="20"/>
          <w:szCs w:val="20"/>
        </w:rPr>
        <w:t xml:space="preserve">Barrado em chapa de proteção inferior, h= </w:t>
      </w:r>
      <w:r w:rsidR="00086C3C" w:rsidRPr="00B240B5">
        <w:rPr>
          <w:rFonts w:ascii="Arial" w:hAnsi="Arial" w:cs="Arial"/>
          <w:bCs/>
          <w:sz w:val="20"/>
          <w:szCs w:val="20"/>
        </w:rPr>
        <w:t>40 cm</w:t>
      </w:r>
      <w:r w:rsidRPr="00B240B5">
        <w:rPr>
          <w:rFonts w:ascii="Arial" w:hAnsi="Arial" w:cs="Arial"/>
          <w:bCs/>
          <w:sz w:val="20"/>
          <w:szCs w:val="20"/>
        </w:rPr>
        <w:t xml:space="preserve"> de altura em chapa de inox escovado, colado nos dois lados da </w:t>
      </w:r>
      <w:r w:rsidR="00086C3C" w:rsidRPr="00B240B5">
        <w:rPr>
          <w:rFonts w:ascii="Arial" w:hAnsi="Arial" w:cs="Arial"/>
          <w:bCs/>
          <w:sz w:val="20"/>
          <w:szCs w:val="20"/>
        </w:rPr>
        <w:t>porta.</w:t>
      </w:r>
    </w:p>
    <w:p w:rsidR="004A172D" w:rsidRPr="004A172D" w:rsidRDefault="004A172D" w:rsidP="004A172D">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4A172D">
        <w:rPr>
          <w:rFonts w:ascii="Arial" w:hAnsi="Arial" w:cs="Arial"/>
          <w:bCs/>
          <w:sz w:val="20"/>
          <w:szCs w:val="20"/>
        </w:rPr>
        <w:t xml:space="preserve">Dobradiças </w:t>
      </w:r>
      <w:proofErr w:type="gramStart"/>
      <w:r w:rsidRPr="004A172D">
        <w:rPr>
          <w:rFonts w:ascii="Arial" w:hAnsi="Arial" w:cs="Arial"/>
          <w:bCs/>
          <w:sz w:val="20"/>
          <w:szCs w:val="20"/>
        </w:rPr>
        <w:t>3</w:t>
      </w:r>
      <w:proofErr w:type="gramEnd"/>
      <w:r w:rsidRPr="004A172D">
        <w:rPr>
          <w:rFonts w:ascii="Arial" w:hAnsi="Arial" w:cs="Arial"/>
          <w:bCs/>
          <w:sz w:val="20"/>
          <w:szCs w:val="20"/>
        </w:rPr>
        <w:t xml:space="preserve">”x2½”, código DO-0204002 – 3 ½” x 3, Fabricante IMAB – Indústria Metalúrgica </w:t>
      </w:r>
      <w:proofErr w:type="spellStart"/>
      <w:r w:rsidRPr="004A172D">
        <w:rPr>
          <w:rFonts w:ascii="Arial" w:hAnsi="Arial" w:cs="Arial"/>
          <w:bCs/>
          <w:sz w:val="20"/>
          <w:szCs w:val="20"/>
        </w:rPr>
        <w:t>Ltda</w:t>
      </w:r>
      <w:proofErr w:type="spellEnd"/>
      <w:r w:rsidRPr="004A172D">
        <w:rPr>
          <w:rFonts w:ascii="Arial" w:hAnsi="Arial" w:cs="Arial"/>
          <w:bCs/>
          <w:sz w:val="20"/>
          <w:szCs w:val="20"/>
        </w:rPr>
        <w:t>, acabamento em latão cromado acetinado</w:t>
      </w:r>
    </w:p>
    <w:p w:rsidR="004A172D" w:rsidRDefault="004A172D" w:rsidP="004A172D">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4A172D">
        <w:rPr>
          <w:rFonts w:ascii="Arial" w:hAnsi="Arial" w:cs="Arial"/>
          <w:bCs/>
          <w:sz w:val="20"/>
          <w:szCs w:val="20"/>
        </w:rPr>
        <w:t xml:space="preserve">Fechadura com maçaneta tipo “alavanca”, acabamento cromado, Padrão La Fonte ou </w:t>
      </w:r>
      <w:r w:rsidR="00D25AF7">
        <w:rPr>
          <w:rFonts w:ascii="Arial" w:hAnsi="Arial" w:cs="Arial"/>
          <w:bCs/>
          <w:sz w:val="20"/>
          <w:szCs w:val="20"/>
        </w:rPr>
        <w:t>equivalente</w:t>
      </w:r>
      <w:r w:rsidRPr="004A172D">
        <w:rPr>
          <w:rFonts w:ascii="Arial" w:hAnsi="Arial" w:cs="Arial"/>
          <w:bCs/>
          <w:sz w:val="20"/>
          <w:szCs w:val="20"/>
        </w:rPr>
        <w:t>.</w:t>
      </w:r>
    </w:p>
    <w:p w:rsidR="002713BC" w:rsidRDefault="002713BC" w:rsidP="002713BC">
      <w:pPr>
        <w:pStyle w:val="PargrafodaLista"/>
        <w:widowControl w:val="0"/>
        <w:numPr>
          <w:ilvl w:val="0"/>
          <w:numId w:val="16"/>
        </w:numPr>
        <w:autoSpaceDE w:val="0"/>
        <w:autoSpaceDN w:val="0"/>
        <w:adjustRightInd w:val="0"/>
        <w:spacing w:after="0"/>
        <w:jc w:val="both"/>
        <w:rPr>
          <w:rFonts w:ascii="Arial" w:hAnsi="Arial" w:cs="Arial"/>
          <w:bCs/>
          <w:sz w:val="20"/>
          <w:szCs w:val="20"/>
        </w:rPr>
      </w:pPr>
      <w:r w:rsidRPr="002713BC">
        <w:rPr>
          <w:rFonts w:ascii="Arial" w:hAnsi="Arial" w:cs="Arial"/>
          <w:bCs/>
          <w:sz w:val="20"/>
          <w:szCs w:val="20"/>
        </w:rPr>
        <w:t xml:space="preserve">Puxador para porta em aço inoxidável escovado, diâmetro externo de </w:t>
      </w:r>
      <w:r w:rsidR="009D125B" w:rsidRPr="002713BC">
        <w:rPr>
          <w:rFonts w:ascii="Arial" w:hAnsi="Arial" w:cs="Arial"/>
          <w:bCs/>
          <w:sz w:val="20"/>
          <w:szCs w:val="20"/>
        </w:rPr>
        <w:t>33 mm</w:t>
      </w:r>
      <w:r w:rsidRPr="002713BC">
        <w:rPr>
          <w:rFonts w:ascii="Arial" w:hAnsi="Arial" w:cs="Arial"/>
          <w:bCs/>
          <w:sz w:val="20"/>
          <w:szCs w:val="20"/>
        </w:rPr>
        <w:t xml:space="preserve">, comprimento de </w:t>
      </w:r>
      <w:r w:rsidR="00086C3C" w:rsidRPr="002713BC">
        <w:rPr>
          <w:rFonts w:ascii="Arial" w:hAnsi="Arial" w:cs="Arial"/>
          <w:bCs/>
          <w:sz w:val="20"/>
          <w:szCs w:val="20"/>
        </w:rPr>
        <w:t>45 cm</w:t>
      </w:r>
      <w:r w:rsidRPr="002713BC">
        <w:rPr>
          <w:rFonts w:ascii="Arial" w:hAnsi="Arial" w:cs="Arial"/>
          <w:bCs/>
          <w:sz w:val="20"/>
          <w:szCs w:val="20"/>
        </w:rPr>
        <w:t xml:space="preserve">, instalado a </w:t>
      </w:r>
      <w:r w:rsidR="00086C3C" w:rsidRPr="002713BC">
        <w:rPr>
          <w:rFonts w:ascii="Arial" w:hAnsi="Arial" w:cs="Arial"/>
          <w:bCs/>
          <w:sz w:val="20"/>
          <w:szCs w:val="20"/>
        </w:rPr>
        <w:t>90 cm</w:t>
      </w:r>
      <w:r w:rsidRPr="002713BC">
        <w:rPr>
          <w:rFonts w:ascii="Arial" w:hAnsi="Arial" w:cs="Arial"/>
          <w:bCs/>
          <w:sz w:val="20"/>
          <w:szCs w:val="20"/>
        </w:rPr>
        <w:t xml:space="preserve"> do piso acabado, soldada em chapa de aço e=</w:t>
      </w:r>
      <w:r w:rsidR="00086C3C" w:rsidRPr="002713BC">
        <w:rPr>
          <w:rFonts w:ascii="Arial" w:hAnsi="Arial" w:cs="Arial"/>
          <w:bCs/>
          <w:sz w:val="20"/>
          <w:szCs w:val="20"/>
        </w:rPr>
        <w:t>3 mm</w:t>
      </w:r>
      <w:r w:rsidRPr="002713BC">
        <w:rPr>
          <w:rFonts w:ascii="Arial" w:hAnsi="Arial" w:cs="Arial"/>
          <w:bCs/>
          <w:sz w:val="20"/>
          <w:szCs w:val="20"/>
        </w:rPr>
        <w:t xml:space="preserve">, diâmetro </w:t>
      </w:r>
      <w:r w:rsidR="00086C3C" w:rsidRPr="002713BC">
        <w:rPr>
          <w:rFonts w:ascii="Arial" w:hAnsi="Arial" w:cs="Arial"/>
          <w:bCs/>
          <w:sz w:val="20"/>
          <w:szCs w:val="20"/>
        </w:rPr>
        <w:t>75 mm</w:t>
      </w:r>
      <w:r w:rsidRPr="002713BC">
        <w:rPr>
          <w:rFonts w:ascii="Arial" w:hAnsi="Arial" w:cs="Arial"/>
          <w:bCs/>
          <w:sz w:val="20"/>
          <w:szCs w:val="20"/>
        </w:rPr>
        <w:t xml:space="preserve">, fixação com parafusos </w:t>
      </w:r>
      <w:proofErr w:type="spellStart"/>
      <w:r w:rsidRPr="002713BC">
        <w:rPr>
          <w:rFonts w:ascii="Arial" w:hAnsi="Arial" w:cs="Arial"/>
          <w:bCs/>
          <w:sz w:val="20"/>
          <w:szCs w:val="20"/>
        </w:rPr>
        <w:t>auto-atarrachantes</w:t>
      </w:r>
      <w:proofErr w:type="spellEnd"/>
      <w:r w:rsidRPr="002713BC">
        <w:rPr>
          <w:rFonts w:ascii="Arial" w:hAnsi="Arial" w:cs="Arial"/>
          <w:bCs/>
          <w:sz w:val="20"/>
          <w:szCs w:val="20"/>
        </w:rPr>
        <w:t xml:space="preserve"> em aço inoxidável para madeira, no sentido perpendicular da extensão da barra.</w:t>
      </w:r>
    </w:p>
    <w:p w:rsidR="00B240B5" w:rsidRDefault="00B240B5" w:rsidP="00B240B5">
      <w:pPr>
        <w:pStyle w:val="PargrafodaLista"/>
        <w:widowControl w:val="0"/>
        <w:autoSpaceDE w:val="0"/>
        <w:autoSpaceDN w:val="0"/>
        <w:adjustRightInd w:val="0"/>
        <w:spacing w:after="0"/>
        <w:jc w:val="both"/>
        <w:rPr>
          <w:rFonts w:ascii="Arial" w:hAnsi="Arial" w:cs="Arial"/>
          <w:bCs/>
          <w:sz w:val="20"/>
          <w:szCs w:val="20"/>
        </w:rPr>
      </w:pPr>
    </w:p>
    <w:p w:rsidR="00165F8A" w:rsidRDefault="00165F8A" w:rsidP="00B240B5">
      <w:pPr>
        <w:pStyle w:val="PargrafodaLista"/>
        <w:widowControl w:val="0"/>
        <w:autoSpaceDE w:val="0"/>
        <w:autoSpaceDN w:val="0"/>
        <w:adjustRightInd w:val="0"/>
        <w:spacing w:after="0"/>
        <w:jc w:val="both"/>
        <w:rPr>
          <w:rFonts w:ascii="Arial" w:hAnsi="Arial" w:cs="Arial"/>
          <w:bCs/>
          <w:sz w:val="20"/>
          <w:szCs w:val="20"/>
        </w:rPr>
      </w:pPr>
    </w:p>
    <w:p w:rsidR="00165F8A" w:rsidRDefault="00165F8A" w:rsidP="00B240B5">
      <w:pPr>
        <w:pStyle w:val="PargrafodaLista"/>
        <w:widowControl w:val="0"/>
        <w:autoSpaceDE w:val="0"/>
        <w:autoSpaceDN w:val="0"/>
        <w:adjustRightInd w:val="0"/>
        <w:spacing w:after="0"/>
        <w:jc w:val="both"/>
        <w:rPr>
          <w:rFonts w:ascii="Arial" w:hAnsi="Arial" w:cs="Arial"/>
          <w:bCs/>
          <w:sz w:val="20"/>
          <w:szCs w:val="20"/>
        </w:rPr>
      </w:pPr>
    </w:p>
    <w:p w:rsidR="00B240B5" w:rsidRDefault="00B240B5" w:rsidP="00EA58E1">
      <w:pPr>
        <w:pStyle w:val="PargrafodaLista"/>
        <w:widowControl w:val="0"/>
        <w:autoSpaceDE w:val="0"/>
        <w:autoSpaceDN w:val="0"/>
        <w:adjustRightInd w:val="0"/>
        <w:spacing w:after="0"/>
        <w:ind w:left="0"/>
        <w:jc w:val="center"/>
        <w:rPr>
          <w:rFonts w:ascii="Arial" w:hAnsi="Arial" w:cs="Arial"/>
          <w:bCs/>
          <w:sz w:val="20"/>
          <w:szCs w:val="20"/>
        </w:rPr>
      </w:pPr>
      <w:r>
        <w:rPr>
          <w:rFonts w:ascii="Arial" w:hAnsi="Arial" w:cs="Arial"/>
          <w:bCs/>
          <w:noProof/>
          <w:sz w:val="20"/>
          <w:szCs w:val="20"/>
        </w:rPr>
        <w:drawing>
          <wp:inline distT="0" distB="0" distL="0" distR="0" wp14:anchorId="4FB79792" wp14:editId="513E9175">
            <wp:extent cx="2242868" cy="1283706"/>
            <wp:effectExtent l="0" t="0" r="508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45119" cy="1284994"/>
                    </a:xfrm>
                    <a:prstGeom prst="rect">
                      <a:avLst/>
                    </a:prstGeom>
                    <a:noFill/>
                  </pic:spPr>
                </pic:pic>
              </a:graphicData>
            </a:graphic>
          </wp:inline>
        </w:drawing>
      </w:r>
    </w:p>
    <w:p w:rsidR="002713BC" w:rsidRDefault="002713BC" w:rsidP="00B240B5">
      <w:pPr>
        <w:pStyle w:val="PargrafodaLista"/>
        <w:widowControl w:val="0"/>
        <w:autoSpaceDE w:val="0"/>
        <w:autoSpaceDN w:val="0"/>
        <w:adjustRightInd w:val="0"/>
        <w:spacing w:after="0"/>
        <w:jc w:val="both"/>
        <w:rPr>
          <w:rFonts w:ascii="Arial" w:hAnsi="Arial" w:cs="Arial"/>
          <w:bCs/>
          <w:sz w:val="20"/>
          <w:szCs w:val="20"/>
        </w:rPr>
      </w:pPr>
    </w:p>
    <w:p w:rsidR="002713BC" w:rsidRDefault="002713BC" w:rsidP="00B240B5">
      <w:pPr>
        <w:pStyle w:val="PargrafodaLista"/>
        <w:widowControl w:val="0"/>
        <w:autoSpaceDE w:val="0"/>
        <w:autoSpaceDN w:val="0"/>
        <w:adjustRightInd w:val="0"/>
        <w:spacing w:after="0"/>
        <w:jc w:val="both"/>
        <w:rPr>
          <w:rFonts w:ascii="Arial" w:hAnsi="Arial" w:cs="Arial"/>
          <w:bCs/>
          <w:sz w:val="20"/>
          <w:szCs w:val="20"/>
        </w:rPr>
        <w:sectPr w:rsidR="002713BC" w:rsidSect="00A3411F">
          <w:type w:val="continuous"/>
          <w:pgSz w:w="11900" w:h="16840"/>
          <w:pgMar w:top="1405" w:right="1120" w:bottom="1440" w:left="1418" w:header="720" w:footer="720" w:gutter="0"/>
          <w:cols w:space="720" w:equalWidth="0">
            <w:col w:w="9362"/>
          </w:cols>
          <w:noEndnote/>
        </w:sectPr>
      </w:pPr>
    </w:p>
    <w:p w:rsidR="002713BC" w:rsidRDefault="002713BC" w:rsidP="00603108">
      <w:pPr>
        <w:pStyle w:val="PargrafodaLista"/>
        <w:widowControl w:val="0"/>
        <w:autoSpaceDE w:val="0"/>
        <w:autoSpaceDN w:val="0"/>
        <w:adjustRightInd w:val="0"/>
        <w:spacing w:after="0"/>
        <w:ind w:left="0"/>
        <w:jc w:val="both"/>
        <w:rPr>
          <w:rFonts w:ascii="Arial" w:hAnsi="Arial" w:cs="Arial"/>
          <w:bCs/>
          <w:sz w:val="20"/>
          <w:szCs w:val="20"/>
        </w:rPr>
        <w:sectPr w:rsidR="002713BC" w:rsidSect="002713BC">
          <w:type w:val="continuous"/>
          <w:pgSz w:w="11900" w:h="16840"/>
          <w:pgMar w:top="1405" w:right="1120" w:bottom="1440" w:left="1418" w:header="720" w:footer="720" w:gutter="0"/>
          <w:cols w:num="2" w:space="720"/>
          <w:noEndnote/>
        </w:sectPr>
      </w:pPr>
      <w:r>
        <w:rPr>
          <w:rFonts w:ascii="Arial" w:hAnsi="Arial" w:cs="Arial"/>
          <w:bCs/>
          <w:noProof/>
          <w:sz w:val="20"/>
          <w:szCs w:val="20"/>
        </w:rPr>
        <w:lastRenderedPageBreak/>
        <w:drawing>
          <wp:inline distT="0" distB="0" distL="0" distR="0" wp14:anchorId="685F120A" wp14:editId="2243EFFD">
            <wp:extent cx="2999740" cy="2200275"/>
            <wp:effectExtent l="0" t="0" r="0" b="952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9740" cy="2200275"/>
                    </a:xfrm>
                    <a:prstGeom prst="rect">
                      <a:avLst/>
                    </a:prstGeom>
                    <a:noFill/>
                  </pic:spPr>
                </pic:pic>
              </a:graphicData>
            </a:graphic>
          </wp:inline>
        </w:drawing>
      </w:r>
      <w:r w:rsidR="00EA58E1">
        <w:rPr>
          <w:rFonts w:ascii="Arial" w:hAnsi="Arial" w:cs="Arial"/>
          <w:bCs/>
          <w:noProof/>
          <w:sz w:val="20"/>
          <w:szCs w:val="20"/>
        </w:rPr>
        <w:lastRenderedPageBreak/>
        <w:drawing>
          <wp:inline distT="0" distB="0" distL="0" distR="0" wp14:anchorId="235A7509" wp14:editId="60488F9E">
            <wp:extent cx="1714500" cy="1628775"/>
            <wp:effectExtent l="0" t="0" r="0"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14500" cy="1628775"/>
                    </a:xfrm>
                    <a:prstGeom prst="rect">
                      <a:avLst/>
                    </a:prstGeom>
                    <a:noFill/>
                  </pic:spPr>
                </pic:pic>
              </a:graphicData>
            </a:graphic>
          </wp:inline>
        </w:drawing>
      </w:r>
    </w:p>
    <w:p w:rsidR="009B40A0" w:rsidRPr="002615B8" w:rsidRDefault="009B40A0" w:rsidP="002615B8">
      <w:pPr>
        <w:widowControl w:val="0"/>
        <w:autoSpaceDE w:val="0"/>
        <w:autoSpaceDN w:val="0"/>
        <w:adjustRightInd w:val="0"/>
        <w:spacing w:after="0"/>
        <w:jc w:val="both"/>
        <w:rPr>
          <w:rFonts w:ascii="Arial" w:hAnsi="Arial" w:cs="Arial"/>
          <w:bCs/>
          <w:sz w:val="20"/>
          <w:szCs w:val="20"/>
        </w:rPr>
      </w:pPr>
    </w:p>
    <w:p w:rsidR="009B40A0" w:rsidRPr="00AE221E" w:rsidRDefault="009B40A0" w:rsidP="009B40A0">
      <w:pPr>
        <w:widowControl w:val="0"/>
        <w:autoSpaceDE w:val="0"/>
        <w:autoSpaceDN w:val="0"/>
        <w:adjustRightInd w:val="0"/>
        <w:spacing w:after="0"/>
        <w:jc w:val="both"/>
        <w:rPr>
          <w:rFonts w:ascii="Arial" w:hAnsi="Arial" w:cs="Arial"/>
          <w:bCs/>
          <w:i/>
          <w:sz w:val="20"/>
          <w:szCs w:val="20"/>
        </w:rPr>
      </w:pPr>
      <w:r w:rsidRPr="00AE221E">
        <w:rPr>
          <w:rFonts w:ascii="Arial" w:hAnsi="Arial" w:cs="Arial"/>
          <w:bCs/>
          <w:i/>
          <w:sz w:val="20"/>
          <w:szCs w:val="20"/>
        </w:rPr>
        <w:t>Portas Internas dos Sanitários:</w:t>
      </w:r>
    </w:p>
    <w:p w:rsidR="009B40A0" w:rsidRDefault="009B40A0" w:rsidP="009B40A0">
      <w:pPr>
        <w:widowControl w:val="0"/>
        <w:autoSpaceDE w:val="0"/>
        <w:autoSpaceDN w:val="0"/>
        <w:adjustRightInd w:val="0"/>
        <w:spacing w:after="0"/>
        <w:jc w:val="both"/>
        <w:rPr>
          <w:rFonts w:ascii="Arial" w:hAnsi="Arial" w:cs="Arial"/>
          <w:bCs/>
          <w:sz w:val="20"/>
          <w:szCs w:val="20"/>
        </w:rPr>
      </w:pPr>
    </w:p>
    <w:p w:rsidR="009B40A0" w:rsidRDefault="009B40A0" w:rsidP="009B40A0">
      <w:pPr>
        <w:pStyle w:val="PargrafodaLista"/>
        <w:widowControl w:val="0"/>
        <w:numPr>
          <w:ilvl w:val="0"/>
          <w:numId w:val="17"/>
        </w:numPr>
        <w:autoSpaceDE w:val="0"/>
        <w:autoSpaceDN w:val="0"/>
        <w:adjustRightInd w:val="0"/>
        <w:spacing w:after="0"/>
        <w:jc w:val="both"/>
        <w:rPr>
          <w:rFonts w:ascii="Arial" w:hAnsi="Arial" w:cs="Arial"/>
          <w:bCs/>
          <w:sz w:val="20"/>
          <w:szCs w:val="20"/>
        </w:rPr>
      </w:pPr>
      <w:r w:rsidRPr="00BA100D">
        <w:rPr>
          <w:rFonts w:ascii="Arial" w:hAnsi="Arial" w:cs="Arial"/>
          <w:bCs/>
          <w:sz w:val="20"/>
          <w:szCs w:val="20"/>
        </w:rPr>
        <w:t>Porta com dimensões 60x1</w:t>
      </w:r>
      <w:r w:rsidR="005669D3">
        <w:rPr>
          <w:rFonts w:ascii="Arial" w:hAnsi="Arial" w:cs="Arial"/>
          <w:bCs/>
          <w:sz w:val="20"/>
          <w:szCs w:val="20"/>
        </w:rPr>
        <w:t>8</w:t>
      </w:r>
      <w:r w:rsidRPr="00BA100D">
        <w:rPr>
          <w:rFonts w:ascii="Arial" w:hAnsi="Arial" w:cs="Arial"/>
          <w:bCs/>
          <w:sz w:val="20"/>
          <w:szCs w:val="20"/>
        </w:rPr>
        <w:t>0</w:t>
      </w:r>
      <w:r>
        <w:rPr>
          <w:rFonts w:ascii="Arial" w:hAnsi="Arial" w:cs="Arial"/>
          <w:bCs/>
          <w:sz w:val="20"/>
          <w:szCs w:val="20"/>
        </w:rPr>
        <w:t xml:space="preserve">cm, </w:t>
      </w:r>
      <w:r w:rsidRPr="00BA100D">
        <w:rPr>
          <w:rFonts w:ascii="Arial" w:hAnsi="Arial" w:cs="Arial"/>
          <w:bCs/>
          <w:sz w:val="20"/>
          <w:szCs w:val="20"/>
        </w:rPr>
        <w:t xml:space="preserve">marco em cantoneira </w:t>
      </w:r>
      <w:proofErr w:type="gramStart"/>
      <w:r w:rsidRPr="00BA100D">
        <w:rPr>
          <w:rFonts w:ascii="Arial" w:hAnsi="Arial" w:cs="Arial"/>
          <w:bCs/>
          <w:sz w:val="20"/>
          <w:szCs w:val="20"/>
        </w:rPr>
        <w:t>1</w:t>
      </w:r>
      <w:proofErr w:type="gramEnd"/>
      <w:r w:rsidRPr="00BA100D">
        <w:rPr>
          <w:rFonts w:ascii="Arial" w:hAnsi="Arial" w:cs="Arial"/>
          <w:bCs/>
          <w:sz w:val="20"/>
          <w:szCs w:val="20"/>
        </w:rPr>
        <w:t xml:space="preserve">”x1/8” – tipo prancheta e acabamento em laminado </w:t>
      </w:r>
      <w:proofErr w:type="spellStart"/>
      <w:r w:rsidRPr="00BA100D">
        <w:rPr>
          <w:rFonts w:ascii="Arial" w:hAnsi="Arial" w:cs="Arial"/>
          <w:bCs/>
          <w:sz w:val="20"/>
          <w:szCs w:val="20"/>
        </w:rPr>
        <w:t>melanímico</w:t>
      </w:r>
      <w:proofErr w:type="spellEnd"/>
      <w:r w:rsidRPr="00BA100D">
        <w:rPr>
          <w:rFonts w:ascii="Arial" w:hAnsi="Arial" w:cs="Arial"/>
          <w:bCs/>
          <w:sz w:val="20"/>
          <w:szCs w:val="20"/>
        </w:rPr>
        <w:t xml:space="preserve"> </w:t>
      </w:r>
      <w:proofErr w:type="spellStart"/>
      <w:r w:rsidRPr="00BA100D">
        <w:rPr>
          <w:rFonts w:ascii="Arial" w:hAnsi="Arial" w:cs="Arial"/>
          <w:bCs/>
          <w:sz w:val="20"/>
          <w:szCs w:val="20"/>
        </w:rPr>
        <w:t>texturizado</w:t>
      </w:r>
      <w:proofErr w:type="spellEnd"/>
      <w:r w:rsidRPr="00BA100D">
        <w:rPr>
          <w:rFonts w:ascii="Arial" w:hAnsi="Arial" w:cs="Arial"/>
          <w:bCs/>
          <w:sz w:val="20"/>
          <w:szCs w:val="20"/>
        </w:rPr>
        <w:t xml:space="preserve"> cor l139 platina ref.: fórmica ou equivalente, tipo girar.</w:t>
      </w:r>
    </w:p>
    <w:p w:rsidR="009B40A0" w:rsidRDefault="009B40A0" w:rsidP="009B40A0">
      <w:pPr>
        <w:pStyle w:val="PargrafodaLista"/>
        <w:widowControl w:val="0"/>
        <w:numPr>
          <w:ilvl w:val="0"/>
          <w:numId w:val="17"/>
        </w:numPr>
        <w:autoSpaceDE w:val="0"/>
        <w:autoSpaceDN w:val="0"/>
        <w:adjustRightInd w:val="0"/>
        <w:spacing w:after="0"/>
        <w:jc w:val="both"/>
        <w:rPr>
          <w:rFonts w:ascii="Arial" w:hAnsi="Arial" w:cs="Arial"/>
          <w:bCs/>
          <w:sz w:val="20"/>
          <w:szCs w:val="20"/>
        </w:rPr>
      </w:pPr>
      <w:r w:rsidRPr="00B240B5">
        <w:rPr>
          <w:rFonts w:ascii="Arial" w:hAnsi="Arial" w:cs="Arial"/>
          <w:bCs/>
          <w:sz w:val="20"/>
          <w:szCs w:val="20"/>
        </w:rPr>
        <w:t xml:space="preserve">Tarjeta livre/ocupado, </w:t>
      </w:r>
      <w:r w:rsidR="00086C3C" w:rsidRPr="00B240B5">
        <w:rPr>
          <w:rFonts w:ascii="Arial" w:hAnsi="Arial" w:cs="Arial"/>
          <w:bCs/>
          <w:sz w:val="20"/>
          <w:szCs w:val="20"/>
        </w:rPr>
        <w:t>ref.</w:t>
      </w:r>
      <w:r w:rsidRPr="00B240B5">
        <w:rPr>
          <w:rFonts w:ascii="Arial" w:hAnsi="Arial" w:cs="Arial"/>
          <w:bCs/>
          <w:sz w:val="20"/>
          <w:szCs w:val="20"/>
        </w:rPr>
        <w:t xml:space="preserve">: TG0819 latão, </w:t>
      </w:r>
      <w:proofErr w:type="spellStart"/>
      <w:proofErr w:type="gramStart"/>
      <w:r w:rsidRPr="00B240B5">
        <w:rPr>
          <w:rFonts w:ascii="Arial" w:hAnsi="Arial" w:cs="Arial"/>
          <w:bCs/>
          <w:sz w:val="20"/>
          <w:szCs w:val="20"/>
        </w:rPr>
        <w:t>fab</w:t>
      </w:r>
      <w:proofErr w:type="spellEnd"/>
      <w:proofErr w:type="gramEnd"/>
      <w:r w:rsidRPr="00B240B5">
        <w:rPr>
          <w:rFonts w:ascii="Arial" w:hAnsi="Arial" w:cs="Arial"/>
          <w:bCs/>
          <w:sz w:val="20"/>
          <w:szCs w:val="20"/>
        </w:rPr>
        <w:t xml:space="preserve">. IMAB ou equivalente barrado em chapa de proteção inferior, h= </w:t>
      </w:r>
      <w:r w:rsidR="00D25AF7" w:rsidRPr="00B240B5">
        <w:rPr>
          <w:rFonts w:ascii="Arial" w:hAnsi="Arial" w:cs="Arial"/>
          <w:bCs/>
          <w:sz w:val="20"/>
          <w:szCs w:val="20"/>
        </w:rPr>
        <w:t>40 cm</w:t>
      </w:r>
      <w:r w:rsidRPr="00B240B5">
        <w:rPr>
          <w:rFonts w:ascii="Arial" w:hAnsi="Arial" w:cs="Arial"/>
          <w:bCs/>
          <w:sz w:val="20"/>
          <w:szCs w:val="20"/>
        </w:rPr>
        <w:t xml:space="preserve"> de altura em chapa de inox escovado, colado nos dois lados da porta</w:t>
      </w:r>
      <w:r w:rsidR="00C62E2C">
        <w:rPr>
          <w:rFonts w:ascii="Arial" w:hAnsi="Arial" w:cs="Arial"/>
          <w:bCs/>
          <w:sz w:val="20"/>
          <w:szCs w:val="20"/>
        </w:rPr>
        <w:t>.</w:t>
      </w:r>
      <w:r w:rsidRPr="00B240B5">
        <w:rPr>
          <w:rFonts w:ascii="Arial" w:hAnsi="Arial" w:cs="Arial"/>
          <w:bCs/>
          <w:sz w:val="20"/>
          <w:szCs w:val="20"/>
        </w:rPr>
        <w:t xml:space="preserve"> </w:t>
      </w:r>
    </w:p>
    <w:p w:rsidR="008A603A" w:rsidRDefault="008A603A" w:rsidP="00D25D00">
      <w:pPr>
        <w:widowControl w:val="0"/>
        <w:autoSpaceDE w:val="0"/>
        <w:autoSpaceDN w:val="0"/>
        <w:adjustRightInd w:val="0"/>
        <w:spacing w:after="0"/>
        <w:jc w:val="both"/>
        <w:rPr>
          <w:rFonts w:ascii="Arial" w:hAnsi="Arial" w:cs="Arial"/>
          <w:bCs/>
          <w:i/>
          <w:sz w:val="20"/>
          <w:szCs w:val="20"/>
        </w:rPr>
      </w:pPr>
    </w:p>
    <w:p w:rsidR="00D25D00" w:rsidRPr="00AE221E" w:rsidRDefault="00D25D00" w:rsidP="00D25D00">
      <w:pPr>
        <w:widowControl w:val="0"/>
        <w:autoSpaceDE w:val="0"/>
        <w:autoSpaceDN w:val="0"/>
        <w:adjustRightInd w:val="0"/>
        <w:spacing w:after="0"/>
        <w:jc w:val="both"/>
        <w:rPr>
          <w:rFonts w:ascii="Arial" w:hAnsi="Arial" w:cs="Arial"/>
          <w:bCs/>
          <w:i/>
          <w:sz w:val="20"/>
          <w:szCs w:val="20"/>
        </w:rPr>
      </w:pPr>
      <w:r w:rsidRPr="00AE221E">
        <w:rPr>
          <w:rFonts w:ascii="Arial" w:hAnsi="Arial" w:cs="Arial"/>
          <w:bCs/>
          <w:i/>
          <w:sz w:val="20"/>
          <w:szCs w:val="20"/>
        </w:rPr>
        <w:t>Portas</w:t>
      </w:r>
      <w:r w:rsidR="009B40A0" w:rsidRPr="00AE221E">
        <w:rPr>
          <w:rFonts w:ascii="Arial" w:hAnsi="Arial" w:cs="Arial"/>
          <w:bCs/>
          <w:i/>
          <w:sz w:val="20"/>
          <w:szCs w:val="20"/>
        </w:rPr>
        <w:t xml:space="preserve"> Circulação</w:t>
      </w:r>
    </w:p>
    <w:p w:rsidR="009B40A0" w:rsidRDefault="009B40A0" w:rsidP="00D25D00">
      <w:pPr>
        <w:widowControl w:val="0"/>
        <w:autoSpaceDE w:val="0"/>
        <w:autoSpaceDN w:val="0"/>
        <w:adjustRightInd w:val="0"/>
        <w:spacing w:after="0"/>
        <w:jc w:val="both"/>
        <w:rPr>
          <w:rFonts w:ascii="Arial" w:hAnsi="Arial" w:cs="Arial"/>
          <w:bCs/>
          <w:sz w:val="20"/>
          <w:szCs w:val="20"/>
        </w:rPr>
      </w:pPr>
    </w:p>
    <w:p w:rsidR="009B40A0" w:rsidRPr="009B40A0" w:rsidRDefault="009B40A0" w:rsidP="009B40A0">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9B40A0">
        <w:rPr>
          <w:rFonts w:ascii="Arial" w:hAnsi="Arial" w:cs="Arial"/>
          <w:bCs/>
          <w:sz w:val="20"/>
          <w:szCs w:val="20"/>
        </w:rPr>
        <w:t xml:space="preserve">Porta com dimensões conforme projeto, 120x210cm, </w:t>
      </w:r>
      <w:proofErr w:type="gramStart"/>
      <w:r w:rsidRPr="009B40A0">
        <w:rPr>
          <w:rFonts w:ascii="Arial" w:hAnsi="Arial" w:cs="Arial"/>
          <w:bCs/>
          <w:sz w:val="20"/>
          <w:szCs w:val="20"/>
        </w:rPr>
        <w:t>2</w:t>
      </w:r>
      <w:proofErr w:type="gramEnd"/>
      <w:r w:rsidRPr="009B40A0">
        <w:rPr>
          <w:rFonts w:ascii="Arial" w:hAnsi="Arial" w:cs="Arial"/>
          <w:bCs/>
          <w:sz w:val="20"/>
          <w:szCs w:val="20"/>
        </w:rPr>
        <w:t xml:space="preserve"> folhas, tipo prancheta com marco e </w:t>
      </w:r>
      <w:proofErr w:type="spellStart"/>
      <w:r w:rsidRPr="009B40A0">
        <w:rPr>
          <w:rFonts w:ascii="Arial" w:hAnsi="Arial" w:cs="Arial"/>
          <w:bCs/>
          <w:sz w:val="20"/>
          <w:szCs w:val="20"/>
        </w:rPr>
        <w:t>alizar</w:t>
      </w:r>
      <w:proofErr w:type="spellEnd"/>
      <w:r w:rsidRPr="009B40A0">
        <w:rPr>
          <w:rFonts w:ascii="Arial" w:hAnsi="Arial" w:cs="Arial"/>
          <w:bCs/>
          <w:sz w:val="20"/>
          <w:szCs w:val="20"/>
        </w:rPr>
        <w:t xml:space="preserve"> (larg.=7cm), lixadas e com aplicação de fundo sintético nivelador. Pintura com esmalte sintético acetinado cor 0407 Gelo, ref.: Suvinil ou </w:t>
      </w:r>
      <w:r w:rsidR="00D25AF7">
        <w:rPr>
          <w:rFonts w:ascii="Arial" w:hAnsi="Arial" w:cs="Arial"/>
          <w:bCs/>
          <w:sz w:val="20"/>
          <w:szCs w:val="20"/>
        </w:rPr>
        <w:t>equivalente</w:t>
      </w:r>
      <w:r w:rsidR="00D25AF7" w:rsidRPr="009B40A0">
        <w:rPr>
          <w:rFonts w:ascii="Arial" w:hAnsi="Arial" w:cs="Arial"/>
          <w:bCs/>
          <w:sz w:val="20"/>
          <w:szCs w:val="20"/>
        </w:rPr>
        <w:t>.</w:t>
      </w:r>
    </w:p>
    <w:p w:rsidR="009B40A0" w:rsidRPr="009B40A0" w:rsidRDefault="009B40A0" w:rsidP="009B40A0">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9B40A0">
        <w:rPr>
          <w:rFonts w:ascii="Arial" w:hAnsi="Arial" w:cs="Arial"/>
          <w:bCs/>
          <w:sz w:val="20"/>
          <w:szCs w:val="20"/>
        </w:rPr>
        <w:t xml:space="preserve">Dobradiças </w:t>
      </w:r>
      <w:proofErr w:type="gramStart"/>
      <w:r w:rsidRPr="009B40A0">
        <w:rPr>
          <w:rFonts w:ascii="Arial" w:hAnsi="Arial" w:cs="Arial"/>
          <w:bCs/>
          <w:sz w:val="20"/>
          <w:szCs w:val="20"/>
        </w:rPr>
        <w:t>3</w:t>
      </w:r>
      <w:proofErr w:type="gramEnd"/>
      <w:r w:rsidRPr="009B40A0">
        <w:rPr>
          <w:rFonts w:ascii="Arial" w:hAnsi="Arial" w:cs="Arial"/>
          <w:bCs/>
          <w:sz w:val="20"/>
          <w:szCs w:val="20"/>
        </w:rPr>
        <w:t xml:space="preserve">”x2½”, código DO-0204002 – 3 ½” x 3, Fabricante IMAB – Indústria Metalúrgica </w:t>
      </w:r>
      <w:proofErr w:type="spellStart"/>
      <w:r w:rsidRPr="009B40A0">
        <w:rPr>
          <w:rFonts w:ascii="Arial" w:hAnsi="Arial" w:cs="Arial"/>
          <w:bCs/>
          <w:sz w:val="20"/>
          <w:szCs w:val="20"/>
        </w:rPr>
        <w:t>Ltda</w:t>
      </w:r>
      <w:proofErr w:type="spellEnd"/>
      <w:r w:rsidRPr="009B40A0">
        <w:rPr>
          <w:rFonts w:ascii="Arial" w:hAnsi="Arial" w:cs="Arial"/>
          <w:bCs/>
          <w:sz w:val="20"/>
          <w:szCs w:val="20"/>
        </w:rPr>
        <w:t>, acabamento em latão cromado acetinado</w:t>
      </w:r>
    </w:p>
    <w:p w:rsidR="009B40A0" w:rsidRPr="009B40A0" w:rsidRDefault="009B40A0" w:rsidP="009B40A0">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9B40A0">
        <w:rPr>
          <w:rFonts w:ascii="Arial" w:hAnsi="Arial" w:cs="Arial"/>
          <w:bCs/>
          <w:sz w:val="20"/>
          <w:szCs w:val="20"/>
        </w:rPr>
        <w:t xml:space="preserve">Fechadura com maçaneta tipo “alavanca”, acabamento cromado, Padrão La Fonte ou </w:t>
      </w:r>
      <w:r w:rsidR="00D25AF7">
        <w:rPr>
          <w:rFonts w:ascii="Arial" w:hAnsi="Arial" w:cs="Arial"/>
          <w:bCs/>
          <w:sz w:val="20"/>
          <w:szCs w:val="20"/>
        </w:rPr>
        <w:t>equivalente</w:t>
      </w:r>
      <w:r w:rsidRPr="009B40A0">
        <w:rPr>
          <w:rFonts w:ascii="Arial" w:hAnsi="Arial" w:cs="Arial"/>
          <w:bCs/>
          <w:sz w:val="20"/>
          <w:szCs w:val="20"/>
        </w:rPr>
        <w:t>.</w:t>
      </w:r>
    </w:p>
    <w:p w:rsidR="006002E4" w:rsidRDefault="006002E4" w:rsidP="00DE612E">
      <w:pPr>
        <w:widowControl w:val="0"/>
        <w:overflowPunct w:val="0"/>
        <w:autoSpaceDE w:val="0"/>
        <w:autoSpaceDN w:val="0"/>
        <w:adjustRightInd w:val="0"/>
        <w:spacing w:after="0"/>
        <w:jc w:val="both"/>
        <w:rPr>
          <w:rFonts w:ascii="Arial" w:hAnsi="Arial" w:cs="Arial"/>
          <w:bCs/>
          <w:sz w:val="20"/>
          <w:szCs w:val="20"/>
        </w:rPr>
      </w:pPr>
    </w:p>
    <w:p w:rsidR="006002E4" w:rsidRDefault="006002E4" w:rsidP="00A96E8F">
      <w:pPr>
        <w:pStyle w:val="PargrafodaLista"/>
        <w:widowControl w:val="0"/>
        <w:numPr>
          <w:ilvl w:val="1"/>
          <w:numId w:val="41"/>
        </w:numPr>
        <w:autoSpaceDE w:val="0"/>
        <w:autoSpaceDN w:val="0"/>
        <w:adjustRightInd w:val="0"/>
        <w:spacing w:after="0"/>
        <w:ind w:left="1418" w:hanging="851"/>
        <w:jc w:val="both"/>
        <w:rPr>
          <w:rFonts w:ascii="Arial" w:hAnsi="Arial" w:cs="Arial"/>
          <w:bCs/>
          <w:sz w:val="20"/>
          <w:szCs w:val="20"/>
        </w:rPr>
      </w:pPr>
      <w:r>
        <w:rPr>
          <w:rFonts w:ascii="Arial" w:hAnsi="Arial" w:cs="Arial"/>
          <w:bCs/>
          <w:sz w:val="20"/>
          <w:szCs w:val="20"/>
        </w:rPr>
        <w:t>METALON</w:t>
      </w:r>
    </w:p>
    <w:p w:rsidR="006002E4" w:rsidRDefault="006002E4" w:rsidP="00DE612E">
      <w:pPr>
        <w:widowControl w:val="0"/>
        <w:autoSpaceDE w:val="0"/>
        <w:autoSpaceDN w:val="0"/>
        <w:adjustRightInd w:val="0"/>
        <w:spacing w:after="0"/>
        <w:jc w:val="both"/>
        <w:rPr>
          <w:rFonts w:ascii="Arial" w:hAnsi="Arial" w:cs="Arial"/>
          <w:bCs/>
          <w:sz w:val="20"/>
          <w:szCs w:val="20"/>
        </w:rPr>
      </w:pPr>
    </w:p>
    <w:p w:rsidR="006002E4" w:rsidRPr="00AE221E" w:rsidRDefault="002615B8" w:rsidP="002615B8">
      <w:pPr>
        <w:widowControl w:val="0"/>
        <w:autoSpaceDE w:val="0"/>
        <w:autoSpaceDN w:val="0"/>
        <w:adjustRightInd w:val="0"/>
        <w:spacing w:after="0"/>
        <w:ind w:firstLine="360"/>
        <w:jc w:val="both"/>
        <w:rPr>
          <w:rFonts w:ascii="Arial" w:hAnsi="Arial" w:cs="Arial"/>
          <w:bCs/>
          <w:i/>
          <w:sz w:val="20"/>
          <w:szCs w:val="20"/>
        </w:rPr>
      </w:pPr>
      <w:r w:rsidRPr="00AE221E">
        <w:rPr>
          <w:rFonts w:ascii="Arial" w:hAnsi="Arial" w:cs="Arial"/>
          <w:bCs/>
          <w:i/>
          <w:sz w:val="20"/>
          <w:szCs w:val="20"/>
        </w:rPr>
        <w:t>Porta</w:t>
      </w:r>
      <w:r w:rsidR="006002E4" w:rsidRPr="00AE221E">
        <w:rPr>
          <w:rFonts w:ascii="Arial" w:hAnsi="Arial" w:cs="Arial"/>
          <w:bCs/>
          <w:i/>
          <w:sz w:val="20"/>
          <w:szCs w:val="20"/>
        </w:rPr>
        <w:t xml:space="preserve"> alçapão</w:t>
      </w:r>
    </w:p>
    <w:p w:rsidR="00BA1E28" w:rsidRPr="002615B8" w:rsidRDefault="00BA1E28" w:rsidP="002615B8">
      <w:pPr>
        <w:widowControl w:val="0"/>
        <w:autoSpaceDE w:val="0"/>
        <w:autoSpaceDN w:val="0"/>
        <w:adjustRightInd w:val="0"/>
        <w:spacing w:after="0"/>
        <w:ind w:firstLine="360"/>
        <w:jc w:val="both"/>
        <w:rPr>
          <w:rFonts w:ascii="Arial" w:hAnsi="Arial" w:cs="Arial"/>
          <w:bCs/>
          <w:sz w:val="20"/>
          <w:szCs w:val="20"/>
        </w:rPr>
      </w:pPr>
    </w:p>
    <w:p w:rsidR="006002E4" w:rsidRDefault="006002E4" w:rsidP="002615B8">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2615B8">
        <w:rPr>
          <w:rFonts w:ascii="Arial" w:hAnsi="Arial" w:cs="Arial"/>
          <w:bCs/>
          <w:sz w:val="20"/>
          <w:szCs w:val="20"/>
        </w:rPr>
        <w:t xml:space="preserve">Porta </w:t>
      </w:r>
      <w:r w:rsidR="00BA1E28" w:rsidRPr="009B40A0">
        <w:rPr>
          <w:rFonts w:ascii="Arial" w:hAnsi="Arial" w:cs="Arial"/>
          <w:bCs/>
          <w:sz w:val="20"/>
          <w:szCs w:val="20"/>
        </w:rPr>
        <w:t xml:space="preserve">com dimensões </w:t>
      </w:r>
      <w:r w:rsidR="00E44194" w:rsidRPr="002615B8">
        <w:rPr>
          <w:rFonts w:ascii="Arial" w:hAnsi="Arial" w:cs="Arial"/>
          <w:bCs/>
          <w:sz w:val="20"/>
          <w:szCs w:val="20"/>
        </w:rPr>
        <w:t xml:space="preserve">80x80cm </w:t>
      </w:r>
      <w:r w:rsidRPr="002615B8">
        <w:rPr>
          <w:rFonts w:ascii="Arial" w:hAnsi="Arial" w:cs="Arial"/>
          <w:bCs/>
          <w:sz w:val="20"/>
          <w:szCs w:val="20"/>
        </w:rPr>
        <w:t>com movimento de rotação sobre o eixo horizontal no bordo da folha.</w:t>
      </w:r>
      <w:r w:rsidR="00D43958">
        <w:rPr>
          <w:rFonts w:ascii="Arial" w:hAnsi="Arial" w:cs="Arial"/>
          <w:bCs/>
          <w:sz w:val="20"/>
          <w:szCs w:val="20"/>
        </w:rPr>
        <w:t xml:space="preserve"> Chapa 18, com alça para cadeado.</w:t>
      </w:r>
    </w:p>
    <w:p w:rsidR="00D43958" w:rsidRDefault="00D43958" w:rsidP="002615B8">
      <w:pPr>
        <w:pStyle w:val="PargrafodaLista"/>
        <w:widowControl w:val="0"/>
        <w:numPr>
          <w:ilvl w:val="0"/>
          <w:numId w:val="18"/>
        </w:numPr>
        <w:autoSpaceDE w:val="0"/>
        <w:autoSpaceDN w:val="0"/>
        <w:adjustRightInd w:val="0"/>
        <w:spacing w:after="0"/>
        <w:jc w:val="both"/>
        <w:rPr>
          <w:rFonts w:ascii="Arial" w:hAnsi="Arial" w:cs="Arial"/>
          <w:bCs/>
          <w:sz w:val="20"/>
          <w:szCs w:val="20"/>
        </w:rPr>
      </w:pPr>
      <w:r>
        <w:rPr>
          <w:rFonts w:ascii="Arial" w:hAnsi="Arial" w:cs="Arial"/>
          <w:bCs/>
          <w:sz w:val="20"/>
          <w:szCs w:val="20"/>
        </w:rPr>
        <w:t>Pintura esmalte sintético acetinado, cor Platina, referência Suvinil ou equivalente.</w:t>
      </w:r>
    </w:p>
    <w:p w:rsidR="00BA1E28" w:rsidRDefault="00BA1E28" w:rsidP="00BA1E28">
      <w:pPr>
        <w:pStyle w:val="PargrafodaLista"/>
        <w:widowControl w:val="0"/>
        <w:autoSpaceDE w:val="0"/>
        <w:autoSpaceDN w:val="0"/>
        <w:adjustRightInd w:val="0"/>
        <w:spacing w:after="0"/>
        <w:jc w:val="both"/>
        <w:rPr>
          <w:rFonts w:ascii="Arial" w:hAnsi="Arial" w:cs="Arial"/>
          <w:bCs/>
          <w:sz w:val="20"/>
          <w:szCs w:val="20"/>
        </w:rPr>
      </w:pPr>
    </w:p>
    <w:p w:rsidR="00BA1E28" w:rsidRPr="00AE221E" w:rsidRDefault="00BA1E28" w:rsidP="00BA1E28">
      <w:pPr>
        <w:widowControl w:val="0"/>
        <w:autoSpaceDE w:val="0"/>
        <w:autoSpaceDN w:val="0"/>
        <w:adjustRightInd w:val="0"/>
        <w:spacing w:after="0"/>
        <w:ind w:left="360"/>
        <w:jc w:val="both"/>
        <w:rPr>
          <w:rFonts w:ascii="Arial" w:hAnsi="Arial" w:cs="Arial"/>
          <w:bCs/>
          <w:i/>
          <w:sz w:val="20"/>
          <w:szCs w:val="20"/>
        </w:rPr>
      </w:pPr>
      <w:r w:rsidRPr="00AE221E">
        <w:rPr>
          <w:rFonts w:ascii="Arial" w:hAnsi="Arial" w:cs="Arial"/>
          <w:bCs/>
          <w:i/>
          <w:sz w:val="20"/>
          <w:szCs w:val="20"/>
        </w:rPr>
        <w:t>Portas Venezianas</w:t>
      </w:r>
    </w:p>
    <w:p w:rsidR="00810F8B" w:rsidRDefault="00810F8B" w:rsidP="00BA1E28">
      <w:pPr>
        <w:widowControl w:val="0"/>
        <w:autoSpaceDE w:val="0"/>
        <w:autoSpaceDN w:val="0"/>
        <w:adjustRightInd w:val="0"/>
        <w:spacing w:after="0"/>
        <w:ind w:left="360"/>
        <w:jc w:val="both"/>
        <w:rPr>
          <w:rFonts w:ascii="Arial" w:hAnsi="Arial" w:cs="Arial"/>
          <w:bCs/>
          <w:sz w:val="20"/>
          <w:szCs w:val="20"/>
        </w:rPr>
      </w:pPr>
    </w:p>
    <w:p w:rsidR="00810F8B" w:rsidRDefault="006002E4" w:rsidP="00810F8B">
      <w:pPr>
        <w:widowControl w:val="0"/>
        <w:numPr>
          <w:ilvl w:val="0"/>
          <w:numId w:val="16"/>
        </w:numPr>
        <w:autoSpaceDE w:val="0"/>
        <w:autoSpaceDN w:val="0"/>
        <w:adjustRightInd w:val="0"/>
        <w:spacing w:after="0"/>
        <w:jc w:val="both"/>
        <w:rPr>
          <w:rFonts w:ascii="Arial" w:hAnsi="Arial" w:cs="Arial"/>
          <w:bCs/>
          <w:sz w:val="20"/>
          <w:szCs w:val="20"/>
        </w:rPr>
      </w:pPr>
      <w:r w:rsidRPr="00810F8B">
        <w:rPr>
          <w:rFonts w:ascii="Arial" w:hAnsi="Arial" w:cs="Arial"/>
          <w:bCs/>
          <w:sz w:val="20"/>
          <w:szCs w:val="20"/>
        </w:rPr>
        <w:t>Porta com dimensões</w:t>
      </w:r>
      <w:r w:rsidR="00810F8B" w:rsidRPr="00810F8B">
        <w:rPr>
          <w:rFonts w:ascii="Arial" w:hAnsi="Arial" w:cs="Arial"/>
          <w:bCs/>
          <w:sz w:val="20"/>
          <w:szCs w:val="20"/>
        </w:rPr>
        <w:t xml:space="preserve"> conforme projeto, podendo ser</w:t>
      </w:r>
      <w:r w:rsidRPr="00810F8B">
        <w:rPr>
          <w:rFonts w:ascii="Arial" w:hAnsi="Arial" w:cs="Arial"/>
          <w:bCs/>
          <w:sz w:val="20"/>
          <w:szCs w:val="20"/>
        </w:rPr>
        <w:t xml:space="preserve"> de </w:t>
      </w:r>
      <w:proofErr w:type="gramStart"/>
      <w:r w:rsidR="00E614A9">
        <w:rPr>
          <w:rFonts w:ascii="Arial" w:hAnsi="Arial" w:cs="Arial"/>
          <w:bCs/>
          <w:sz w:val="20"/>
          <w:szCs w:val="20"/>
        </w:rPr>
        <w:t>1</w:t>
      </w:r>
      <w:proofErr w:type="gramEnd"/>
      <w:r w:rsidR="00E614A9">
        <w:rPr>
          <w:rFonts w:ascii="Arial" w:hAnsi="Arial" w:cs="Arial"/>
          <w:bCs/>
          <w:sz w:val="20"/>
          <w:szCs w:val="20"/>
        </w:rPr>
        <w:t xml:space="preserve"> ou 2 folhas com altura de 210cm</w:t>
      </w:r>
      <w:r w:rsidRPr="00810F8B">
        <w:rPr>
          <w:rFonts w:ascii="Arial" w:hAnsi="Arial" w:cs="Arial"/>
          <w:bCs/>
          <w:sz w:val="20"/>
          <w:szCs w:val="20"/>
        </w:rPr>
        <w:t>. Pint</w:t>
      </w:r>
      <w:r w:rsidR="00D829E6" w:rsidRPr="00810F8B">
        <w:rPr>
          <w:rFonts w:ascii="Arial" w:hAnsi="Arial" w:cs="Arial"/>
          <w:bCs/>
          <w:sz w:val="20"/>
          <w:szCs w:val="20"/>
        </w:rPr>
        <w:t>ura</w:t>
      </w:r>
      <w:r w:rsidRPr="00810F8B">
        <w:rPr>
          <w:rFonts w:ascii="Arial" w:hAnsi="Arial" w:cs="Arial"/>
          <w:bCs/>
          <w:sz w:val="20"/>
          <w:szCs w:val="20"/>
        </w:rPr>
        <w:t xml:space="preserve"> com esmalte sintético acetinado cor </w:t>
      </w:r>
      <w:r w:rsidR="00E614A9">
        <w:rPr>
          <w:rFonts w:ascii="Arial" w:hAnsi="Arial" w:cs="Arial"/>
          <w:bCs/>
          <w:sz w:val="20"/>
          <w:szCs w:val="20"/>
        </w:rPr>
        <w:t>Platina</w:t>
      </w:r>
      <w:r w:rsidRPr="00810F8B">
        <w:rPr>
          <w:rFonts w:ascii="Arial" w:hAnsi="Arial" w:cs="Arial"/>
          <w:bCs/>
          <w:sz w:val="20"/>
          <w:szCs w:val="20"/>
        </w:rPr>
        <w:t xml:space="preserve">, ref.: Suvinil ou </w:t>
      </w:r>
      <w:proofErr w:type="gramStart"/>
      <w:r w:rsidR="00D25AF7">
        <w:rPr>
          <w:rFonts w:ascii="Arial" w:hAnsi="Arial" w:cs="Arial"/>
          <w:bCs/>
          <w:sz w:val="20"/>
          <w:szCs w:val="20"/>
        </w:rPr>
        <w:t>equivalente</w:t>
      </w:r>
      <w:proofErr w:type="gramEnd"/>
    </w:p>
    <w:p w:rsidR="00FA00F7" w:rsidRPr="003F126B" w:rsidRDefault="003F126B" w:rsidP="00810F8B">
      <w:pPr>
        <w:widowControl w:val="0"/>
        <w:numPr>
          <w:ilvl w:val="0"/>
          <w:numId w:val="16"/>
        </w:numPr>
        <w:autoSpaceDE w:val="0"/>
        <w:autoSpaceDN w:val="0"/>
        <w:adjustRightInd w:val="0"/>
        <w:spacing w:after="0"/>
        <w:jc w:val="both"/>
        <w:rPr>
          <w:rFonts w:ascii="Arial" w:hAnsi="Arial" w:cs="Arial"/>
          <w:bCs/>
          <w:sz w:val="20"/>
          <w:szCs w:val="20"/>
        </w:rPr>
      </w:pPr>
      <w:r w:rsidRPr="003F126B">
        <w:rPr>
          <w:rFonts w:ascii="Arial" w:hAnsi="Arial" w:cs="Arial"/>
          <w:bCs/>
          <w:sz w:val="20"/>
          <w:szCs w:val="20"/>
        </w:rPr>
        <w:t>Porta com vitro em tela, tipo mosqueteiro, conforme fabricante.</w:t>
      </w:r>
    </w:p>
    <w:p w:rsidR="00810F8B" w:rsidRPr="00810F8B" w:rsidRDefault="00810F8B" w:rsidP="00810F8B">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810F8B">
        <w:rPr>
          <w:rFonts w:ascii="Arial" w:hAnsi="Arial" w:cs="Arial"/>
          <w:bCs/>
          <w:sz w:val="20"/>
          <w:szCs w:val="20"/>
        </w:rPr>
        <w:t xml:space="preserve">Dobradiças </w:t>
      </w:r>
      <w:proofErr w:type="gramStart"/>
      <w:r w:rsidRPr="00810F8B">
        <w:rPr>
          <w:rFonts w:ascii="Arial" w:hAnsi="Arial" w:cs="Arial"/>
          <w:bCs/>
          <w:sz w:val="20"/>
          <w:szCs w:val="20"/>
        </w:rPr>
        <w:t>3</w:t>
      </w:r>
      <w:proofErr w:type="gramEnd"/>
      <w:r w:rsidRPr="00810F8B">
        <w:rPr>
          <w:rFonts w:ascii="Arial" w:hAnsi="Arial" w:cs="Arial"/>
          <w:bCs/>
          <w:sz w:val="20"/>
          <w:szCs w:val="20"/>
        </w:rPr>
        <w:t xml:space="preserve">”x2½”,  código DO-0204002 – 3 ½” x 3, Fabricante IMAB – Indústria Metalúrgica </w:t>
      </w:r>
      <w:proofErr w:type="spellStart"/>
      <w:r w:rsidRPr="00810F8B">
        <w:rPr>
          <w:rFonts w:ascii="Arial" w:hAnsi="Arial" w:cs="Arial"/>
          <w:bCs/>
          <w:sz w:val="20"/>
          <w:szCs w:val="20"/>
        </w:rPr>
        <w:t>Ltda</w:t>
      </w:r>
      <w:proofErr w:type="spellEnd"/>
      <w:r w:rsidRPr="00810F8B">
        <w:rPr>
          <w:rFonts w:ascii="Arial" w:hAnsi="Arial" w:cs="Arial"/>
          <w:bCs/>
          <w:sz w:val="20"/>
          <w:szCs w:val="20"/>
        </w:rPr>
        <w:t>, acabamento em latão cromado acetinado</w:t>
      </w:r>
    </w:p>
    <w:p w:rsidR="00810F8B" w:rsidRPr="00810F8B" w:rsidRDefault="00810F8B" w:rsidP="00810F8B">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810F8B">
        <w:rPr>
          <w:rFonts w:ascii="Arial" w:hAnsi="Arial" w:cs="Arial"/>
          <w:bCs/>
          <w:sz w:val="20"/>
          <w:szCs w:val="20"/>
        </w:rPr>
        <w:t xml:space="preserve">Batente de porta com amortecedor, </w:t>
      </w:r>
      <w:proofErr w:type="spellStart"/>
      <w:r w:rsidRPr="00810F8B">
        <w:rPr>
          <w:rFonts w:ascii="Arial" w:hAnsi="Arial" w:cs="Arial"/>
          <w:bCs/>
          <w:sz w:val="20"/>
          <w:szCs w:val="20"/>
        </w:rPr>
        <w:t>ref</w:t>
      </w:r>
      <w:proofErr w:type="spellEnd"/>
      <w:r w:rsidRPr="00810F8B">
        <w:rPr>
          <w:rFonts w:ascii="Arial" w:hAnsi="Arial" w:cs="Arial"/>
          <w:bCs/>
          <w:sz w:val="20"/>
          <w:szCs w:val="20"/>
        </w:rPr>
        <w:t>: BT0830P00 - BT 0830, FAB. IMAB ou equivalente</w:t>
      </w:r>
    </w:p>
    <w:p w:rsidR="00810F8B" w:rsidRDefault="00810F8B" w:rsidP="00810F8B">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810F8B">
        <w:rPr>
          <w:rFonts w:ascii="Arial" w:hAnsi="Arial" w:cs="Arial"/>
          <w:bCs/>
          <w:sz w:val="20"/>
          <w:szCs w:val="20"/>
        </w:rPr>
        <w:t xml:space="preserve">Fechadura com maçaneta tipo alavanca ref.: </w:t>
      </w:r>
      <w:proofErr w:type="spellStart"/>
      <w:r w:rsidRPr="00810F8B">
        <w:rPr>
          <w:rFonts w:ascii="Arial" w:hAnsi="Arial" w:cs="Arial"/>
          <w:bCs/>
          <w:sz w:val="20"/>
          <w:szCs w:val="20"/>
        </w:rPr>
        <w:t>Pado</w:t>
      </w:r>
      <w:proofErr w:type="spellEnd"/>
      <w:r w:rsidRPr="00810F8B">
        <w:rPr>
          <w:rFonts w:ascii="Arial" w:hAnsi="Arial" w:cs="Arial"/>
          <w:bCs/>
          <w:sz w:val="20"/>
          <w:szCs w:val="20"/>
        </w:rPr>
        <w:t xml:space="preserve">, contemporânea 4735-400 </w:t>
      </w:r>
      <w:proofErr w:type="spellStart"/>
      <w:proofErr w:type="gramStart"/>
      <w:r w:rsidRPr="00810F8B">
        <w:rPr>
          <w:rFonts w:ascii="Arial" w:hAnsi="Arial" w:cs="Arial"/>
          <w:bCs/>
          <w:sz w:val="20"/>
          <w:szCs w:val="20"/>
        </w:rPr>
        <w:t>cr</w:t>
      </w:r>
      <w:proofErr w:type="spellEnd"/>
      <w:proofErr w:type="gramEnd"/>
      <w:r w:rsidRPr="00810F8B">
        <w:rPr>
          <w:rFonts w:ascii="Arial" w:hAnsi="Arial" w:cs="Arial"/>
          <w:bCs/>
          <w:sz w:val="20"/>
          <w:szCs w:val="20"/>
        </w:rPr>
        <w:t xml:space="preserve"> ou equivalente.</w:t>
      </w:r>
    </w:p>
    <w:p w:rsidR="0075058E" w:rsidRDefault="0075058E" w:rsidP="00A96E8F">
      <w:pPr>
        <w:pStyle w:val="PargrafodaLista"/>
        <w:widowControl w:val="0"/>
        <w:autoSpaceDE w:val="0"/>
        <w:autoSpaceDN w:val="0"/>
        <w:adjustRightInd w:val="0"/>
        <w:spacing w:after="0"/>
        <w:jc w:val="both"/>
        <w:rPr>
          <w:rFonts w:ascii="Arial" w:hAnsi="Arial" w:cs="Arial"/>
          <w:bCs/>
          <w:sz w:val="20"/>
          <w:szCs w:val="20"/>
        </w:rPr>
      </w:pPr>
    </w:p>
    <w:p w:rsidR="006002E4" w:rsidRDefault="006002E4" w:rsidP="00DE612E">
      <w:pPr>
        <w:widowControl w:val="0"/>
        <w:overflowPunct w:val="0"/>
        <w:autoSpaceDE w:val="0"/>
        <w:autoSpaceDN w:val="0"/>
        <w:adjustRightInd w:val="0"/>
        <w:spacing w:after="0"/>
        <w:jc w:val="both"/>
        <w:rPr>
          <w:rFonts w:ascii="Arial" w:hAnsi="Arial" w:cs="Arial"/>
          <w:bCs/>
          <w:sz w:val="20"/>
          <w:szCs w:val="20"/>
        </w:rPr>
      </w:pPr>
    </w:p>
    <w:p w:rsidR="006002E4" w:rsidRPr="00A96E8F" w:rsidRDefault="001C4789" w:rsidP="00A96E8F">
      <w:pPr>
        <w:pStyle w:val="PargrafodaLista"/>
        <w:widowControl w:val="0"/>
        <w:numPr>
          <w:ilvl w:val="0"/>
          <w:numId w:val="41"/>
        </w:numPr>
        <w:autoSpaceDE w:val="0"/>
        <w:autoSpaceDN w:val="0"/>
        <w:adjustRightInd w:val="0"/>
        <w:spacing w:after="0"/>
        <w:jc w:val="both"/>
        <w:rPr>
          <w:rFonts w:ascii="Arial" w:hAnsi="Arial" w:cs="Arial"/>
          <w:b/>
          <w:bCs/>
          <w:sz w:val="20"/>
          <w:szCs w:val="20"/>
        </w:rPr>
      </w:pPr>
      <w:r w:rsidRPr="00A96E8F">
        <w:rPr>
          <w:rFonts w:ascii="Arial" w:hAnsi="Arial" w:cs="Arial"/>
          <w:b/>
          <w:bCs/>
          <w:sz w:val="20"/>
          <w:szCs w:val="20"/>
        </w:rPr>
        <w:lastRenderedPageBreak/>
        <w:t xml:space="preserve">VIDRO E </w:t>
      </w:r>
      <w:r w:rsidR="006002E4" w:rsidRPr="00A96E8F">
        <w:rPr>
          <w:rFonts w:ascii="Arial" w:hAnsi="Arial" w:cs="Arial"/>
          <w:b/>
          <w:bCs/>
          <w:sz w:val="20"/>
          <w:szCs w:val="20"/>
        </w:rPr>
        <w:t>ALUMÍNIO</w:t>
      </w:r>
    </w:p>
    <w:p w:rsidR="00E44194" w:rsidRDefault="00E44194" w:rsidP="00E44194">
      <w:pPr>
        <w:widowControl w:val="0"/>
        <w:autoSpaceDE w:val="0"/>
        <w:autoSpaceDN w:val="0"/>
        <w:adjustRightInd w:val="0"/>
        <w:spacing w:after="0"/>
        <w:jc w:val="both"/>
        <w:rPr>
          <w:rFonts w:ascii="Arial" w:hAnsi="Arial" w:cs="Arial"/>
          <w:bCs/>
          <w:sz w:val="20"/>
          <w:szCs w:val="20"/>
        </w:rPr>
      </w:pPr>
    </w:p>
    <w:p w:rsidR="006002E4" w:rsidRPr="001C4789" w:rsidRDefault="006002E4" w:rsidP="00DE612E">
      <w:pPr>
        <w:widowControl w:val="0"/>
        <w:overflowPunct w:val="0"/>
        <w:autoSpaceDE w:val="0"/>
        <w:autoSpaceDN w:val="0"/>
        <w:adjustRightInd w:val="0"/>
        <w:spacing w:after="0"/>
        <w:jc w:val="both"/>
        <w:rPr>
          <w:rFonts w:ascii="Arial" w:hAnsi="Arial" w:cs="Arial"/>
          <w:bCs/>
          <w:sz w:val="20"/>
          <w:szCs w:val="20"/>
        </w:rPr>
      </w:pPr>
      <w:r w:rsidRPr="001C4789">
        <w:rPr>
          <w:rFonts w:ascii="Arial" w:hAnsi="Arial" w:cs="Arial"/>
          <w:bCs/>
          <w:sz w:val="20"/>
          <w:szCs w:val="20"/>
        </w:rPr>
        <w:t xml:space="preserve">As barras e perfis de alumínio serão </w:t>
      </w:r>
      <w:proofErr w:type="spellStart"/>
      <w:r w:rsidRPr="001C4789">
        <w:rPr>
          <w:rFonts w:ascii="Arial" w:hAnsi="Arial" w:cs="Arial"/>
          <w:bCs/>
          <w:sz w:val="20"/>
          <w:szCs w:val="20"/>
        </w:rPr>
        <w:t>extrudados</w:t>
      </w:r>
      <w:proofErr w:type="spellEnd"/>
      <w:r w:rsidRPr="001C4789">
        <w:rPr>
          <w:rFonts w:ascii="Arial" w:hAnsi="Arial" w:cs="Arial"/>
          <w:bCs/>
          <w:sz w:val="20"/>
          <w:szCs w:val="20"/>
        </w:rPr>
        <w:t xml:space="preserve"> e não apresen</w:t>
      </w:r>
      <w:r w:rsidR="001C4789" w:rsidRPr="001C4789">
        <w:rPr>
          <w:rFonts w:ascii="Arial" w:hAnsi="Arial" w:cs="Arial"/>
          <w:bCs/>
          <w:sz w:val="20"/>
          <w:szCs w:val="20"/>
        </w:rPr>
        <w:t xml:space="preserve">tarão empenamento, defeitos de </w:t>
      </w:r>
      <w:r w:rsidRPr="001C4789">
        <w:rPr>
          <w:rFonts w:ascii="Arial" w:hAnsi="Arial" w:cs="Arial"/>
          <w:bCs/>
          <w:sz w:val="20"/>
          <w:szCs w:val="20"/>
        </w:rPr>
        <w:t xml:space="preserve">superfície ou quaisquer outras falhas, devendo ter seções </w:t>
      </w:r>
      <w:r w:rsidR="001C4789" w:rsidRPr="001C4789">
        <w:rPr>
          <w:rFonts w:ascii="Arial" w:hAnsi="Arial" w:cs="Arial"/>
          <w:bCs/>
          <w:sz w:val="20"/>
          <w:szCs w:val="20"/>
        </w:rPr>
        <w:t xml:space="preserve">que satisfaçam, por um lado, ao </w:t>
      </w:r>
      <w:r w:rsidRPr="001C4789">
        <w:rPr>
          <w:rFonts w:ascii="Arial" w:hAnsi="Arial" w:cs="Arial"/>
          <w:bCs/>
          <w:sz w:val="20"/>
          <w:szCs w:val="20"/>
        </w:rPr>
        <w:t>coeficiente de resistência requerido e atendam, por outro lado, ao efeito estético desejado.</w:t>
      </w:r>
    </w:p>
    <w:p w:rsidR="001C4789" w:rsidRDefault="001C4789" w:rsidP="00DE612E">
      <w:pPr>
        <w:widowControl w:val="0"/>
        <w:overflowPunct w:val="0"/>
        <w:autoSpaceDE w:val="0"/>
        <w:autoSpaceDN w:val="0"/>
        <w:adjustRightInd w:val="0"/>
        <w:spacing w:after="0"/>
        <w:jc w:val="both"/>
        <w:rPr>
          <w:rFonts w:ascii="Arial" w:hAnsi="Arial" w:cs="Arial"/>
          <w:bCs/>
          <w:sz w:val="20"/>
          <w:szCs w:val="20"/>
        </w:rPr>
      </w:pPr>
    </w:p>
    <w:p w:rsidR="006002E4" w:rsidRPr="001C4789" w:rsidRDefault="006002E4" w:rsidP="00DE612E">
      <w:pPr>
        <w:widowControl w:val="0"/>
        <w:overflowPunct w:val="0"/>
        <w:autoSpaceDE w:val="0"/>
        <w:autoSpaceDN w:val="0"/>
        <w:adjustRightInd w:val="0"/>
        <w:spacing w:after="0"/>
        <w:jc w:val="both"/>
        <w:rPr>
          <w:rFonts w:ascii="Arial" w:hAnsi="Arial" w:cs="Arial"/>
          <w:bCs/>
          <w:sz w:val="20"/>
          <w:szCs w:val="20"/>
        </w:rPr>
      </w:pPr>
      <w:r w:rsidRPr="001C4789">
        <w:rPr>
          <w:rFonts w:ascii="Arial" w:hAnsi="Arial" w:cs="Arial"/>
          <w:bCs/>
          <w:sz w:val="20"/>
          <w:szCs w:val="20"/>
        </w:rPr>
        <w:t>As serralherias de alumínio serão confeccionadas com perfis espe</w:t>
      </w:r>
      <w:r w:rsidR="001C4789" w:rsidRPr="001C4789">
        <w:rPr>
          <w:rFonts w:ascii="Arial" w:hAnsi="Arial" w:cs="Arial"/>
          <w:bCs/>
          <w:sz w:val="20"/>
          <w:szCs w:val="20"/>
        </w:rPr>
        <w:t xml:space="preserve">cíficos de acordo com o projeto </w:t>
      </w:r>
      <w:r w:rsidRPr="001C4789">
        <w:rPr>
          <w:rFonts w:ascii="Arial" w:hAnsi="Arial" w:cs="Arial"/>
          <w:bCs/>
          <w:sz w:val="20"/>
          <w:szCs w:val="20"/>
        </w:rPr>
        <w:t>executivo e a padronização definida neste caderno.</w:t>
      </w:r>
    </w:p>
    <w:p w:rsidR="00FA2439" w:rsidRDefault="00FA2439" w:rsidP="00DE612E">
      <w:pPr>
        <w:widowControl w:val="0"/>
        <w:overflowPunct w:val="0"/>
        <w:autoSpaceDE w:val="0"/>
        <w:autoSpaceDN w:val="0"/>
        <w:adjustRightInd w:val="0"/>
        <w:spacing w:after="0"/>
        <w:jc w:val="both"/>
        <w:rPr>
          <w:rFonts w:ascii="Arial" w:hAnsi="Arial" w:cs="Arial"/>
          <w:bCs/>
          <w:sz w:val="20"/>
          <w:szCs w:val="20"/>
        </w:rPr>
      </w:pPr>
    </w:p>
    <w:p w:rsidR="006002E4" w:rsidRPr="001C4789" w:rsidRDefault="006002E4" w:rsidP="00DE612E">
      <w:pPr>
        <w:widowControl w:val="0"/>
        <w:overflowPunct w:val="0"/>
        <w:autoSpaceDE w:val="0"/>
        <w:autoSpaceDN w:val="0"/>
        <w:adjustRightInd w:val="0"/>
        <w:spacing w:after="0"/>
        <w:jc w:val="both"/>
        <w:rPr>
          <w:rFonts w:ascii="Arial" w:hAnsi="Arial" w:cs="Arial"/>
          <w:bCs/>
          <w:sz w:val="20"/>
          <w:szCs w:val="20"/>
        </w:rPr>
      </w:pPr>
      <w:r w:rsidRPr="001C4789">
        <w:rPr>
          <w:rFonts w:ascii="Arial" w:hAnsi="Arial" w:cs="Arial"/>
          <w:bCs/>
          <w:sz w:val="20"/>
          <w:szCs w:val="20"/>
        </w:rPr>
        <w:t xml:space="preserve">Os perfis estruturais e </w:t>
      </w:r>
      <w:r w:rsidR="00792EA9" w:rsidRPr="001C4789">
        <w:rPr>
          <w:rFonts w:ascii="Arial" w:hAnsi="Arial" w:cs="Arial"/>
          <w:bCs/>
          <w:sz w:val="20"/>
          <w:szCs w:val="20"/>
        </w:rPr>
        <w:t>contra</w:t>
      </w:r>
      <w:r w:rsidR="00792EA9">
        <w:rPr>
          <w:rFonts w:ascii="Arial" w:hAnsi="Arial" w:cs="Arial"/>
          <w:bCs/>
          <w:sz w:val="20"/>
          <w:szCs w:val="20"/>
        </w:rPr>
        <w:t>m</w:t>
      </w:r>
      <w:r w:rsidR="00792EA9" w:rsidRPr="001C4789">
        <w:rPr>
          <w:rFonts w:ascii="Arial" w:hAnsi="Arial" w:cs="Arial"/>
          <w:bCs/>
          <w:sz w:val="20"/>
          <w:szCs w:val="20"/>
        </w:rPr>
        <w:t>arco</w:t>
      </w:r>
      <w:r w:rsidRPr="001C4789">
        <w:rPr>
          <w:rFonts w:ascii="Arial" w:hAnsi="Arial" w:cs="Arial"/>
          <w:bCs/>
          <w:sz w:val="20"/>
          <w:szCs w:val="20"/>
        </w:rPr>
        <w:t xml:space="preserve"> deverão apresentar espes</w:t>
      </w:r>
      <w:r w:rsidR="001C4789" w:rsidRPr="001C4789">
        <w:rPr>
          <w:rFonts w:ascii="Arial" w:hAnsi="Arial" w:cs="Arial"/>
          <w:bCs/>
          <w:sz w:val="20"/>
          <w:szCs w:val="20"/>
        </w:rPr>
        <w:t xml:space="preserve">suras compatíveis com dimensões </w:t>
      </w:r>
      <w:r w:rsidRPr="001C4789">
        <w:rPr>
          <w:rFonts w:ascii="Arial" w:hAnsi="Arial" w:cs="Arial"/>
          <w:bCs/>
          <w:sz w:val="20"/>
          <w:szCs w:val="20"/>
        </w:rPr>
        <w:t>dos vãos, respeitando-se as especificações contidas nos proje</w:t>
      </w:r>
      <w:r w:rsidR="001C4789" w:rsidRPr="001C4789">
        <w:rPr>
          <w:rFonts w:ascii="Arial" w:hAnsi="Arial" w:cs="Arial"/>
          <w:bCs/>
          <w:sz w:val="20"/>
          <w:szCs w:val="20"/>
        </w:rPr>
        <w:t xml:space="preserve">tos. Em nenhuma hipótese poderá </w:t>
      </w:r>
      <w:r w:rsidRPr="001C4789">
        <w:rPr>
          <w:rFonts w:ascii="Arial" w:hAnsi="Arial" w:cs="Arial"/>
          <w:bCs/>
          <w:sz w:val="20"/>
          <w:szCs w:val="20"/>
        </w:rPr>
        <w:t xml:space="preserve">ser utilizado perfil de espessura inferior a 1,6 </w:t>
      </w:r>
      <w:proofErr w:type="spellStart"/>
      <w:r w:rsidRPr="001C4789">
        <w:rPr>
          <w:rFonts w:ascii="Arial" w:hAnsi="Arial" w:cs="Arial"/>
          <w:bCs/>
          <w:sz w:val="20"/>
          <w:szCs w:val="20"/>
        </w:rPr>
        <w:t>mm.</w:t>
      </w:r>
      <w:proofErr w:type="spellEnd"/>
    </w:p>
    <w:p w:rsidR="001C4789" w:rsidRDefault="001C4789" w:rsidP="00DE612E">
      <w:pPr>
        <w:widowControl w:val="0"/>
        <w:overflowPunct w:val="0"/>
        <w:autoSpaceDE w:val="0"/>
        <w:autoSpaceDN w:val="0"/>
        <w:adjustRightInd w:val="0"/>
        <w:spacing w:after="0"/>
        <w:jc w:val="both"/>
        <w:rPr>
          <w:rFonts w:ascii="Arial" w:hAnsi="Arial" w:cs="Arial"/>
          <w:bCs/>
          <w:sz w:val="20"/>
          <w:szCs w:val="20"/>
        </w:rPr>
      </w:pPr>
    </w:p>
    <w:p w:rsidR="006002E4" w:rsidRDefault="006002E4" w:rsidP="00DE612E">
      <w:pPr>
        <w:widowControl w:val="0"/>
        <w:overflowPunct w:val="0"/>
        <w:autoSpaceDE w:val="0"/>
        <w:autoSpaceDN w:val="0"/>
        <w:adjustRightInd w:val="0"/>
        <w:spacing w:after="0"/>
        <w:jc w:val="both"/>
        <w:rPr>
          <w:rFonts w:ascii="Arial" w:hAnsi="Arial" w:cs="Arial"/>
          <w:bCs/>
          <w:sz w:val="20"/>
          <w:szCs w:val="20"/>
        </w:rPr>
      </w:pPr>
      <w:r w:rsidRPr="001C4789">
        <w:rPr>
          <w:rFonts w:ascii="Arial" w:hAnsi="Arial" w:cs="Arial"/>
          <w:bCs/>
          <w:sz w:val="20"/>
          <w:szCs w:val="20"/>
        </w:rPr>
        <w:t xml:space="preserve">As esquadrias serão assentadas em </w:t>
      </w:r>
      <w:r w:rsidR="00792EA9" w:rsidRPr="001C4789">
        <w:rPr>
          <w:rFonts w:ascii="Arial" w:hAnsi="Arial" w:cs="Arial"/>
          <w:bCs/>
          <w:sz w:val="20"/>
          <w:szCs w:val="20"/>
        </w:rPr>
        <w:t>contramarco</w:t>
      </w:r>
      <w:r w:rsidRPr="001C4789">
        <w:rPr>
          <w:rFonts w:ascii="Arial" w:hAnsi="Arial" w:cs="Arial"/>
          <w:bCs/>
          <w:sz w:val="20"/>
          <w:szCs w:val="20"/>
        </w:rPr>
        <w:t xml:space="preserve"> de alumínio</w:t>
      </w:r>
      <w:r w:rsidR="001C4789" w:rsidRPr="001C4789">
        <w:rPr>
          <w:rFonts w:ascii="Arial" w:hAnsi="Arial" w:cs="Arial"/>
          <w:bCs/>
          <w:sz w:val="20"/>
          <w:szCs w:val="20"/>
        </w:rPr>
        <w:t xml:space="preserve"> </w:t>
      </w:r>
      <w:proofErr w:type="spellStart"/>
      <w:r w:rsidR="001C4789" w:rsidRPr="001C4789">
        <w:rPr>
          <w:rFonts w:ascii="Arial" w:hAnsi="Arial" w:cs="Arial"/>
          <w:bCs/>
          <w:sz w:val="20"/>
          <w:szCs w:val="20"/>
        </w:rPr>
        <w:t>extrudado</w:t>
      </w:r>
      <w:proofErr w:type="spellEnd"/>
      <w:r w:rsidR="001C4789" w:rsidRPr="001C4789">
        <w:rPr>
          <w:rFonts w:ascii="Arial" w:hAnsi="Arial" w:cs="Arial"/>
          <w:bCs/>
          <w:sz w:val="20"/>
          <w:szCs w:val="20"/>
        </w:rPr>
        <w:t xml:space="preserve">, fixados à alvenaria </w:t>
      </w:r>
      <w:r w:rsidRPr="001C4789">
        <w:rPr>
          <w:rFonts w:ascii="Arial" w:hAnsi="Arial" w:cs="Arial"/>
          <w:bCs/>
          <w:sz w:val="20"/>
          <w:szCs w:val="20"/>
        </w:rPr>
        <w:t>através de chumbadores e argamassa de ciment</w:t>
      </w:r>
      <w:r w:rsidR="00FA2439">
        <w:rPr>
          <w:rFonts w:ascii="Arial" w:hAnsi="Arial" w:cs="Arial"/>
          <w:bCs/>
          <w:sz w:val="20"/>
          <w:szCs w:val="20"/>
        </w:rPr>
        <w:t xml:space="preserve">o e areia, traço 1:3 em volume. </w:t>
      </w:r>
      <w:r w:rsidRPr="001C4789">
        <w:rPr>
          <w:rFonts w:ascii="Arial" w:hAnsi="Arial" w:cs="Arial"/>
          <w:bCs/>
          <w:sz w:val="20"/>
          <w:szCs w:val="20"/>
        </w:rPr>
        <w:t xml:space="preserve">Os </w:t>
      </w:r>
      <w:proofErr w:type="spellStart"/>
      <w:r w:rsidR="00792EA9" w:rsidRPr="001C4789">
        <w:rPr>
          <w:rFonts w:ascii="Arial" w:hAnsi="Arial" w:cs="Arial"/>
          <w:bCs/>
          <w:sz w:val="20"/>
          <w:szCs w:val="20"/>
        </w:rPr>
        <w:t>contramarcos</w:t>
      </w:r>
      <w:proofErr w:type="spellEnd"/>
      <w:r w:rsidRPr="001C4789">
        <w:rPr>
          <w:rFonts w:ascii="Arial" w:hAnsi="Arial" w:cs="Arial"/>
          <w:bCs/>
          <w:sz w:val="20"/>
          <w:szCs w:val="20"/>
        </w:rPr>
        <w:t xml:space="preserve"> servirão de guia para os arremates da obra,</w:t>
      </w:r>
      <w:r w:rsidR="001C4789" w:rsidRPr="001C4789">
        <w:rPr>
          <w:rFonts w:ascii="Arial" w:hAnsi="Arial" w:cs="Arial"/>
          <w:bCs/>
          <w:sz w:val="20"/>
          <w:szCs w:val="20"/>
        </w:rPr>
        <w:t xml:space="preserve"> os quais precederão à montagem </w:t>
      </w:r>
      <w:r w:rsidRPr="001C4789">
        <w:rPr>
          <w:rFonts w:ascii="Arial" w:hAnsi="Arial" w:cs="Arial"/>
          <w:bCs/>
          <w:sz w:val="20"/>
          <w:szCs w:val="20"/>
        </w:rPr>
        <w:t>das serralherias de alumínio, iniciada somente após o término do revestimento da fachada.</w:t>
      </w:r>
    </w:p>
    <w:p w:rsidR="001C4789" w:rsidRPr="001C4789" w:rsidRDefault="001C4789" w:rsidP="00DE612E">
      <w:pPr>
        <w:widowControl w:val="0"/>
        <w:overflowPunct w:val="0"/>
        <w:autoSpaceDE w:val="0"/>
        <w:autoSpaceDN w:val="0"/>
        <w:adjustRightInd w:val="0"/>
        <w:spacing w:after="0"/>
        <w:jc w:val="both"/>
        <w:rPr>
          <w:rFonts w:ascii="Arial" w:hAnsi="Arial" w:cs="Arial"/>
          <w:bCs/>
          <w:sz w:val="20"/>
          <w:szCs w:val="20"/>
        </w:rPr>
      </w:pPr>
    </w:p>
    <w:p w:rsidR="001C4789" w:rsidRDefault="001C4789" w:rsidP="00DE612E">
      <w:pPr>
        <w:widowControl w:val="0"/>
        <w:autoSpaceDE w:val="0"/>
        <w:autoSpaceDN w:val="0"/>
        <w:adjustRightInd w:val="0"/>
        <w:spacing w:after="0"/>
        <w:jc w:val="both"/>
        <w:rPr>
          <w:rFonts w:ascii="Arial" w:hAnsi="Arial" w:cs="Arial"/>
          <w:sz w:val="20"/>
          <w:szCs w:val="20"/>
        </w:rPr>
      </w:pPr>
      <w:r>
        <w:rPr>
          <w:rFonts w:ascii="Arial" w:hAnsi="Arial" w:cs="Arial"/>
          <w:sz w:val="20"/>
          <w:szCs w:val="20"/>
        </w:rPr>
        <w:t>Janelas</w:t>
      </w:r>
    </w:p>
    <w:p w:rsidR="001C4789" w:rsidRDefault="009A062E" w:rsidP="001C4789">
      <w:pPr>
        <w:widowControl w:val="0"/>
        <w:numPr>
          <w:ilvl w:val="0"/>
          <w:numId w:val="16"/>
        </w:numPr>
        <w:autoSpaceDE w:val="0"/>
        <w:autoSpaceDN w:val="0"/>
        <w:adjustRightInd w:val="0"/>
        <w:spacing w:after="0"/>
        <w:jc w:val="both"/>
        <w:rPr>
          <w:rFonts w:ascii="Arial" w:hAnsi="Arial" w:cs="Arial"/>
          <w:bCs/>
          <w:sz w:val="20"/>
          <w:szCs w:val="20"/>
        </w:rPr>
      </w:pPr>
      <w:r>
        <w:rPr>
          <w:rFonts w:ascii="Arial" w:hAnsi="Arial" w:cs="Arial"/>
          <w:bCs/>
          <w:sz w:val="20"/>
          <w:szCs w:val="20"/>
        </w:rPr>
        <w:t>Janelas de correr, c</w:t>
      </w:r>
      <w:r w:rsidR="001C4789">
        <w:rPr>
          <w:rFonts w:ascii="Arial" w:hAnsi="Arial" w:cs="Arial"/>
          <w:bCs/>
          <w:sz w:val="20"/>
          <w:szCs w:val="20"/>
        </w:rPr>
        <w:t xml:space="preserve">om </w:t>
      </w:r>
      <w:r w:rsidR="001C4789" w:rsidRPr="00810F8B">
        <w:rPr>
          <w:rFonts w:ascii="Arial" w:hAnsi="Arial" w:cs="Arial"/>
          <w:bCs/>
          <w:sz w:val="20"/>
          <w:szCs w:val="20"/>
        </w:rPr>
        <w:t xml:space="preserve">dimensões conforme </w:t>
      </w:r>
      <w:r w:rsidRPr="00810F8B">
        <w:rPr>
          <w:rFonts w:ascii="Arial" w:hAnsi="Arial" w:cs="Arial"/>
          <w:bCs/>
          <w:sz w:val="20"/>
          <w:szCs w:val="20"/>
        </w:rPr>
        <w:t>projeto</w:t>
      </w:r>
      <w:r>
        <w:rPr>
          <w:rFonts w:ascii="Arial" w:hAnsi="Arial" w:cs="Arial"/>
          <w:bCs/>
          <w:sz w:val="20"/>
          <w:szCs w:val="20"/>
        </w:rPr>
        <w:t>:</w:t>
      </w:r>
      <w:r w:rsidR="001C4789" w:rsidRPr="00810F8B">
        <w:rPr>
          <w:rFonts w:ascii="Arial" w:hAnsi="Arial" w:cs="Arial"/>
          <w:bCs/>
          <w:sz w:val="20"/>
          <w:szCs w:val="20"/>
        </w:rPr>
        <w:t xml:space="preserve"> </w:t>
      </w:r>
      <w:r w:rsidR="001C4789">
        <w:rPr>
          <w:rFonts w:ascii="Arial" w:hAnsi="Arial" w:cs="Arial"/>
          <w:bCs/>
          <w:sz w:val="20"/>
          <w:szCs w:val="20"/>
        </w:rPr>
        <w:t xml:space="preserve">peitoril altura de 120 cm para as janelas com altura de </w:t>
      </w:r>
      <w:r>
        <w:rPr>
          <w:rFonts w:ascii="Arial" w:hAnsi="Arial" w:cs="Arial"/>
          <w:bCs/>
          <w:sz w:val="20"/>
          <w:szCs w:val="20"/>
        </w:rPr>
        <w:t>140 cm</w:t>
      </w:r>
      <w:r w:rsidR="001C4789" w:rsidRPr="00810F8B">
        <w:rPr>
          <w:rFonts w:ascii="Arial" w:hAnsi="Arial" w:cs="Arial"/>
          <w:bCs/>
          <w:sz w:val="20"/>
          <w:szCs w:val="20"/>
        </w:rPr>
        <w:t xml:space="preserve">. </w:t>
      </w:r>
      <w:r w:rsidR="001C4789">
        <w:rPr>
          <w:rFonts w:ascii="Arial" w:hAnsi="Arial" w:cs="Arial"/>
          <w:bCs/>
          <w:sz w:val="20"/>
          <w:szCs w:val="20"/>
        </w:rPr>
        <w:t xml:space="preserve">Já para as janelas altas, peitoril: </w:t>
      </w:r>
      <w:r>
        <w:rPr>
          <w:rFonts w:ascii="Arial" w:hAnsi="Arial" w:cs="Arial"/>
          <w:bCs/>
          <w:sz w:val="20"/>
          <w:szCs w:val="20"/>
        </w:rPr>
        <w:t>190 cm</w:t>
      </w:r>
      <w:r w:rsidR="001C4789">
        <w:rPr>
          <w:rFonts w:ascii="Arial" w:hAnsi="Arial" w:cs="Arial"/>
          <w:bCs/>
          <w:sz w:val="20"/>
          <w:szCs w:val="20"/>
        </w:rPr>
        <w:t xml:space="preserve"> e altura de </w:t>
      </w:r>
      <w:r>
        <w:rPr>
          <w:rFonts w:ascii="Arial" w:hAnsi="Arial" w:cs="Arial"/>
          <w:bCs/>
          <w:sz w:val="20"/>
          <w:szCs w:val="20"/>
        </w:rPr>
        <w:t>70 cm</w:t>
      </w:r>
      <w:r w:rsidR="001C4789">
        <w:rPr>
          <w:rFonts w:ascii="Arial" w:hAnsi="Arial" w:cs="Arial"/>
          <w:bCs/>
          <w:sz w:val="20"/>
          <w:szCs w:val="20"/>
        </w:rPr>
        <w:t>.</w:t>
      </w:r>
    </w:p>
    <w:p w:rsidR="00E65361" w:rsidRPr="00E65361" w:rsidRDefault="001C4789" w:rsidP="00E65361">
      <w:pPr>
        <w:widowControl w:val="0"/>
        <w:numPr>
          <w:ilvl w:val="0"/>
          <w:numId w:val="16"/>
        </w:numPr>
        <w:autoSpaceDE w:val="0"/>
        <w:autoSpaceDN w:val="0"/>
        <w:adjustRightInd w:val="0"/>
        <w:spacing w:after="0"/>
        <w:jc w:val="both"/>
        <w:rPr>
          <w:rFonts w:ascii="Arial" w:hAnsi="Arial" w:cs="Arial"/>
          <w:sz w:val="20"/>
          <w:szCs w:val="20"/>
        </w:rPr>
      </w:pPr>
      <w:r w:rsidRPr="009A062E">
        <w:rPr>
          <w:rFonts w:ascii="Arial" w:hAnsi="Arial" w:cs="Arial"/>
          <w:bCs/>
          <w:sz w:val="20"/>
          <w:szCs w:val="20"/>
        </w:rPr>
        <w:t xml:space="preserve">Vidro temperado </w:t>
      </w:r>
      <w:r w:rsidR="009A062E" w:rsidRPr="009A062E">
        <w:rPr>
          <w:rFonts w:ascii="Arial" w:hAnsi="Arial" w:cs="Arial"/>
          <w:bCs/>
          <w:sz w:val="20"/>
          <w:szCs w:val="20"/>
        </w:rPr>
        <w:t xml:space="preserve">verde </w:t>
      </w:r>
      <w:r w:rsidRPr="009A062E">
        <w:rPr>
          <w:rFonts w:ascii="Arial" w:hAnsi="Arial" w:cs="Arial"/>
          <w:bCs/>
          <w:sz w:val="20"/>
          <w:szCs w:val="20"/>
        </w:rPr>
        <w:t xml:space="preserve">com espessura de </w:t>
      </w:r>
      <w:proofErr w:type="gramStart"/>
      <w:r w:rsidR="00D26E0D">
        <w:rPr>
          <w:rFonts w:ascii="Arial" w:hAnsi="Arial" w:cs="Arial"/>
          <w:bCs/>
          <w:sz w:val="20"/>
          <w:szCs w:val="20"/>
        </w:rPr>
        <w:t>8</w:t>
      </w:r>
      <w:proofErr w:type="gramEnd"/>
      <w:r w:rsidR="009A062E" w:rsidRPr="009A062E">
        <w:rPr>
          <w:rFonts w:ascii="Arial" w:hAnsi="Arial" w:cs="Arial"/>
          <w:bCs/>
          <w:sz w:val="20"/>
          <w:szCs w:val="20"/>
        </w:rPr>
        <w:t xml:space="preserve"> </w:t>
      </w:r>
      <w:proofErr w:type="spellStart"/>
      <w:r w:rsidR="00792EA9" w:rsidRPr="009A062E">
        <w:rPr>
          <w:rFonts w:ascii="Arial" w:hAnsi="Arial" w:cs="Arial"/>
          <w:bCs/>
          <w:sz w:val="20"/>
          <w:szCs w:val="20"/>
        </w:rPr>
        <w:t>mm</w:t>
      </w:r>
      <w:r w:rsidR="00D26E0D">
        <w:rPr>
          <w:rFonts w:ascii="Arial" w:hAnsi="Arial" w:cs="Arial"/>
          <w:bCs/>
          <w:sz w:val="20"/>
          <w:szCs w:val="20"/>
        </w:rPr>
        <w:t>.</w:t>
      </w:r>
      <w:proofErr w:type="spellEnd"/>
    </w:p>
    <w:p w:rsidR="00E65361" w:rsidRDefault="00E65361" w:rsidP="00E65361">
      <w:pPr>
        <w:widowControl w:val="0"/>
        <w:autoSpaceDE w:val="0"/>
        <w:autoSpaceDN w:val="0"/>
        <w:adjustRightInd w:val="0"/>
        <w:spacing w:after="0"/>
        <w:jc w:val="both"/>
        <w:rPr>
          <w:rFonts w:ascii="Arial" w:hAnsi="Arial" w:cs="Arial"/>
          <w:bCs/>
          <w:sz w:val="20"/>
          <w:szCs w:val="20"/>
        </w:rPr>
      </w:pPr>
    </w:p>
    <w:p w:rsidR="00E65361" w:rsidRDefault="00E65361" w:rsidP="00E65361">
      <w:pPr>
        <w:widowControl w:val="0"/>
        <w:autoSpaceDE w:val="0"/>
        <w:autoSpaceDN w:val="0"/>
        <w:adjustRightInd w:val="0"/>
        <w:spacing w:after="0"/>
        <w:jc w:val="center"/>
        <w:rPr>
          <w:rFonts w:ascii="Arial" w:hAnsi="Arial" w:cs="Arial"/>
          <w:sz w:val="20"/>
          <w:szCs w:val="20"/>
        </w:rPr>
      </w:pPr>
      <w:r>
        <w:rPr>
          <w:rFonts w:ascii="Arial" w:hAnsi="Arial" w:cs="Arial"/>
          <w:noProof/>
          <w:sz w:val="20"/>
          <w:szCs w:val="20"/>
        </w:rPr>
        <w:drawing>
          <wp:inline distT="0" distB="0" distL="0" distR="0" wp14:anchorId="594652EB" wp14:editId="79E7EC24">
            <wp:extent cx="3240000" cy="2160000"/>
            <wp:effectExtent l="0" t="0" r="0" b="0"/>
            <wp:docPr id="672" name="Imagem 671" descr="janela blindex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nela blindex 1.jpg"/>
                    <pic:cNvPicPr/>
                  </pic:nvPicPr>
                  <pic:blipFill>
                    <a:blip r:embed="rId26" cstate="print"/>
                    <a:stretch>
                      <a:fillRect/>
                    </a:stretch>
                  </pic:blipFill>
                  <pic:spPr>
                    <a:xfrm>
                      <a:off x="0" y="0"/>
                      <a:ext cx="3240000" cy="2160000"/>
                    </a:xfrm>
                    <a:prstGeom prst="rect">
                      <a:avLst/>
                    </a:prstGeom>
                  </pic:spPr>
                </pic:pic>
              </a:graphicData>
            </a:graphic>
          </wp:inline>
        </w:drawing>
      </w:r>
    </w:p>
    <w:p w:rsidR="00F10CB8" w:rsidRDefault="00F10CB8" w:rsidP="00E65361">
      <w:pPr>
        <w:widowControl w:val="0"/>
        <w:autoSpaceDE w:val="0"/>
        <w:autoSpaceDN w:val="0"/>
        <w:adjustRightInd w:val="0"/>
        <w:spacing w:after="0"/>
        <w:jc w:val="center"/>
        <w:rPr>
          <w:rFonts w:ascii="Arial" w:hAnsi="Arial" w:cs="Arial"/>
          <w:sz w:val="20"/>
          <w:szCs w:val="20"/>
        </w:rPr>
      </w:pPr>
    </w:p>
    <w:p w:rsidR="001E51BE" w:rsidRPr="006C3009" w:rsidRDefault="001E51BE" w:rsidP="006C3009">
      <w:pPr>
        <w:pStyle w:val="PargrafodaLista"/>
        <w:widowControl w:val="0"/>
        <w:numPr>
          <w:ilvl w:val="0"/>
          <w:numId w:val="38"/>
        </w:numPr>
        <w:autoSpaceDE w:val="0"/>
        <w:autoSpaceDN w:val="0"/>
        <w:adjustRightInd w:val="0"/>
        <w:spacing w:after="0"/>
        <w:rPr>
          <w:rFonts w:ascii="Arial" w:hAnsi="Arial" w:cs="Arial"/>
          <w:sz w:val="20"/>
          <w:szCs w:val="20"/>
        </w:rPr>
      </w:pPr>
      <w:r w:rsidRPr="006C3009">
        <w:rPr>
          <w:rFonts w:ascii="Arial" w:hAnsi="Arial" w:cs="Arial"/>
          <w:sz w:val="20"/>
          <w:szCs w:val="20"/>
        </w:rPr>
        <w:t xml:space="preserve">Ver </w:t>
      </w:r>
      <w:r w:rsidR="006C3009" w:rsidRPr="006C3009">
        <w:rPr>
          <w:rFonts w:ascii="Arial" w:hAnsi="Arial" w:cs="Arial"/>
          <w:sz w:val="20"/>
          <w:szCs w:val="20"/>
        </w:rPr>
        <w:t>I</w:t>
      </w:r>
      <w:r w:rsidRPr="006C3009">
        <w:rPr>
          <w:rFonts w:ascii="Arial" w:hAnsi="Arial" w:cs="Arial"/>
          <w:sz w:val="20"/>
          <w:szCs w:val="20"/>
        </w:rPr>
        <w:t xml:space="preserve">tem </w:t>
      </w:r>
      <w:proofErr w:type="gramStart"/>
      <w:r w:rsidR="00F10CB8" w:rsidRPr="006C3009">
        <w:rPr>
          <w:rFonts w:ascii="Arial" w:hAnsi="Arial" w:cs="Arial"/>
          <w:sz w:val="20"/>
          <w:szCs w:val="20"/>
        </w:rPr>
        <w:t>8</w:t>
      </w:r>
      <w:proofErr w:type="gramEnd"/>
      <w:r w:rsidR="00F10CB8" w:rsidRPr="006C3009">
        <w:rPr>
          <w:rFonts w:ascii="Arial" w:hAnsi="Arial" w:cs="Arial"/>
          <w:sz w:val="20"/>
          <w:szCs w:val="20"/>
        </w:rPr>
        <w:t xml:space="preserve"> Climatização, sobre instalação de ar condicionado nas esquadrias.</w:t>
      </w:r>
    </w:p>
    <w:p w:rsidR="00603108" w:rsidRPr="00FA2439" w:rsidRDefault="00603108" w:rsidP="00603108">
      <w:pPr>
        <w:widowControl w:val="0"/>
        <w:autoSpaceDE w:val="0"/>
        <w:autoSpaceDN w:val="0"/>
        <w:adjustRightInd w:val="0"/>
        <w:spacing w:after="0"/>
        <w:ind w:left="720"/>
        <w:jc w:val="both"/>
        <w:rPr>
          <w:rFonts w:ascii="Arial" w:hAnsi="Arial" w:cs="Arial"/>
          <w:sz w:val="20"/>
          <w:szCs w:val="20"/>
        </w:rPr>
      </w:pPr>
    </w:p>
    <w:p w:rsidR="006002E4" w:rsidRPr="00A96E8F" w:rsidRDefault="006002E4" w:rsidP="00A96E8F">
      <w:pPr>
        <w:pStyle w:val="PargrafodaLista"/>
        <w:widowControl w:val="0"/>
        <w:numPr>
          <w:ilvl w:val="0"/>
          <w:numId w:val="41"/>
        </w:numPr>
        <w:autoSpaceDE w:val="0"/>
        <w:autoSpaceDN w:val="0"/>
        <w:adjustRightInd w:val="0"/>
        <w:spacing w:after="0"/>
        <w:jc w:val="both"/>
        <w:rPr>
          <w:rFonts w:ascii="Arial" w:hAnsi="Arial" w:cs="Arial"/>
          <w:b/>
          <w:bCs/>
          <w:sz w:val="20"/>
          <w:szCs w:val="20"/>
        </w:rPr>
      </w:pPr>
      <w:r w:rsidRPr="00A96E8F">
        <w:rPr>
          <w:rFonts w:ascii="Arial" w:hAnsi="Arial" w:cs="Arial"/>
          <w:b/>
          <w:bCs/>
          <w:sz w:val="20"/>
          <w:szCs w:val="20"/>
        </w:rPr>
        <w:t xml:space="preserve">GUARDA CORPO, CORRIMÃO E BARRA DE </w:t>
      </w:r>
      <w:proofErr w:type="gramStart"/>
      <w:r w:rsidRPr="00A96E8F">
        <w:rPr>
          <w:rFonts w:ascii="Arial" w:hAnsi="Arial" w:cs="Arial"/>
          <w:b/>
          <w:bCs/>
          <w:sz w:val="20"/>
          <w:szCs w:val="20"/>
        </w:rPr>
        <w:t>APOIO</w:t>
      </w:r>
      <w:proofErr w:type="gramEnd"/>
    </w:p>
    <w:p w:rsidR="00E44194" w:rsidRDefault="00E44194" w:rsidP="00E44194">
      <w:pPr>
        <w:widowControl w:val="0"/>
        <w:autoSpaceDE w:val="0"/>
        <w:autoSpaceDN w:val="0"/>
        <w:adjustRightInd w:val="0"/>
        <w:spacing w:after="0"/>
        <w:jc w:val="both"/>
        <w:rPr>
          <w:rFonts w:ascii="Arial" w:hAnsi="Arial" w:cs="Arial"/>
          <w:bCs/>
          <w:sz w:val="20"/>
          <w:szCs w:val="20"/>
        </w:rPr>
      </w:pPr>
    </w:p>
    <w:p w:rsidR="00EC46AA" w:rsidRDefault="00EC46AA" w:rsidP="00883035">
      <w:pPr>
        <w:widowControl w:val="0"/>
        <w:autoSpaceDE w:val="0"/>
        <w:autoSpaceDN w:val="0"/>
        <w:adjustRightInd w:val="0"/>
        <w:spacing w:after="0"/>
        <w:jc w:val="both"/>
        <w:rPr>
          <w:rFonts w:ascii="Arial" w:hAnsi="Arial" w:cs="Arial"/>
          <w:bCs/>
          <w:sz w:val="20"/>
          <w:szCs w:val="20"/>
        </w:rPr>
      </w:pPr>
      <w:r w:rsidRPr="00883035">
        <w:rPr>
          <w:rFonts w:ascii="Arial" w:hAnsi="Arial" w:cs="Arial"/>
          <w:bCs/>
          <w:sz w:val="20"/>
          <w:szCs w:val="20"/>
        </w:rPr>
        <w:t>Guarda-corpo é o elemento destinado ao fechamento de regiões onde existe possibilidade de</w:t>
      </w:r>
      <w:r w:rsidR="00883035" w:rsidRPr="00883035">
        <w:rPr>
          <w:rFonts w:ascii="Arial" w:hAnsi="Arial" w:cs="Arial"/>
          <w:bCs/>
          <w:sz w:val="20"/>
          <w:szCs w:val="20"/>
        </w:rPr>
        <w:t xml:space="preserve"> </w:t>
      </w:r>
      <w:r w:rsidRPr="00883035">
        <w:rPr>
          <w:rFonts w:ascii="Arial" w:hAnsi="Arial" w:cs="Arial"/>
          <w:bCs/>
          <w:sz w:val="20"/>
          <w:szCs w:val="20"/>
        </w:rPr>
        <w:t>queda ou, simplesmente, delimitação de áreas específicas.</w:t>
      </w:r>
    </w:p>
    <w:p w:rsidR="00883035" w:rsidRPr="00883035" w:rsidRDefault="00883035" w:rsidP="00883035">
      <w:pPr>
        <w:widowControl w:val="0"/>
        <w:autoSpaceDE w:val="0"/>
        <w:autoSpaceDN w:val="0"/>
        <w:adjustRightInd w:val="0"/>
        <w:spacing w:after="0"/>
        <w:jc w:val="both"/>
        <w:rPr>
          <w:rFonts w:ascii="Arial" w:hAnsi="Arial" w:cs="Arial"/>
          <w:bCs/>
          <w:sz w:val="20"/>
          <w:szCs w:val="20"/>
        </w:rPr>
      </w:pPr>
    </w:p>
    <w:p w:rsidR="00EC46AA" w:rsidRDefault="00EC46AA" w:rsidP="00883035">
      <w:pPr>
        <w:widowControl w:val="0"/>
        <w:autoSpaceDE w:val="0"/>
        <w:autoSpaceDN w:val="0"/>
        <w:adjustRightInd w:val="0"/>
        <w:spacing w:after="0"/>
        <w:jc w:val="both"/>
        <w:rPr>
          <w:rFonts w:ascii="Arial" w:hAnsi="Arial" w:cs="Arial"/>
          <w:bCs/>
          <w:sz w:val="20"/>
          <w:szCs w:val="20"/>
        </w:rPr>
      </w:pPr>
      <w:r w:rsidRPr="00883035">
        <w:rPr>
          <w:rFonts w:ascii="Arial" w:hAnsi="Arial" w:cs="Arial"/>
          <w:bCs/>
          <w:sz w:val="20"/>
          <w:szCs w:val="20"/>
        </w:rPr>
        <w:t>Corrimão é uma peça de apoio instalada ao longo ou ao la</w:t>
      </w:r>
      <w:r w:rsidR="00883035" w:rsidRPr="00883035">
        <w:rPr>
          <w:rFonts w:ascii="Arial" w:hAnsi="Arial" w:cs="Arial"/>
          <w:bCs/>
          <w:sz w:val="20"/>
          <w:szCs w:val="20"/>
        </w:rPr>
        <w:t xml:space="preserve">do de escadas e/ou rampas com a </w:t>
      </w:r>
      <w:r w:rsidRPr="00883035">
        <w:rPr>
          <w:rFonts w:ascii="Arial" w:hAnsi="Arial" w:cs="Arial"/>
          <w:bCs/>
          <w:sz w:val="20"/>
          <w:szCs w:val="20"/>
        </w:rPr>
        <w:t>finalidade de auxiliar o acesso às mesmas.</w:t>
      </w:r>
    </w:p>
    <w:p w:rsidR="00D47C17" w:rsidRPr="00883035" w:rsidRDefault="00D47C17" w:rsidP="00883035">
      <w:pPr>
        <w:widowControl w:val="0"/>
        <w:autoSpaceDE w:val="0"/>
        <w:autoSpaceDN w:val="0"/>
        <w:adjustRightInd w:val="0"/>
        <w:spacing w:after="0"/>
        <w:jc w:val="both"/>
        <w:rPr>
          <w:rFonts w:ascii="Arial" w:hAnsi="Arial" w:cs="Arial"/>
          <w:bCs/>
          <w:sz w:val="20"/>
          <w:szCs w:val="20"/>
        </w:rPr>
      </w:pPr>
    </w:p>
    <w:p w:rsidR="00883035" w:rsidRDefault="00EC46AA" w:rsidP="00883035">
      <w:pPr>
        <w:widowControl w:val="0"/>
        <w:autoSpaceDE w:val="0"/>
        <w:autoSpaceDN w:val="0"/>
        <w:adjustRightInd w:val="0"/>
        <w:spacing w:after="0"/>
        <w:jc w:val="both"/>
        <w:rPr>
          <w:rFonts w:ascii="Arial" w:hAnsi="Arial" w:cs="Arial"/>
          <w:bCs/>
          <w:sz w:val="20"/>
          <w:szCs w:val="20"/>
        </w:rPr>
      </w:pPr>
      <w:r w:rsidRPr="00883035">
        <w:rPr>
          <w:rFonts w:ascii="Arial" w:hAnsi="Arial" w:cs="Arial"/>
          <w:bCs/>
          <w:sz w:val="20"/>
          <w:szCs w:val="20"/>
        </w:rPr>
        <w:t>Barra de apoio é uma peça instalada em locais utilizados por portadores de deficiência física com</w:t>
      </w:r>
      <w:r w:rsidR="00883035" w:rsidRPr="00883035">
        <w:rPr>
          <w:rFonts w:ascii="Arial" w:hAnsi="Arial" w:cs="Arial"/>
          <w:bCs/>
          <w:sz w:val="20"/>
          <w:szCs w:val="20"/>
        </w:rPr>
        <w:t xml:space="preserve"> </w:t>
      </w:r>
      <w:r w:rsidRPr="00883035">
        <w:rPr>
          <w:rFonts w:ascii="Arial" w:hAnsi="Arial" w:cs="Arial"/>
          <w:bCs/>
          <w:sz w:val="20"/>
          <w:szCs w:val="20"/>
        </w:rPr>
        <w:t>a finalidade de lhes proporcionar facilidade de acesso e/ou ap</w:t>
      </w:r>
      <w:r w:rsidR="00883035" w:rsidRPr="00883035">
        <w:rPr>
          <w:rFonts w:ascii="Arial" w:hAnsi="Arial" w:cs="Arial"/>
          <w:bCs/>
          <w:sz w:val="20"/>
          <w:szCs w:val="20"/>
        </w:rPr>
        <w:t xml:space="preserve">oio. </w:t>
      </w:r>
    </w:p>
    <w:p w:rsidR="00883035" w:rsidRDefault="00883035" w:rsidP="00883035">
      <w:pPr>
        <w:widowControl w:val="0"/>
        <w:autoSpaceDE w:val="0"/>
        <w:autoSpaceDN w:val="0"/>
        <w:adjustRightInd w:val="0"/>
        <w:spacing w:after="0"/>
        <w:jc w:val="both"/>
        <w:rPr>
          <w:rFonts w:ascii="Arial" w:hAnsi="Arial" w:cs="Arial"/>
          <w:bCs/>
          <w:sz w:val="20"/>
          <w:szCs w:val="20"/>
        </w:rPr>
      </w:pPr>
    </w:p>
    <w:p w:rsidR="00EC46AA" w:rsidRPr="00883035" w:rsidRDefault="00883035" w:rsidP="00883035">
      <w:pPr>
        <w:widowControl w:val="0"/>
        <w:autoSpaceDE w:val="0"/>
        <w:autoSpaceDN w:val="0"/>
        <w:adjustRightInd w:val="0"/>
        <w:spacing w:after="0"/>
        <w:jc w:val="both"/>
        <w:rPr>
          <w:rFonts w:ascii="Arial" w:hAnsi="Arial" w:cs="Arial"/>
          <w:bCs/>
          <w:sz w:val="20"/>
          <w:szCs w:val="20"/>
        </w:rPr>
      </w:pPr>
      <w:r w:rsidRPr="00883035">
        <w:rPr>
          <w:rFonts w:ascii="Arial" w:hAnsi="Arial" w:cs="Arial"/>
          <w:bCs/>
          <w:sz w:val="20"/>
          <w:szCs w:val="20"/>
        </w:rPr>
        <w:t xml:space="preserve">Para execução, obedecer às </w:t>
      </w:r>
      <w:r w:rsidR="00EC46AA" w:rsidRPr="00883035">
        <w:rPr>
          <w:rFonts w:ascii="Arial" w:hAnsi="Arial" w:cs="Arial"/>
          <w:bCs/>
          <w:sz w:val="20"/>
          <w:szCs w:val="20"/>
        </w:rPr>
        <w:t xml:space="preserve">recomendações da NBR-9050 - </w:t>
      </w:r>
      <w:r w:rsidR="00EC46AA" w:rsidRPr="00883035">
        <w:rPr>
          <w:rFonts w:ascii="Arial" w:hAnsi="Arial" w:cs="Arial"/>
          <w:bCs/>
          <w:i/>
          <w:iCs/>
          <w:sz w:val="20"/>
          <w:szCs w:val="20"/>
        </w:rPr>
        <w:t>“Acessibilidade de pessoas portadoras de deficiências a</w:t>
      </w:r>
      <w:r w:rsidRPr="00883035">
        <w:rPr>
          <w:rFonts w:ascii="Arial" w:hAnsi="Arial" w:cs="Arial"/>
          <w:bCs/>
          <w:sz w:val="20"/>
          <w:szCs w:val="20"/>
        </w:rPr>
        <w:t xml:space="preserve"> </w:t>
      </w:r>
      <w:r w:rsidR="00EC46AA" w:rsidRPr="00883035">
        <w:rPr>
          <w:rFonts w:ascii="Arial" w:hAnsi="Arial" w:cs="Arial"/>
          <w:bCs/>
          <w:i/>
          <w:iCs/>
          <w:sz w:val="20"/>
          <w:szCs w:val="20"/>
        </w:rPr>
        <w:t xml:space="preserve">edificações, espaço, mobiliário e </w:t>
      </w:r>
      <w:r w:rsidR="00792EA9" w:rsidRPr="00883035">
        <w:rPr>
          <w:rFonts w:ascii="Arial" w:hAnsi="Arial" w:cs="Arial"/>
          <w:bCs/>
          <w:i/>
          <w:iCs/>
          <w:sz w:val="20"/>
          <w:szCs w:val="20"/>
        </w:rPr>
        <w:t>equipamento urbano”</w:t>
      </w:r>
      <w:r w:rsidR="00EC46AA" w:rsidRPr="00883035">
        <w:rPr>
          <w:rFonts w:ascii="Arial" w:hAnsi="Arial" w:cs="Arial"/>
          <w:bCs/>
          <w:i/>
          <w:iCs/>
          <w:sz w:val="20"/>
          <w:szCs w:val="20"/>
        </w:rPr>
        <w:t>.</w:t>
      </w:r>
    </w:p>
    <w:p w:rsidR="00883035" w:rsidRDefault="00883035" w:rsidP="00DE612E">
      <w:pPr>
        <w:widowControl w:val="0"/>
        <w:autoSpaceDE w:val="0"/>
        <w:autoSpaceDN w:val="0"/>
        <w:adjustRightInd w:val="0"/>
        <w:spacing w:after="0"/>
        <w:jc w:val="both"/>
        <w:rPr>
          <w:rFonts w:ascii="Arial" w:hAnsi="Arial" w:cs="Arial"/>
          <w:bCs/>
          <w:i/>
          <w:iCs/>
          <w:sz w:val="20"/>
          <w:szCs w:val="20"/>
        </w:rPr>
      </w:pPr>
    </w:p>
    <w:p w:rsidR="00883035" w:rsidRPr="00883035" w:rsidRDefault="00883035" w:rsidP="00D47C17">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883035">
        <w:rPr>
          <w:rFonts w:ascii="Arial" w:hAnsi="Arial" w:cs="Arial"/>
          <w:bCs/>
          <w:sz w:val="20"/>
          <w:szCs w:val="20"/>
        </w:rPr>
        <w:t xml:space="preserve">Corrimão externo simples em tubo de aço carbono ø </w:t>
      </w:r>
      <w:proofErr w:type="gramStart"/>
      <w:r w:rsidRPr="00883035">
        <w:rPr>
          <w:rFonts w:ascii="Arial" w:hAnsi="Arial" w:cs="Arial"/>
          <w:bCs/>
          <w:sz w:val="20"/>
          <w:szCs w:val="20"/>
        </w:rPr>
        <w:t>1</w:t>
      </w:r>
      <w:proofErr w:type="gramEnd"/>
      <w:r w:rsidRPr="00883035">
        <w:rPr>
          <w:rFonts w:ascii="Arial" w:hAnsi="Arial" w:cs="Arial"/>
          <w:bCs/>
          <w:sz w:val="20"/>
          <w:szCs w:val="20"/>
        </w:rPr>
        <w:t xml:space="preserve"> ½”, com pintura em esmalte sintético alto brilho com fundo </w:t>
      </w:r>
      <w:r w:rsidR="00CC67AF" w:rsidRPr="00883035">
        <w:rPr>
          <w:rFonts w:ascii="Arial" w:hAnsi="Arial" w:cs="Arial"/>
          <w:bCs/>
          <w:sz w:val="20"/>
          <w:szCs w:val="20"/>
        </w:rPr>
        <w:t>antioxidante</w:t>
      </w:r>
      <w:r w:rsidRPr="00883035">
        <w:rPr>
          <w:rFonts w:ascii="Arial" w:hAnsi="Arial" w:cs="Arial"/>
          <w:bCs/>
          <w:sz w:val="20"/>
          <w:szCs w:val="20"/>
        </w:rPr>
        <w:t xml:space="preserve">, cor </w:t>
      </w:r>
      <w:r w:rsidR="008C28C7" w:rsidRPr="00883035">
        <w:rPr>
          <w:rFonts w:ascii="Arial" w:hAnsi="Arial" w:cs="Arial"/>
          <w:bCs/>
          <w:sz w:val="20"/>
          <w:szCs w:val="20"/>
        </w:rPr>
        <w:t>cinza médio</w:t>
      </w:r>
      <w:r w:rsidRPr="00883035">
        <w:rPr>
          <w:rFonts w:ascii="Arial" w:hAnsi="Arial" w:cs="Arial"/>
          <w:bCs/>
          <w:sz w:val="20"/>
          <w:szCs w:val="20"/>
        </w:rPr>
        <w:t>, ref. Suvinil ou equivalente.</w:t>
      </w:r>
      <w:r w:rsidR="00D47C17">
        <w:rPr>
          <w:rFonts w:ascii="Arial" w:hAnsi="Arial" w:cs="Arial"/>
          <w:bCs/>
          <w:sz w:val="20"/>
          <w:szCs w:val="20"/>
        </w:rPr>
        <w:t xml:space="preserve"> </w:t>
      </w:r>
      <w:r w:rsidR="00D47C17" w:rsidRPr="00D47C17">
        <w:rPr>
          <w:rFonts w:ascii="Arial" w:hAnsi="Arial" w:cs="Arial"/>
          <w:bCs/>
          <w:sz w:val="20"/>
          <w:szCs w:val="20"/>
        </w:rPr>
        <w:t>Deve ser instalado a altura</w:t>
      </w:r>
      <w:r w:rsidR="00D47C17">
        <w:rPr>
          <w:rFonts w:ascii="Arial" w:hAnsi="Arial" w:cs="Arial"/>
          <w:bCs/>
          <w:sz w:val="20"/>
          <w:szCs w:val="20"/>
        </w:rPr>
        <w:t xml:space="preserve"> de </w:t>
      </w:r>
      <w:r w:rsidR="00D47C17" w:rsidRPr="00D47C17">
        <w:rPr>
          <w:rFonts w:ascii="Arial" w:hAnsi="Arial" w:cs="Arial"/>
          <w:bCs/>
          <w:sz w:val="20"/>
          <w:szCs w:val="20"/>
        </w:rPr>
        <w:t>0,92 m do piso, medidos da geratriz superior</w:t>
      </w:r>
      <w:r w:rsidR="00D47C17">
        <w:rPr>
          <w:rFonts w:ascii="Arial" w:hAnsi="Arial" w:cs="Arial"/>
          <w:bCs/>
          <w:sz w:val="20"/>
          <w:szCs w:val="20"/>
        </w:rPr>
        <w:t>.</w:t>
      </w:r>
    </w:p>
    <w:p w:rsidR="00883035" w:rsidRPr="00883035" w:rsidRDefault="00883035" w:rsidP="00883035">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883035">
        <w:rPr>
          <w:rFonts w:ascii="Arial" w:hAnsi="Arial" w:cs="Arial"/>
          <w:bCs/>
          <w:sz w:val="20"/>
          <w:szCs w:val="20"/>
        </w:rPr>
        <w:t xml:space="preserve">Corrimão interno duplo em tubo de aço carbono ø </w:t>
      </w:r>
      <w:proofErr w:type="gramStart"/>
      <w:r w:rsidRPr="00883035">
        <w:rPr>
          <w:rFonts w:ascii="Arial" w:hAnsi="Arial" w:cs="Arial"/>
          <w:bCs/>
          <w:sz w:val="20"/>
          <w:szCs w:val="20"/>
        </w:rPr>
        <w:t>1</w:t>
      </w:r>
      <w:proofErr w:type="gramEnd"/>
      <w:r w:rsidRPr="00883035">
        <w:rPr>
          <w:rFonts w:ascii="Arial" w:hAnsi="Arial" w:cs="Arial"/>
          <w:bCs/>
          <w:sz w:val="20"/>
          <w:szCs w:val="20"/>
        </w:rPr>
        <w:t xml:space="preserve"> ½”, com pintura em esmalte sintético alto brilho com fundo </w:t>
      </w:r>
      <w:r w:rsidR="00CC67AF" w:rsidRPr="00883035">
        <w:rPr>
          <w:rFonts w:ascii="Arial" w:hAnsi="Arial" w:cs="Arial"/>
          <w:bCs/>
          <w:sz w:val="20"/>
          <w:szCs w:val="20"/>
        </w:rPr>
        <w:t>antioxidante</w:t>
      </w:r>
      <w:r w:rsidRPr="00883035">
        <w:rPr>
          <w:rFonts w:ascii="Arial" w:hAnsi="Arial" w:cs="Arial"/>
          <w:bCs/>
          <w:sz w:val="20"/>
          <w:szCs w:val="20"/>
        </w:rPr>
        <w:t>, cor cinza médio, ref. Suvinil ou equivalente</w:t>
      </w:r>
      <w:r w:rsidR="00D47C17">
        <w:rPr>
          <w:rFonts w:ascii="Arial" w:hAnsi="Arial" w:cs="Arial"/>
          <w:bCs/>
          <w:sz w:val="20"/>
          <w:szCs w:val="20"/>
        </w:rPr>
        <w:t>. Deve ser instalado</w:t>
      </w:r>
      <w:r w:rsidR="00D47C17" w:rsidRPr="00D47C17">
        <w:rPr>
          <w:rFonts w:ascii="Arial" w:hAnsi="Arial" w:cs="Arial"/>
          <w:bCs/>
          <w:sz w:val="20"/>
          <w:szCs w:val="20"/>
        </w:rPr>
        <w:t xml:space="preserve"> a duas alturas: 0,92 m e 0,70 m do piso, medidos da geratriz superior. Item 6.7.1.6 da NBR 9050/2004</w:t>
      </w:r>
    </w:p>
    <w:p w:rsidR="00883035" w:rsidRPr="00883035" w:rsidRDefault="00883035" w:rsidP="00883035">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883035">
        <w:rPr>
          <w:rFonts w:ascii="Arial" w:hAnsi="Arial" w:cs="Arial"/>
          <w:bCs/>
          <w:sz w:val="20"/>
          <w:szCs w:val="20"/>
        </w:rPr>
        <w:t>Prolongamento: Os corrimãos laterais devem prolongar-se pelo menos 30 cm antes do início e após o término da rampa ou escada, sem interferir com áreas de circulação ou prejudicar a vazão. As extremidades dos corrimãos devem ter acabamento recurvado, ser fixadas ou justapostas à parede ou piso, ou ainda ter desenho contínuo, sem protuberâncias</w:t>
      </w:r>
      <w:r w:rsidR="00D47C17">
        <w:rPr>
          <w:rFonts w:ascii="Arial" w:hAnsi="Arial" w:cs="Arial"/>
          <w:bCs/>
          <w:sz w:val="20"/>
          <w:szCs w:val="20"/>
        </w:rPr>
        <w:t>.</w:t>
      </w:r>
      <w:r w:rsidRPr="00883035">
        <w:rPr>
          <w:rFonts w:ascii="Arial" w:hAnsi="Arial" w:cs="Arial"/>
          <w:bCs/>
          <w:sz w:val="20"/>
          <w:szCs w:val="20"/>
        </w:rPr>
        <w:t xml:space="preserve"> </w:t>
      </w:r>
    </w:p>
    <w:p w:rsidR="00883035" w:rsidRPr="00883035" w:rsidRDefault="00883035" w:rsidP="00883035">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883035">
        <w:rPr>
          <w:rFonts w:ascii="Arial" w:hAnsi="Arial" w:cs="Arial"/>
          <w:bCs/>
          <w:sz w:val="20"/>
          <w:szCs w:val="20"/>
        </w:rPr>
        <w:t>Os corrimãos laterais devem ser contínuos, sem interrupção nos</w:t>
      </w:r>
      <w:r w:rsidR="00D47C17">
        <w:rPr>
          <w:rFonts w:ascii="Arial" w:hAnsi="Arial" w:cs="Arial"/>
          <w:bCs/>
          <w:sz w:val="20"/>
          <w:szCs w:val="20"/>
        </w:rPr>
        <w:t xml:space="preserve"> patamares das escadas</w:t>
      </w:r>
      <w:r w:rsidRPr="00883035">
        <w:rPr>
          <w:rFonts w:ascii="Arial" w:hAnsi="Arial" w:cs="Arial"/>
          <w:bCs/>
          <w:sz w:val="20"/>
          <w:szCs w:val="20"/>
        </w:rPr>
        <w:t>.</w:t>
      </w:r>
    </w:p>
    <w:p w:rsidR="00055C9E" w:rsidRDefault="00055C9E" w:rsidP="00DE612E">
      <w:pPr>
        <w:widowControl w:val="0"/>
        <w:autoSpaceDE w:val="0"/>
        <w:autoSpaceDN w:val="0"/>
        <w:adjustRightInd w:val="0"/>
        <w:spacing w:after="0"/>
        <w:jc w:val="both"/>
        <w:rPr>
          <w:rFonts w:ascii="Arial" w:hAnsi="Arial" w:cs="Arial"/>
          <w:sz w:val="20"/>
          <w:szCs w:val="20"/>
        </w:rPr>
      </w:pPr>
    </w:p>
    <w:p w:rsidR="003822A3" w:rsidRDefault="003822A3" w:rsidP="00DE612E">
      <w:pPr>
        <w:widowControl w:val="0"/>
        <w:autoSpaceDE w:val="0"/>
        <w:autoSpaceDN w:val="0"/>
        <w:adjustRightInd w:val="0"/>
        <w:spacing w:after="0"/>
        <w:jc w:val="center"/>
        <w:rPr>
          <w:rFonts w:ascii="Arial" w:hAnsi="Arial" w:cs="Arial"/>
          <w:sz w:val="20"/>
          <w:szCs w:val="20"/>
        </w:rPr>
      </w:pPr>
      <w:r>
        <w:rPr>
          <w:rFonts w:ascii="Arial" w:hAnsi="Arial" w:cs="Arial"/>
          <w:noProof/>
          <w:sz w:val="20"/>
          <w:szCs w:val="20"/>
        </w:rPr>
        <w:drawing>
          <wp:inline distT="0" distB="0" distL="0" distR="0" wp14:anchorId="4D9DE600" wp14:editId="3D8D776D">
            <wp:extent cx="2962275" cy="2143125"/>
            <wp:effectExtent l="19050" t="19050" r="28575" b="2857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IMÃO.jpg"/>
                    <pic:cNvPicPr/>
                  </pic:nvPicPr>
                  <pic:blipFill rotWithShape="1">
                    <a:blip r:embed="rId27" cstate="print">
                      <a:extLst>
                        <a:ext uri="{28A0092B-C50C-407E-A947-70E740481C1C}">
                          <a14:useLocalDpi xmlns:a14="http://schemas.microsoft.com/office/drawing/2010/main" val="0"/>
                        </a:ext>
                      </a:extLst>
                    </a:blip>
                    <a:srcRect l="26763" t="19666" r="23397" b="16206"/>
                    <a:stretch/>
                  </pic:blipFill>
                  <pic:spPr bwMode="auto">
                    <a:xfrm>
                      <a:off x="0" y="0"/>
                      <a:ext cx="2962908" cy="214358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rsidR="003822A3" w:rsidRDefault="003822A3" w:rsidP="00E65361">
      <w:pPr>
        <w:widowControl w:val="0"/>
        <w:autoSpaceDE w:val="0"/>
        <w:autoSpaceDN w:val="0"/>
        <w:adjustRightInd w:val="0"/>
        <w:spacing w:after="0"/>
        <w:rPr>
          <w:rFonts w:ascii="Arial" w:hAnsi="Arial" w:cs="Arial"/>
          <w:sz w:val="20"/>
          <w:szCs w:val="20"/>
        </w:rPr>
      </w:pPr>
    </w:p>
    <w:p w:rsidR="003822A3" w:rsidRDefault="003822A3" w:rsidP="00DE612E">
      <w:pPr>
        <w:widowControl w:val="0"/>
        <w:autoSpaceDE w:val="0"/>
        <w:autoSpaceDN w:val="0"/>
        <w:adjustRightInd w:val="0"/>
        <w:spacing w:after="0"/>
        <w:jc w:val="center"/>
        <w:rPr>
          <w:rFonts w:ascii="Arial" w:hAnsi="Arial" w:cs="Arial"/>
          <w:sz w:val="20"/>
          <w:szCs w:val="20"/>
        </w:rPr>
      </w:pPr>
    </w:p>
    <w:p w:rsidR="003822A3" w:rsidRPr="00A96E8F" w:rsidRDefault="003D3C39" w:rsidP="00A96E8F">
      <w:pPr>
        <w:pStyle w:val="PargrafodaLista"/>
        <w:widowControl w:val="0"/>
        <w:numPr>
          <w:ilvl w:val="0"/>
          <w:numId w:val="41"/>
        </w:numPr>
        <w:autoSpaceDE w:val="0"/>
        <w:autoSpaceDN w:val="0"/>
        <w:adjustRightInd w:val="0"/>
        <w:spacing w:after="0"/>
        <w:jc w:val="both"/>
        <w:rPr>
          <w:rFonts w:ascii="Arial" w:hAnsi="Arial" w:cs="Arial"/>
          <w:b/>
          <w:bCs/>
          <w:sz w:val="20"/>
          <w:szCs w:val="20"/>
        </w:rPr>
      </w:pPr>
      <w:r w:rsidRPr="00A96E8F">
        <w:rPr>
          <w:rFonts w:ascii="Arial" w:hAnsi="Arial" w:cs="Arial"/>
          <w:b/>
          <w:bCs/>
          <w:sz w:val="20"/>
          <w:szCs w:val="20"/>
        </w:rPr>
        <w:t>ACESSÓRIOS</w:t>
      </w:r>
    </w:p>
    <w:p w:rsidR="006A793F" w:rsidRPr="00387EBE" w:rsidRDefault="006A793F" w:rsidP="006A793F">
      <w:pPr>
        <w:widowControl w:val="0"/>
        <w:autoSpaceDE w:val="0"/>
        <w:autoSpaceDN w:val="0"/>
        <w:adjustRightInd w:val="0"/>
        <w:spacing w:after="0"/>
        <w:jc w:val="both"/>
        <w:rPr>
          <w:rFonts w:ascii="Arial" w:hAnsi="Arial" w:cs="Arial"/>
          <w:bCs/>
          <w:sz w:val="20"/>
          <w:szCs w:val="20"/>
        </w:rPr>
      </w:pPr>
    </w:p>
    <w:p w:rsidR="006A793F" w:rsidRPr="00387EBE" w:rsidRDefault="003D3C39" w:rsidP="00A96E8F">
      <w:pPr>
        <w:pStyle w:val="PargrafodaLista"/>
        <w:widowControl w:val="0"/>
        <w:numPr>
          <w:ilvl w:val="1"/>
          <w:numId w:val="41"/>
        </w:numPr>
        <w:autoSpaceDE w:val="0"/>
        <w:autoSpaceDN w:val="0"/>
        <w:adjustRightInd w:val="0"/>
        <w:spacing w:after="0"/>
        <w:ind w:left="1418" w:hanging="851"/>
        <w:jc w:val="both"/>
        <w:rPr>
          <w:rFonts w:ascii="Arial" w:hAnsi="Arial" w:cs="Arial"/>
          <w:bCs/>
          <w:sz w:val="20"/>
          <w:szCs w:val="20"/>
        </w:rPr>
      </w:pPr>
      <w:r w:rsidRPr="00387EBE">
        <w:rPr>
          <w:rFonts w:ascii="Arial" w:hAnsi="Arial" w:cs="Arial"/>
          <w:bCs/>
          <w:sz w:val="20"/>
          <w:szCs w:val="20"/>
        </w:rPr>
        <w:t>LOUÇAS</w:t>
      </w:r>
    </w:p>
    <w:p w:rsidR="003822A3" w:rsidRPr="00387EBE" w:rsidRDefault="003822A3" w:rsidP="00DE612E">
      <w:pPr>
        <w:widowControl w:val="0"/>
        <w:autoSpaceDE w:val="0"/>
        <w:autoSpaceDN w:val="0"/>
        <w:adjustRightInd w:val="0"/>
        <w:spacing w:after="0"/>
        <w:jc w:val="both"/>
        <w:rPr>
          <w:rFonts w:ascii="Arial" w:hAnsi="Arial" w:cs="Arial"/>
          <w:sz w:val="20"/>
          <w:szCs w:val="20"/>
        </w:rPr>
      </w:pPr>
    </w:p>
    <w:p w:rsidR="0004719E" w:rsidRPr="00387EBE" w:rsidRDefault="0004719E" w:rsidP="00387EB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t>Lavatório de canto suspenso, cód. L76 – FAB. Deca ou equivalente.</w:t>
      </w:r>
    </w:p>
    <w:p w:rsidR="0004719E" w:rsidRPr="00387EBE" w:rsidRDefault="00E85662" w:rsidP="001766CC">
      <w:pPr>
        <w:pStyle w:val="NormalTrao"/>
        <w:numPr>
          <w:ilvl w:val="0"/>
          <w:numId w:val="0"/>
        </w:numPr>
        <w:ind w:left="709"/>
        <w:jc w:val="left"/>
      </w:pPr>
      <w:r>
        <w:rPr>
          <w:noProof/>
          <w:lang w:eastAsia="pt-BR"/>
        </w:rPr>
        <mc:AlternateContent>
          <mc:Choice Requires="wps">
            <w:drawing>
              <wp:anchor distT="0" distB="0" distL="114300" distR="114300" simplePos="0" relativeHeight="251677696" behindDoc="0" locked="0" layoutInCell="1" allowOverlap="1" wp14:anchorId="33FAA5DB" wp14:editId="31B98C5D">
                <wp:simplePos x="0" y="0"/>
                <wp:positionH relativeFrom="column">
                  <wp:posOffset>2894965</wp:posOffset>
                </wp:positionH>
                <wp:positionV relativeFrom="paragraph">
                  <wp:posOffset>427990</wp:posOffset>
                </wp:positionV>
                <wp:extent cx="3112770" cy="897255"/>
                <wp:effectExtent l="0" t="0" r="11430" b="17145"/>
                <wp:wrapNone/>
                <wp:docPr id="30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2770" cy="897255"/>
                        </a:xfrm>
                        <a:prstGeom prst="rect">
                          <a:avLst/>
                        </a:prstGeom>
                        <a:solidFill>
                          <a:srgbClr val="FFFFFF"/>
                        </a:solidFill>
                        <a:ln w="9525">
                          <a:solidFill>
                            <a:srgbClr val="000000"/>
                          </a:solidFill>
                          <a:miter lim="800000"/>
                          <a:headEnd/>
                          <a:tailEnd/>
                        </a:ln>
                      </wps:spPr>
                      <wps:txbx>
                        <w:txbxContent>
                          <w:p w:rsidR="00890215" w:rsidRPr="001766CC" w:rsidRDefault="00890215" w:rsidP="001766CC">
                            <w:pPr>
                              <w:rPr>
                                <w:rFonts w:ascii="Arial" w:hAnsi="Arial" w:cs="Arial"/>
                                <w:sz w:val="20"/>
                                <w:szCs w:val="20"/>
                              </w:rPr>
                            </w:pPr>
                            <w:r w:rsidRPr="001766CC">
                              <w:rPr>
                                <w:rFonts w:ascii="Arial" w:hAnsi="Arial" w:cs="Arial"/>
                                <w:sz w:val="20"/>
                                <w:szCs w:val="20"/>
                              </w:rPr>
                              <w:t>Local de Instalação:</w:t>
                            </w:r>
                          </w:p>
                          <w:p w:rsidR="00890215" w:rsidRDefault="00890215" w:rsidP="0067475B">
                            <w:pPr>
                              <w:pStyle w:val="PargrafodaLista"/>
                              <w:numPr>
                                <w:ilvl w:val="3"/>
                                <w:numId w:val="28"/>
                              </w:numPr>
                              <w:ind w:left="426"/>
                              <w:rPr>
                                <w:rFonts w:ascii="Arial" w:hAnsi="Arial" w:cs="Arial"/>
                                <w:sz w:val="20"/>
                                <w:szCs w:val="20"/>
                              </w:rPr>
                            </w:pPr>
                            <w:r w:rsidRPr="0067475B">
                              <w:rPr>
                                <w:rFonts w:ascii="Arial" w:hAnsi="Arial" w:cs="Arial"/>
                                <w:sz w:val="20"/>
                                <w:szCs w:val="20"/>
                              </w:rPr>
                              <w:t xml:space="preserve">I.S. P.N.E. Feminino </w:t>
                            </w:r>
                          </w:p>
                          <w:p w:rsidR="00890215" w:rsidRPr="0067475B" w:rsidRDefault="00890215" w:rsidP="0067475B">
                            <w:pPr>
                              <w:pStyle w:val="PargrafodaLista"/>
                              <w:numPr>
                                <w:ilvl w:val="0"/>
                                <w:numId w:val="30"/>
                              </w:numPr>
                              <w:ind w:left="426"/>
                              <w:rPr>
                                <w:rFonts w:ascii="Arial" w:hAnsi="Arial" w:cs="Arial"/>
                                <w:sz w:val="20"/>
                                <w:szCs w:val="20"/>
                              </w:rPr>
                            </w:pPr>
                            <w:r w:rsidRPr="0067475B">
                              <w:rPr>
                                <w:rFonts w:ascii="Arial" w:hAnsi="Arial" w:cs="Arial"/>
                                <w:sz w:val="20"/>
                                <w:szCs w:val="20"/>
                              </w:rPr>
                              <w:t>I.S. P.N.E. Masculino</w:t>
                            </w:r>
                          </w:p>
                          <w:p w:rsidR="00890215" w:rsidRPr="0067475B" w:rsidRDefault="00890215" w:rsidP="0067475B">
                            <w:pPr>
                              <w:ind w:left="66"/>
                              <w:rPr>
                                <w:rFonts w:ascii="Arial" w:hAnsi="Arial" w:cs="Arial"/>
                                <w:sz w:val="20"/>
                                <w:szCs w:val="20"/>
                              </w:rPr>
                            </w:pP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ixa de Texto 2" o:spid="_x0000_s1026" type="#_x0000_t202" style="position:absolute;left:0;text-align:left;margin-left:227.95pt;margin-top:33.7pt;width:245.1pt;height:70.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">
                <v:textbox>
                  <w:txbxContent>
                    <w:p w:rsidR="00890215" w:rsidRPr="001766CC" w:rsidRDefault="00890215" w:rsidP="001766CC">
                      <w:pPr>
                        <w:rPr>
                          <w:rFonts w:ascii="Arial" w:hAnsi="Arial" w:cs="Arial"/>
                          <w:sz w:val="20"/>
                          <w:szCs w:val="20"/>
                        </w:rPr>
                      </w:pPr>
                      <w:r w:rsidRPr="001766CC">
                        <w:rPr>
                          <w:rFonts w:ascii="Arial" w:hAnsi="Arial" w:cs="Arial"/>
                          <w:sz w:val="20"/>
                          <w:szCs w:val="20"/>
                        </w:rPr>
                        <w:t>Local de Instalação:</w:t>
                      </w:r>
                    </w:p>
                    <w:p w:rsidR="00890215" w:rsidRDefault="00890215" w:rsidP="0067475B">
                      <w:pPr>
                        <w:pStyle w:val="PargrafodaLista"/>
                        <w:numPr>
                          <w:ilvl w:val="3"/>
                          <w:numId w:val="28"/>
                        </w:numPr>
                        <w:ind w:left="426"/>
                        <w:rPr>
                          <w:rFonts w:ascii="Arial" w:hAnsi="Arial" w:cs="Arial"/>
                          <w:sz w:val="20"/>
                          <w:szCs w:val="20"/>
                        </w:rPr>
                      </w:pPr>
                      <w:r w:rsidRPr="0067475B">
                        <w:rPr>
                          <w:rFonts w:ascii="Arial" w:hAnsi="Arial" w:cs="Arial"/>
                          <w:sz w:val="20"/>
                          <w:szCs w:val="20"/>
                        </w:rPr>
                        <w:t xml:space="preserve">I.S. P.N.E. Feminino </w:t>
                      </w:r>
                    </w:p>
                    <w:p w:rsidR="00890215" w:rsidRPr="0067475B" w:rsidRDefault="00890215" w:rsidP="0067475B">
                      <w:pPr>
                        <w:pStyle w:val="PargrafodaLista"/>
                        <w:numPr>
                          <w:ilvl w:val="0"/>
                          <w:numId w:val="30"/>
                        </w:numPr>
                        <w:ind w:left="426"/>
                        <w:rPr>
                          <w:rFonts w:ascii="Arial" w:hAnsi="Arial" w:cs="Arial"/>
                          <w:sz w:val="20"/>
                          <w:szCs w:val="20"/>
                        </w:rPr>
                      </w:pPr>
                      <w:r w:rsidRPr="0067475B">
                        <w:rPr>
                          <w:rFonts w:ascii="Arial" w:hAnsi="Arial" w:cs="Arial"/>
                          <w:sz w:val="20"/>
                          <w:szCs w:val="20"/>
                        </w:rPr>
                        <w:t>I.S. P.N.E. Masculino</w:t>
                      </w:r>
                    </w:p>
                    <w:p w:rsidR="00890215" w:rsidRPr="0067475B" w:rsidRDefault="00890215" w:rsidP="0067475B">
                      <w:pPr>
                        <w:ind w:left="66"/>
                        <w:rPr>
                          <w:rFonts w:ascii="Arial" w:hAnsi="Arial" w:cs="Arial"/>
                          <w:sz w:val="20"/>
                          <w:szCs w:val="20"/>
                        </w:rPr>
                      </w:pPr>
                    </w:p>
                    <w:p w:rsidR="00890215" w:rsidRDefault="00890215"/>
                  </w:txbxContent>
                </v:textbox>
              </v:shape>
            </w:pict>
          </mc:Fallback>
        </mc:AlternateContent>
      </w:r>
      <w:r w:rsidR="0004719E" w:rsidRPr="00387EBE">
        <w:t xml:space="preserve"> </w:t>
      </w:r>
      <w:r w:rsidR="0004719E" w:rsidRPr="00387EBE">
        <w:rPr>
          <w:noProof/>
          <w:lang w:eastAsia="pt-BR"/>
        </w:rPr>
        <w:drawing>
          <wp:inline distT="0" distB="0" distL="0" distR="0" wp14:anchorId="364AA267" wp14:editId="6845225B">
            <wp:extent cx="1734185" cy="1854835"/>
            <wp:effectExtent l="0" t="0" r="0" b="0"/>
            <wp:docPr id="35" name="Imagem 35" descr="Cuba canto L_76-28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Cuba canto L_76-281-230"/>
                    <pic:cNvPicPr>
                      <a:picLocks noChangeAspect="1" noChangeArrowheads="1"/>
                    </pic:cNvPicPr>
                  </pic:nvPicPr>
                  <pic:blipFill>
                    <a:blip r:embed="rId28" cstate="print">
                      <a:extLst>
                        <a:ext uri="{28A0092B-C50C-407E-A947-70E740481C1C}">
                          <a14:useLocalDpi xmlns:a14="http://schemas.microsoft.com/office/drawing/2010/main" val="0"/>
                        </a:ext>
                      </a:extLst>
                    </a:blip>
                    <a:srcRect l="10236" r="13387"/>
                    <a:stretch>
                      <a:fillRect/>
                    </a:stretch>
                  </pic:blipFill>
                  <pic:spPr bwMode="auto">
                    <a:xfrm>
                      <a:off x="0" y="0"/>
                      <a:ext cx="1734185" cy="1854835"/>
                    </a:xfrm>
                    <a:prstGeom prst="rect">
                      <a:avLst/>
                    </a:prstGeom>
                    <a:noFill/>
                    <a:ln>
                      <a:noFill/>
                    </a:ln>
                  </pic:spPr>
                </pic:pic>
              </a:graphicData>
            </a:graphic>
          </wp:inline>
        </w:drawing>
      </w:r>
    </w:p>
    <w:p w:rsidR="0004719E" w:rsidRPr="00387EBE" w:rsidRDefault="0004719E" w:rsidP="00387EB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t xml:space="preserve">Lavatório com coluna Suspensa </w:t>
      </w:r>
      <w:proofErr w:type="spellStart"/>
      <w:r w:rsidRPr="00387EBE">
        <w:rPr>
          <w:rFonts w:ascii="Arial" w:hAnsi="Arial" w:cs="Arial"/>
          <w:bCs/>
          <w:sz w:val="20"/>
          <w:szCs w:val="20"/>
        </w:rPr>
        <w:t>life</w:t>
      </w:r>
      <w:proofErr w:type="spellEnd"/>
      <w:r w:rsidRPr="00387EBE">
        <w:rPr>
          <w:rFonts w:ascii="Arial" w:hAnsi="Arial" w:cs="Arial"/>
          <w:bCs/>
          <w:sz w:val="20"/>
          <w:szCs w:val="20"/>
        </w:rPr>
        <w:t xml:space="preserve">, FAB. </w:t>
      </w:r>
      <w:proofErr w:type="spellStart"/>
      <w:r w:rsidRPr="00387EBE">
        <w:rPr>
          <w:rFonts w:ascii="Arial" w:hAnsi="Arial" w:cs="Arial"/>
          <w:bCs/>
          <w:sz w:val="20"/>
          <w:szCs w:val="20"/>
        </w:rPr>
        <w:t>Celite</w:t>
      </w:r>
      <w:proofErr w:type="spellEnd"/>
      <w:r w:rsidRPr="00387EBE">
        <w:rPr>
          <w:rFonts w:ascii="Arial" w:hAnsi="Arial" w:cs="Arial"/>
          <w:bCs/>
          <w:sz w:val="20"/>
          <w:szCs w:val="20"/>
        </w:rPr>
        <w:t xml:space="preserve"> ou equivalente</w:t>
      </w:r>
    </w:p>
    <w:p w:rsidR="0004719E" w:rsidRPr="0034561D" w:rsidRDefault="0004719E" w:rsidP="0034561D">
      <w:pPr>
        <w:pStyle w:val="PargrafodaLista"/>
        <w:widowControl w:val="0"/>
        <w:numPr>
          <w:ilvl w:val="1"/>
          <w:numId w:val="18"/>
        </w:numPr>
        <w:autoSpaceDE w:val="0"/>
        <w:autoSpaceDN w:val="0"/>
        <w:adjustRightInd w:val="0"/>
        <w:spacing w:after="0"/>
        <w:jc w:val="both"/>
        <w:rPr>
          <w:rFonts w:ascii="Arial" w:hAnsi="Arial" w:cs="Arial"/>
          <w:bCs/>
          <w:sz w:val="20"/>
          <w:szCs w:val="20"/>
        </w:rPr>
      </w:pPr>
      <w:bookmarkStart w:id="1" w:name="_Toc301875813"/>
      <w:r w:rsidRPr="0034561D">
        <w:rPr>
          <w:rFonts w:ascii="Arial" w:hAnsi="Arial" w:cs="Arial"/>
          <w:bCs/>
          <w:sz w:val="20"/>
          <w:szCs w:val="20"/>
        </w:rPr>
        <w:t>Coluna Suspensa: Código 62202</w:t>
      </w:r>
      <w:bookmarkEnd w:id="1"/>
    </w:p>
    <w:p w:rsidR="0004719E" w:rsidRDefault="0004719E" w:rsidP="0034561D">
      <w:pPr>
        <w:pStyle w:val="PargrafodaLista"/>
        <w:widowControl w:val="0"/>
        <w:numPr>
          <w:ilvl w:val="1"/>
          <w:numId w:val="18"/>
        </w:numPr>
        <w:autoSpaceDE w:val="0"/>
        <w:autoSpaceDN w:val="0"/>
        <w:adjustRightInd w:val="0"/>
        <w:spacing w:after="0"/>
        <w:jc w:val="both"/>
        <w:rPr>
          <w:rFonts w:ascii="Arial" w:hAnsi="Arial" w:cs="Arial"/>
          <w:bCs/>
          <w:sz w:val="20"/>
          <w:szCs w:val="20"/>
        </w:rPr>
      </w:pPr>
      <w:bookmarkStart w:id="2" w:name="_Toc301875814"/>
      <w:r w:rsidRPr="0034561D">
        <w:rPr>
          <w:rFonts w:ascii="Arial" w:hAnsi="Arial" w:cs="Arial"/>
          <w:bCs/>
          <w:sz w:val="20"/>
          <w:szCs w:val="20"/>
        </w:rPr>
        <w:t>Lavatório: Código 98001</w:t>
      </w:r>
      <w:bookmarkEnd w:id="2"/>
    </w:p>
    <w:p w:rsidR="004D195B" w:rsidRPr="0034561D" w:rsidRDefault="004D195B" w:rsidP="004D195B">
      <w:pPr>
        <w:pStyle w:val="PargrafodaLista"/>
        <w:widowControl w:val="0"/>
        <w:autoSpaceDE w:val="0"/>
        <w:autoSpaceDN w:val="0"/>
        <w:adjustRightInd w:val="0"/>
        <w:spacing w:after="0"/>
        <w:ind w:left="1440"/>
        <w:jc w:val="both"/>
        <w:rPr>
          <w:rFonts w:ascii="Arial" w:hAnsi="Arial" w:cs="Arial"/>
          <w:bCs/>
          <w:sz w:val="20"/>
          <w:szCs w:val="20"/>
        </w:rPr>
      </w:pPr>
    </w:p>
    <w:p w:rsidR="0004719E" w:rsidRPr="00387EBE" w:rsidRDefault="00E85662" w:rsidP="001766CC">
      <w:pPr>
        <w:pStyle w:val="NormalTrao"/>
        <w:numPr>
          <w:ilvl w:val="0"/>
          <w:numId w:val="0"/>
        </w:numPr>
        <w:ind w:left="567"/>
      </w:pPr>
      <w:r>
        <w:rPr>
          <w:noProof/>
          <w:lang w:eastAsia="pt-BR"/>
        </w:rPr>
        <w:lastRenderedPageBreak/>
        <mc:AlternateContent>
          <mc:Choice Requires="wps">
            <w:drawing>
              <wp:anchor distT="0" distB="0" distL="114300" distR="114300" simplePos="0" relativeHeight="251679744" behindDoc="0" locked="0" layoutInCell="1" allowOverlap="1" wp14:anchorId="3F43EE33" wp14:editId="2C15FF02">
                <wp:simplePos x="0" y="0"/>
                <wp:positionH relativeFrom="column">
                  <wp:posOffset>2924175</wp:posOffset>
                </wp:positionH>
                <wp:positionV relativeFrom="paragraph">
                  <wp:posOffset>-2540</wp:posOffset>
                </wp:positionV>
                <wp:extent cx="3128010" cy="1670050"/>
                <wp:effectExtent l="0" t="0" r="15240" b="25400"/>
                <wp:wrapNone/>
                <wp:docPr id="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8010" cy="1670050"/>
                        </a:xfrm>
                        <a:prstGeom prst="rect">
                          <a:avLst/>
                        </a:prstGeom>
                        <a:solidFill>
                          <a:srgbClr val="FFFFFF"/>
                        </a:solidFill>
                        <a:ln w="9525">
                          <a:solidFill>
                            <a:srgbClr val="000000"/>
                          </a:solidFill>
                          <a:miter lim="800000"/>
                          <a:headEnd/>
                          <a:tailEnd/>
                        </a:ln>
                      </wps:spPr>
                      <wps:txbx>
                        <w:txbxContent>
                          <w:p w:rsidR="00890215" w:rsidRPr="001766CC" w:rsidRDefault="00890215" w:rsidP="001766CC">
                            <w:pPr>
                              <w:rPr>
                                <w:rFonts w:ascii="Arial" w:hAnsi="Arial" w:cs="Arial"/>
                                <w:sz w:val="20"/>
                                <w:szCs w:val="20"/>
                              </w:rPr>
                            </w:pPr>
                            <w:r w:rsidRPr="001766CC">
                              <w:rPr>
                                <w:rFonts w:ascii="Arial" w:hAnsi="Arial" w:cs="Arial"/>
                                <w:sz w:val="20"/>
                                <w:szCs w:val="20"/>
                              </w:rPr>
                              <w:t>Local de Instalação:</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Consultório Odontológico</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I.S. Ginecologia</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Triagem</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Cuidados Básicos/Urgência e Emergência</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Atendimento multiprofissional</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Vacinação</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Esterilização</w:t>
                            </w:r>
                          </w:p>
                          <w:p w:rsidR="00890215" w:rsidRPr="001766CC" w:rsidRDefault="00890215" w:rsidP="001766CC">
                            <w:pPr>
                              <w:pStyle w:val="PargrafodaLista"/>
                              <w:rPr>
                                <w:rFonts w:ascii="Arial" w:hAnsi="Arial" w:cs="Arial"/>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30.25pt;margin-top:-.2pt;width:246.3pt;height:13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">
                <v:textbox>
                  <w:txbxContent>
                    <w:p w:rsidR="00890215" w:rsidRPr="001766CC" w:rsidRDefault="00890215" w:rsidP="001766CC">
                      <w:pPr>
                        <w:rPr>
                          <w:rFonts w:ascii="Arial" w:hAnsi="Arial" w:cs="Arial"/>
                          <w:sz w:val="20"/>
                          <w:szCs w:val="20"/>
                        </w:rPr>
                      </w:pPr>
                      <w:r w:rsidRPr="001766CC">
                        <w:rPr>
                          <w:rFonts w:ascii="Arial" w:hAnsi="Arial" w:cs="Arial"/>
                          <w:sz w:val="20"/>
                          <w:szCs w:val="20"/>
                        </w:rPr>
                        <w:t>Local de Instalação:</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Consultório Odontológico</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I.S. Ginecologia</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Triagem</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Cuidados Básicos/Urgência e Emergência</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Atendimento multiprofissional</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Vacinação</w:t>
                      </w:r>
                    </w:p>
                    <w:p w:rsidR="00890215" w:rsidRDefault="00890215" w:rsidP="001766CC">
                      <w:pPr>
                        <w:pStyle w:val="PargrafodaLista"/>
                        <w:numPr>
                          <w:ilvl w:val="0"/>
                          <w:numId w:val="29"/>
                        </w:numPr>
                        <w:rPr>
                          <w:rFonts w:ascii="Arial" w:hAnsi="Arial" w:cs="Arial"/>
                          <w:sz w:val="20"/>
                          <w:szCs w:val="20"/>
                        </w:rPr>
                      </w:pPr>
                      <w:r>
                        <w:rPr>
                          <w:rFonts w:ascii="Arial" w:hAnsi="Arial" w:cs="Arial"/>
                          <w:sz w:val="20"/>
                          <w:szCs w:val="20"/>
                        </w:rPr>
                        <w:t>Esterilização</w:t>
                      </w:r>
                    </w:p>
                    <w:p w:rsidR="00890215" w:rsidRPr="001766CC" w:rsidRDefault="00890215" w:rsidP="001766CC">
                      <w:pPr>
                        <w:pStyle w:val="PargrafodaLista"/>
                        <w:rPr>
                          <w:rFonts w:ascii="Arial" w:hAnsi="Arial" w:cs="Arial"/>
                          <w:sz w:val="20"/>
                          <w:szCs w:val="20"/>
                        </w:rPr>
                      </w:pPr>
                    </w:p>
                  </w:txbxContent>
                </v:textbox>
              </v:shape>
            </w:pict>
          </mc:Fallback>
        </mc:AlternateContent>
      </w:r>
      <w:r w:rsidR="0004719E" w:rsidRPr="00387EBE">
        <w:t xml:space="preserve"> </w:t>
      </w:r>
      <w:r w:rsidR="0004719E" w:rsidRPr="00387EBE">
        <w:rPr>
          <w:noProof/>
          <w:lang w:eastAsia="pt-BR"/>
        </w:rPr>
        <w:drawing>
          <wp:inline distT="0" distB="0" distL="0" distR="0" wp14:anchorId="62E4B974" wp14:editId="7BAB8D26">
            <wp:extent cx="2035810" cy="1475105"/>
            <wp:effectExtent l="0" t="0" r="2540" b="0"/>
            <wp:docPr id="34" name="Imagem 34" descr="LAVATÓRIO COM COLUNA SUPENSA CEL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LAVATÓRIO COM COLUNA SUPENSA CELIT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35810" cy="1475105"/>
                    </a:xfrm>
                    <a:prstGeom prst="rect">
                      <a:avLst/>
                    </a:prstGeom>
                    <a:noFill/>
                    <a:ln>
                      <a:noFill/>
                    </a:ln>
                  </pic:spPr>
                </pic:pic>
              </a:graphicData>
            </a:graphic>
          </wp:inline>
        </w:drawing>
      </w:r>
    </w:p>
    <w:p w:rsidR="0067475B" w:rsidRDefault="0067475B" w:rsidP="004D195B">
      <w:pPr>
        <w:pStyle w:val="NormalTrao"/>
        <w:numPr>
          <w:ilvl w:val="0"/>
          <w:numId w:val="0"/>
        </w:numPr>
      </w:pPr>
    </w:p>
    <w:p w:rsidR="0004719E" w:rsidRDefault="0004719E" w:rsidP="00387EB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t xml:space="preserve">Cuba de embutir oval, código 76117, FAB. </w:t>
      </w:r>
      <w:proofErr w:type="spellStart"/>
      <w:r w:rsidRPr="00387EBE">
        <w:rPr>
          <w:rFonts w:ascii="Arial" w:hAnsi="Arial" w:cs="Arial"/>
          <w:bCs/>
          <w:sz w:val="20"/>
          <w:szCs w:val="20"/>
        </w:rPr>
        <w:t>Celite</w:t>
      </w:r>
      <w:proofErr w:type="spellEnd"/>
      <w:r w:rsidRPr="00387EBE">
        <w:rPr>
          <w:rFonts w:ascii="Arial" w:hAnsi="Arial" w:cs="Arial"/>
          <w:bCs/>
          <w:sz w:val="20"/>
          <w:szCs w:val="20"/>
        </w:rPr>
        <w:t xml:space="preserve"> ou equivalente.</w:t>
      </w:r>
    </w:p>
    <w:p w:rsidR="008C28C7" w:rsidRPr="00387EBE" w:rsidRDefault="008C28C7" w:rsidP="008C28C7">
      <w:pPr>
        <w:pStyle w:val="PargrafodaLista"/>
        <w:widowControl w:val="0"/>
        <w:autoSpaceDE w:val="0"/>
        <w:autoSpaceDN w:val="0"/>
        <w:adjustRightInd w:val="0"/>
        <w:spacing w:after="0"/>
        <w:jc w:val="both"/>
        <w:rPr>
          <w:rFonts w:ascii="Arial" w:hAnsi="Arial" w:cs="Arial"/>
          <w:bCs/>
          <w:sz w:val="20"/>
          <w:szCs w:val="20"/>
        </w:rPr>
      </w:pPr>
    </w:p>
    <w:p w:rsidR="0004719E" w:rsidRDefault="00E85662" w:rsidP="0067475B">
      <w:pPr>
        <w:pStyle w:val="NormalTrao"/>
        <w:numPr>
          <w:ilvl w:val="0"/>
          <w:numId w:val="0"/>
        </w:numPr>
        <w:ind w:left="567"/>
        <w:jc w:val="left"/>
      </w:pPr>
      <w:r>
        <w:rPr>
          <w:noProof/>
          <w:lang w:eastAsia="pt-BR"/>
        </w:rPr>
        <mc:AlternateContent>
          <mc:Choice Requires="wps">
            <w:drawing>
              <wp:anchor distT="0" distB="0" distL="114300" distR="114300" simplePos="0" relativeHeight="251681792" behindDoc="0" locked="0" layoutInCell="1" allowOverlap="1" wp14:anchorId="7F52EE3A" wp14:editId="2B8A17FD">
                <wp:simplePos x="0" y="0"/>
                <wp:positionH relativeFrom="column">
                  <wp:posOffset>2921000</wp:posOffset>
                </wp:positionH>
                <wp:positionV relativeFrom="paragraph">
                  <wp:posOffset>105410</wp:posOffset>
                </wp:positionV>
                <wp:extent cx="3058795" cy="810895"/>
                <wp:effectExtent l="0" t="0" r="27305" b="27305"/>
                <wp:wrapNone/>
                <wp:docPr id="67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8795" cy="810895"/>
                        </a:xfrm>
                        <a:prstGeom prst="rect">
                          <a:avLst/>
                        </a:prstGeom>
                        <a:solidFill>
                          <a:srgbClr val="FFFFFF"/>
                        </a:solidFill>
                        <a:ln w="9525">
                          <a:solidFill>
                            <a:srgbClr val="000000"/>
                          </a:solidFill>
                          <a:miter lim="800000"/>
                          <a:headEnd/>
                          <a:tailEnd/>
                        </a:ln>
                      </wps:spPr>
                      <wps:txbx>
                        <w:txbxContent>
                          <w:p w:rsidR="00890215" w:rsidRPr="001766CC" w:rsidRDefault="00890215" w:rsidP="0067475B">
                            <w:pPr>
                              <w:rPr>
                                <w:rFonts w:ascii="Arial" w:hAnsi="Arial" w:cs="Arial"/>
                                <w:sz w:val="20"/>
                                <w:szCs w:val="20"/>
                              </w:rPr>
                            </w:pPr>
                            <w:r w:rsidRPr="001766CC">
                              <w:rPr>
                                <w:rFonts w:ascii="Arial" w:hAnsi="Arial" w:cs="Arial"/>
                                <w:sz w:val="20"/>
                                <w:szCs w:val="20"/>
                              </w:rPr>
                              <w:t>Local de Instalação:</w:t>
                            </w:r>
                          </w:p>
                          <w:p w:rsidR="00890215" w:rsidRDefault="00890215" w:rsidP="0067475B">
                            <w:pPr>
                              <w:pStyle w:val="PargrafodaLista"/>
                              <w:numPr>
                                <w:ilvl w:val="0"/>
                                <w:numId w:val="29"/>
                              </w:numPr>
                              <w:rPr>
                                <w:rFonts w:ascii="Arial" w:hAnsi="Arial" w:cs="Arial"/>
                                <w:sz w:val="20"/>
                                <w:szCs w:val="20"/>
                              </w:rPr>
                            </w:pPr>
                            <w:r>
                              <w:rPr>
                                <w:rFonts w:ascii="Arial" w:hAnsi="Arial" w:cs="Arial"/>
                                <w:sz w:val="20"/>
                                <w:szCs w:val="20"/>
                              </w:rPr>
                              <w:t>Vestiários Masculino e Feminino</w:t>
                            </w:r>
                          </w:p>
                          <w:p w:rsidR="00890215" w:rsidRDefault="00890215" w:rsidP="0067475B">
                            <w:pPr>
                              <w:pStyle w:val="PargrafodaLista"/>
                              <w:numPr>
                                <w:ilvl w:val="0"/>
                                <w:numId w:val="29"/>
                              </w:numPr>
                              <w:rPr>
                                <w:rFonts w:ascii="Arial" w:hAnsi="Arial" w:cs="Arial"/>
                                <w:sz w:val="20"/>
                                <w:szCs w:val="20"/>
                              </w:rPr>
                            </w:pPr>
                            <w:proofErr w:type="spellStart"/>
                            <w:r>
                              <w:rPr>
                                <w:rFonts w:ascii="Arial" w:hAnsi="Arial" w:cs="Arial"/>
                                <w:sz w:val="20"/>
                                <w:szCs w:val="20"/>
                              </w:rPr>
                              <w:t>Escovário</w:t>
                            </w:r>
                            <w:proofErr w:type="spellEnd"/>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30pt;margin-top:8.3pt;width:240.85pt;height:63.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">
                <v:textbox>
                  <w:txbxContent>
                    <w:p w:rsidR="00890215" w:rsidRPr="001766CC" w:rsidRDefault="00890215" w:rsidP="0067475B">
                      <w:pPr>
                        <w:rPr>
                          <w:rFonts w:ascii="Arial" w:hAnsi="Arial" w:cs="Arial"/>
                          <w:sz w:val="20"/>
                          <w:szCs w:val="20"/>
                        </w:rPr>
                      </w:pPr>
                      <w:r w:rsidRPr="001766CC">
                        <w:rPr>
                          <w:rFonts w:ascii="Arial" w:hAnsi="Arial" w:cs="Arial"/>
                          <w:sz w:val="20"/>
                          <w:szCs w:val="20"/>
                        </w:rPr>
                        <w:t>Local de Instalação:</w:t>
                      </w:r>
                    </w:p>
                    <w:p w:rsidR="00890215" w:rsidRDefault="00890215" w:rsidP="0067475B">
                      <w:pPr>
                        <w:pStyle w:val="PargrafodaLista"/>
                        <w:numPr>
                          <w:ilvl w:val="0"/>
                          <w:numId w:val="29"/>
                        </w:numPr>
                        <w:rPr>
                          <w:rFonts w:ascii="Arial" w:hAnsi="Arial" w:cs="Arial"/>
                          <w:sz w:val="20"/>
                          <w:szCs w:val="20"/>
                        </w:rPr>
                      </w:pPr>
                      <w:r>
                        <w:rPr>
                          <w:rFonts w:ascii="Arial" w:hAnsi="Arial" w:cs="Arial"/>
                          <w:sz w:val="20"/>
                          <w:szCs w:val="20"/>
                        </w:rPr>
                        <w:t>Vestiários Masculino e Feminino</w:t>
                      </w:r>
                    </w:p>
                    <w:p w:rsidR="00890215" w:rsidRDefault="00890215" w:rsidP="0067475B">
                      <w:pPr>
                        <w:pStyle w:val="PargrafodaLista"/>
                        <w:numPr>
                          <w:ilvl w:val="0"/>
                          <w:numId w:val="29"/>
                        </w:numPr>
                        <w:rPr>
                          <w:rFonts w:ascii="Arial" w:hAnsi="Arial" w:cs="Arial"/>
                          <w:sz w:val="20"/>
                          <w:szCs w:val="20"/>
                        </w:rPr>
                      </w:pPr>
                      <w:proofErr w:type="spellStart"/>
                      <w:r>
                        <w:rPr>
                          <w:rFonts w:ascii="Arial" w:hAnsi="Arial" w:cs="Arial"/>
                          <w:sz w:val="20"/>
                          <w:szCs w:val="20"/>
                        </w:rPr>
                        <w:t>Escovário</w:t>
                      </w:r>
                      <w:proofErr w:type="spellEnd"/>
                    </w:p>
                    <w:p w:rsidR="00890215" w:rsidRDefault="00890215"/>
                  </w:txbxContent>
                </v:textbox>
              </v:shape>
            </w:pict>
          </mc:Fallback>
        </mc:AlternateContent>
      </w:r>
      <w:r w:rsidR="0004719E" w:rsidRPr="00387EBE">
        <w:rPr>
          <w:noProof/>
          <w:lang w:eastAsia="pt-BR"/>
        </w:rPr>
        <w:drawing>
          <wp:inline distT="0" distB="0" distL="0" distR="0" wp14:anchorId="6BC7148E" wp14:editId="4F6C8F02">
            <wp:extent cx="1893272" cy="1486894"/>
            <wp:effectExtent l="19050" t="0" r="0" b="0"/>
            <wp:docPr id="33" name="Imagem 33" descr="76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descr="761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97277" cy="1490039"/>
                    </a:xfrm>
                    <a:prstGeom prst="rect">
                      <a:avLst/>
                    </a:prstGeom>
                    <a:noFill/>
                    <a:ln>
                      <a:noFill/>
                    </a:ln>
                  </pic:spPr>
                </pic:pic>
              </a:graphicData>
            </a:graphic>
          </wp:inline>
        </w:drawing>
      </w:r>
    </w:p>
    <w:p w:rsidR="008C28C7" w:rsidRPr="00387EBE" w:rsidRDefault="008C28C7" w:rsidP="0067475B">
      <w:pPr>
        <w:pStyle w:val="NormalTrao"/>
        <w:numPr>
          <w:ilvl w:val="0"/>
          <w:numId w:val="0"/>
        </w:numPr>
        <w:ind w:left="567"/>
        <w:jc w:val="left"/>
      </w:pPr>
    </w:p>
    <w:p w:rsidR="0004719E" w:rsidRDefault="0004719E" w:rsidP="00387EB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t>Vaso sanitário co</w:t>
      </w:r>
      <w:r w:rsidR="005314BA">
        <w:rPr>
          <w:rFonts w:ascii="Arial" w:hAnsi="Arial" w:cs="Arial"/>
          <w:bCs/>
          <w:sz w:val="20"/>
          <w:szCs w:val="20"/>
        </w:rPr>
        <w:t>nvencional, branco, linha Azále</w:t>
      </w:r>
      <w:r w:rsidRPr="00387EBE">
        <w:rPr>
          <w:rFonts w:ascii="Arial" w:hAnsi="Arial" w:cs="Arial"/>
          <w:bCs/>
          <w:sz w:val="20"/>
          <w:szCs w:val="20"/>
        </w:rPr>
        <w:t xml:space="preserve">a, </w:t>
      </w:r>
      <w:proofErr w:type="spellStart"/>
      <w:r w:rsidRPr="00387EBE">
        <w:rPr>
          <w:rFonts w:ascii="Arial" w:hAnsi="Arial" w:cs="Arial"/>
          <w:bCs/>
          <w:sz w:val="20"/>
          <w:szCs w:val="20"/>
        </w:rPr>
        <w:t>cód</w:t>
      </w:r>
      <w:proofErr w:type="spellEnd"/>
      <w:r w:rsidRPr="00387EBE">
        <w:rPr>
          <w:rFonts w:ascii="Arial" w:hAnsi="Arial" w:cs="Arial"/>
          <w:bCs/>
          <w:sz w:val="20"/>
          <w:szCs w:val="20"/>
        </w:rPr>
        <w:t xml:space="preserve">, 91303, </w:t>
      </w:r>
      <w:proofErr w:type="spellStart"/>
      <w:r w:rsidRPr="00387EBE">
        <w:rPr>
          <w:rFonts w:ascii="Arial" w:hAnsi="Arial" w:cs="Arial"/>
          <w:bCs/>
          <w:sz w:val="20"/>
          <w:szCs w:val="20"/>
        </w:rPr>
        <w:t>Celite</w:t>
      </w:r>
      <w:proofErr w:type="spellEnd"/>
      <w:r w:rsidRPr="00387EBE">
        <w:rPr>
          <w:rFonts w:ascii="Arial" w:hAnsi="Arial" w:cs="Arial"/>
          <w:bCs/>
          <w:sz w:val="20"/>
          <w:szCs w:val="20"/>
        </w:rPr>
        <w:t xml:space="preserve"> ou equivalente.</w:t>
      </w:r>
    </w:p>
    <w:p w:rsidR="000B132D" w:rsidRPr="00387EBE" w:rsidRDefault="000B132D" w:rsidP="000B132D">
      <w:pPr>
        <w:pStyle w:val="PargrafodaLista"/>
        <w:widowControl w:val="0"/>
        <w:autoSpaceDE w:val="0"/>
        <w:autoSpaceDN w:val="0"/>
        <w:adjustRightInd w:val="0"/>
        <w:spacing w:after="0"/>
        <w:jc w:val="both"/>
        <w:rPr>
          <w:rFonts w:ascii="Arial" w:hAnsi="Arial" w:cs="Arial"/>
          <w:bCs/>
          <w:sz w:val="20"/>
          <w:szCs w:val="20"/>
        </w:rPr>
      </w:pPr>
    </w:p>
    <w:p w:rsidR="0004719E" w:rsidRDefault="00E85662" w:rsidP="000B132D">
      <w:pPr>
        <w:pStyle w:val="NormalTrao"/>
        <w:numPr>
          <w:ilvl w:val="0"/>
          <w:numId w:val="0"/>
        </w:numPr>
        <w:ind w:left="567"/>
        <w:jc w:val="left"/>
      </w:pPr>
      <w:r>
        <w:rPr>
          <w:noProof/>
          <w:lang w:eastAsia="pt-BR"/>
        </w:rPr>
        <mc:AlternateContent>
          <mc:Choice Requires="wps">
            <w:drawing>
              <wp:anchor distT="0" distB="0" distL="114300" distR="114300" simplePos="0" relativeHeight="251683840" behindDoc="0" locked="0" layoutInCell="1" allowOverlap="1" wp14:anchorId="12B730A6" wp14:editId="18D1F985">
                <wp:simplePos x="0" y="0"/>
                <wp:positionH relativeFrom="column">
                  <wp:posOffset>2924175</wp:posOffset>
                </wp:positionH>
                <wp:positionV relativeFrom="paragraph">
                  <wp:posOffset>107950</wp:posOffset>
                </wp:positionV>
                <wp:extent cx="2992755" cy="1113155"/>
                <wp:effectExtent l="0" t="0" r="17145" b="10795"/>
                <wp:wrapNone/>
                <wp:docPr id="67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2755" cy="1113155"/>
                        </a:xfrm>
                        <a:prstGeom prst="rect">
                          <a:avLst/>
                        </a:prstGeom>
                        <a:solidFill>
                          <a:srgbClr val="FFFFFF"/>
                        </a:solidFill>
                        <a:ln w="9525">
                          <a:solidFill>
                            <a:srgbClr val="000000"/>
                          </a:solidFill>
                          <a:miter lim="800000"/>
                          <a:headEnd/>
                          <a:tailEnd/>
                        </a:ln>
                      </wps:spPr>
                      <wps:txbx>
                        <w:txbxContent>
                          <w:p w:rsidR="00890215" w:rsidRPr="001766CC" w:rsidRDefault="00890215" w:rsidP="000B132D">
                            <w:pPr>
                              <w:rPr>
                                <w:rFonts w:ascii="Arial" w:hAnsi="Arial" w:cs="Arial"/>
                                <w:sz w:val="20"/>
                                <w:szCs w:val="20"/>
                              </w:rPr>
                            </w:pPr>
                            <w:r w:rsidRPr="001766CC">
                              <w:rPr>
                                <w:rFonts w:ascii="Arial" w:hAnsi="Arial" w:cs="Arial"/>
                                <w:sz w:val="20"/>
                                <w:szCs w:val="20"/>
                              </w:rPr>
                              <w:t>Local de Instalação:</w:t>
                            </w:r>
                          </w:p>
                          <w:p w:rsidR="00890215" w:rsidRDefault="00890215" w:rsidP="000B132D">
                            <w:pPr>
                              <w:pStyle w:val="PargrafodaLista"/>
                              <w:numPr>
                                <w:ilvl w:val="0"/>
                                <w:numId w:val="29"/>
                              </w:numPr>
                              <w:rPr>
                                <w:rFonts w:ascii="Arial" w:hAnsi="Arial" w:cs="Arial"/>
                                <w:sz w:val="20"/>
                                <w:szCs w:val="20"/>
                              </w:rPr>
                            </w:pPr>
                            <w:r>
                              <w:rPr>
                                <w:rFonts w:ascii="Arial" w:hAnsi="Arial" w:cs="Arial"/>
                                <w:sz w:val="20"/>
                                <w:szCs w:val="20"/>
                              </w:rPr>
                              <w:t>Vestiários Masculino e Feminino</w:t>
                            </w:r>
                          </w:p>
                          <w:p w:rsidR="00890215" w:rsidRDefault="00890215" w:rsidP="000B132D">
                            <w:pPr>
                              <w:pStyle w:val="PargrafodaLista"/>
                              <w:numPr>
                                <w:ilvl w:val="0"/>
                                <w:numId w:val="29"/>
                              </w:numPr>
                              <w:rPr>
                                <w:rFonts w:ascii="Arial" w:hAnsi="Arial" w:cs="Arial"/>
                                <w:sz w:val="20"/>
                                <w:szCs w:val="20"/>
                              </w:rPr>
                            </w:pPr>
                            <w:r>
                              <w:rPr>
                                <w:rFonts w:ascii="Arial" w:hAnsi="Arial" w:cs="Arial"/>
                                <w:sz w:val="20"/>
                                <w:szCs w:val="20"/>
                              </w:rPr>
                              <w:t>I.S. Ginecologia</w:t>
                            </w:r>
                          </w:p>
                          <w:p w:rsidR="00890215" w:rsidRPr="000B132D" w:rsidRDefault="00890215" w:rsidP="000B132D">
                            <w:pPr>
                              <w:pStyle w:val="PargrafodaLista"/>
                              <w:numPr>
                                <w:ilvl w:val="0"/>
                                <w:numId w:val="29"/>
                              </w:numPr>
                              <w:rPr>
                                <w:rFonts w:ascii="Arial" w:hAnsi="Arial" w:cs="Arial"/>
                                <w:sz w:val="20"/>
                                <w:szCs w:val="20"/>
                              </w:rPr>
                            </w:pPr>
                            <w:r w:rsidRPr="000B132D">
                              <w:rPr>
                                <w:rFonts w:ascii="Arial" w:hAnsi="Arial" w:cs="Arial"/>
                                <w:sz w:val="20"/>
                                <w:szCs w:val="20"/>
                              </w:rPr>
                              <w:t xml:space="preserve">I.S. P.N.E. Feminino </w:t>
                            </w:r>
                          </w:p>
                          <w:p w:rsidR="00890215" w:rsidRPr="000B132D" w:rsidRDefault="00890215" w:rsidP="000B132D">
                            <w:pPr>
                              <w:pStyle w:val="PargrafodaLista"/>
                              <w:numPr>
                                <w:ilvl w:val="0"/>
                                <w:numId w:val="29"/>
                              </w:numPr>
                              <w:rPr>
                                <w:rFonts w:ascii="Arial" w:hAnsi="Arial" w:cs="Arial"/>
                                <w:sz w:val="20"/>
                                <w:szCs w:val="20"/>
                              </w:rPr>
                            </w:pPr>
                            <w:r w:rsidRPr="000B132D">
                              <w:rPr>
                                <w:rFonts w:ascii="Arial" w:hAnsi="Arial" w:cs="Arial"/>
                                <w:sz w:val="20"/>
                                <w:szCs w:val="20"/>
                              </w:rPr>
                              <w:t>I.S. P.N.E. Masculino</w:t>
                            </w: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30.25pt;margin-top:8.5pt;width:235.65pt;height:87.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">
                <v:textbox>
                  <w:txbxContent>
                    <w:p w:rsidR="00890215" w:rsidRPr="001766CC" w:rsidRDefault="00890215" w:rsidP="000B132D">
                      <w:pPr>
                        <w:rPr>
                          <w:rFonts w:ascii="Arial" w:hAnsi="Arial" w:cs="Arial"/>
                          <w:sz w:val="20"/>
                          <w:szCs w:val="20"/>
                        </w:rPr>
                      </w:pPr>
                      <w:r w:rsidRPr="001766CC">
                        <w:rPr>
                          <w:rFonts w:ascii="Arial" w:hAnsi="Arial" w:cs="Arial"/>
                          <w:sz w:val="20"/>
                          <w:szCs w:val="20"/>
                        </w:rPr>
                        <w:t>Local de Instalação:</w:t>
                      </w:r>
                    </w:p>
                    <w:p w:rsidR="00890215" w:rsidRDefault="00890215" w:rsidP="000B132D">
                      <w:pPr>
                        <w:pStyle w:val="PargrafodaLista"/>
                        <w:numPr>
                          <w:ilvl w:val="0"/>
                          <w:numId w:val="29"/>
                        </w:numPr>
                        <w:rPr>
                          <w:rFonts w:ascii="Arial" w:hAnsi="Arial" w:cs="Arial"/>
                          <w:sz w:val="20"/>
                          <w:szCs w:val="20"/>
                        </w:rPr>
                      </w:pPr>
                      <w:r>
                        <w:rPr>
                          <w:rFonts w:ascii="Arial" w:hAnsi="Arial" w:cs="Arial"/>
                          <w:sz w:val="20"/>
                          <w:szCs w:val="20"/>
                        </w:rPr>
                        <w:t>Vestiários Masculino e Feminino</w:t>
                      </w:r>
                    </w:p>
                    <w:p w:rsidR="00890215" w:rsidRDefault="00890215" w:rsidP="000B132D">
                      <w:pPr>
                        <w:pStyle w:val="PargrafodaLista"/>
                        <w:numPr>
                          <w:ilvl w:val="0"/>
                          <w:numId w:val="29"/>
                        </w:numPr>
                        <w:rPr>
                          <w:rFonts w:ascii="Arial" w:hAnsi="Arial" w:cs="Arial"/>
                          <w:sz w:val="20"/>
                          <w:szCs w:val="20"/>
                        </w:rPr>
                      </w:pPr>
                      <w:r>
                        <w:rPr>
                          <w:rFonts w:ascii="Arial" w:hAnsi="Arial" w:cs="Arial"/>
                          <w:sz w:val="20"/>
                          <w:szCs w:val="20"/>
                        </w:rPr>
                        <w:t>I.S. Ginecologia</w:t>
                      </w:r>
                    </w:p>
                    <w:p w:rsidR="00890215" w:rsidRPr="000B132D" w:rsidRDefault="00890215" w:rsidP="000B132D">
                      <w:pPr>
                        <w:pStyle w:val="PargrafodaLista"/>
                        <w:numPr>
                          <w:ilvl w:val="0"/>
                          <w:numId w:val="29"/>
                        </w:numPr>
                        <w:rPr>
                          <w:rFonts w:ascii="Arial" w:hAnsi="Arial" w:cs="Arial"/>
                          <w:sz w:val="20"/>
                          <w:szCs w:val="20"/>
                        </w:rPr>
                      </w:pPr>
                      <w:r w:rsidRPr="000B132D">
                        <w:rPr>
                          <w:rFonts w:ascii="Arial" w:hAnsi="Arial" w:cs="Arial"/>
                          <w:sz w:val="20"/>
                          <w:szCs w:val="20"/>
                        </w:rPr>
                        <w:t xml:space="preserve">I.S. P.N.E. Feminino </w:t>
                      </w:r>
                    </w:p>
                    <w:p w:rsidR="00890215" w:rsidRPr="000B132D" w:rsidRDefault="00890215" w:rsidP="000B132D">
                      <w:pPr>
                        <w:pStyle w:val="PargrafodaLista"/>
                        <w:numPr>
                          <w:ilvl w:val="0"/>
                          <w:numId w:val="29"/>
                        </w:numPr>
                        <w:rPr>
                          <w:rFonts w:ascii="Arial" w:hAnsi="Arial" w:cs="Arial"/>
                          <w:sz w:val="20"/>
                          <w:szCs w:val="20"/>
                        </w:rPr>
                      </w:pPr>
                      <w:r w:rsidRPr="000B132D">
                        <w:rPr>
                          <w:rFonts w:ascii="Arial" w:hAnsi="Arial" w:cs="Arial"/>
                          <w:sz w:val="20"/>
                          <w:szCs w:val="20"/>
                        </w:rPr>
                        <w:t>I.S. P.N.E. Masculino</w:t>
                      </w:r>
                    </w:p>
                    <w:p w:rsidR="00890215" w:rsidRDefault="00890215"/>
                  </w:txbxContent>
                </v:textbox>
              </v:shape>
            </w:pict>
          </mc:Fallback>
        </mc:AlternateContent>
      </w:r>
      <w:r w:rsidR="0004719E" w:rsidRPr="00387EBE">
        <w:rPr>
          <w:noProof/>
          <w:lang w:eastAsia="pt-BR"/>
        </w:rPr>
        <w:drawing>
          <wp:inline distT="0" distB="0" distL="0" distR="0" wp14:anchorId="4A5E130C" wp14:editId="160D81E3">
            <wp:extent cx="1439186" cy="1646754"/>
            <wp:effectExtent l="19050" t="0" r="8614" b="0"/>
            <wp:docPr id="32" name="Imagem 32" descr="9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 descr="9130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42507" cy="1650554"/>
                    </a:xfrm>
                    <a:prstGeom prst="rect">
                      <a:avLst/>
                    </a:prstGeom>
                    <a:noFill/>
                    <a:ln>
                      <a:noFill/>
                    </a:ln>
                  </pic:spPr>
                </pic:pic>
              </a:graphicData>
            </a:graphic>
          </wp:inline>
        </w:drawing>
      </w:r>
    </w:p>
    <w:p w:rsidR="008C28C7" w:rsidRPr="00387EBE" w:rsidRDefault="008C28C7" w:rsidP="000B132D">
      <w:pPr>
        <w:pStyle w:val="NormalTrao"/>
        <w:numPr>
          <w:ilvl w:val="0"/>
          <w:numId w:val="0"/>
        </w:numPr>
        <w:ind w:left="567"/>
        <w:jc w:val="left"/>
      </w:pPr>
    </w:p>
    <w:p w:rsidR="0004719E" w:rsidRDefault="0004719E" w:rsidP="009237E8">
      <w:pPr>
        <w:pStyle w:val="PargrafodaLista"/>
        <w:widowControl w:val="0"/>
        <w:numPr>
          <w:ilvl w:val="0"/>
          <w:numId w:val="18"/>
        </w:numPr>
        <w:autoSpaceDE w:val="0"/>
        <w:autoSpaceDN w:val="0"/>
        <w:adjustRightInd w:val="0"/>
        <w:spacing w:after="0"/>
        <w:rPr>
          <w:rFonts w:ascii="Arial" w:hAnsi="Arial" w:cs="Arial"/>
          <w:bCs/>
          <w:sz w:val="20"/>
          <w:szCs w:val="20"/>
        </w:rPr>
      </w:pPr>
      <w:r w:rsidRPr="00387EBE">
        <w:rPr>
          <w:rFonts w:ascii="Arial" w:hAnsi="Arial" w:cs="Arial"/>
          <w:bCs/>
          <w:sz w:val="20"/>
          <w:szCs w:val="20"/>
        </w:rPr>
        <w:t xml:space="preserve">Tanque M, código 51260 com coluna 51203, cor branco, </w:t>
      </w:r>
      <w:proofErr w:type="spellStart"/>
      <w:proofErr w:type="gramStart"/>
      <w:r w:rsidRPr="00387EBE">
        <w:rPr>
          <w:rFonts w:ascii="Arial" w:hAnsi="Arial" w:cs="Arial"/>
          <w:bCs/>
          <w:sz w:val="20"/>
          <w:szCs w:val="20"/>
        </w:rPr>
        <w:t>Fab</w:t>
      </w:r>
      <w:proofErr w:type="spellEnd"/>
      <w:proofErr w:type="gramEnd"/>
      <w:r w:rsidRPr="00387EBE">
        <w:rPr>
          <w:rFonts w:ascii="Arial" w:hAnsi="Arial" w:cs="Arial"/>
          <w:bCs/>
          <w:sz w:val="20"/>
          <w:szCs w:val="20"/>
        </w:rPr>
        <w:t xml:space="preserve">. </w:t>
      </w:r>
      <w:proofErr w:type="spellStart"/>
      <w:r w:rsidRPr="00387EBE">
        <w:rPr>
          <w:rFonts w:ascii="Arial" w:hAnsi="Arial" w:cs="Arial"/>
          <w:bCs/>
          <w:sz w:val="20"/>
          <w:szCs w:val="20"/>
        </w:rPr>
        <w:t>Celite</w:t>
      </w:r>
      <w:proofErr w:type="spellEnd"/>
      <w:r w:rsidRPr="00387EBE">
        <w:rPr>
          <w:rFonts w:ascii="Arial" w:hAnsi="Arial" w:cs="Arial"/>
          <w:bCs/>
          <w:sz w:val="20"/>
          <w:szCs w:val="20"/>
        </w:rPr>
        <w:t xml:space="preserve"> ou equivalente.</w:t>
      </w:r>
    </w:p>
    <w:p w:rsidR="008C28C7" w:rsidRPr="00387EBE" w:rsidRDefault="008C28C7" w:rsidP="008C28C7">
      <w:pPr>
        <w:pStyle w:val="PargrafodaLista"/>
        <w:widowControl w:val="0"/>
        <w:autoSpaceDE w:val="0"/>
        <w:autoSpaceDN w:val="0"/>
        <w:adjustRightInd w:val="0"/>
        <w:spacing w:after="0"/>
        <w:rPr>
          <w:rFonts w:ascii="Arial" w:hAnsi="Arial" w:cs="Arial"/>
          <w:bCs/>
          <w:sz w:val="20"/>
          <w:szCs w:val="20"/>
        </w:rPr>
      </w:pPr>
    </w:p>
    <w:p w:rsidR="0004719E" w:rsidRPr="00387EBE" w:rsidRDefault="00243E88" w:rsidP="009237E8">
      <w:pPr>
        <w:spacing w:line="360" w:lineRule="auto"/>
        <w:ind w:left="567" w:right="101"/>
        <w:jc w:val="right"/>
      </w:pPr>
      <w:r w:rsidRPr="00387EBE">
        <w:rPr>
          <w:noProof/>
        </w:rPr>
        <w:drawing>
          <wp:anchor distT="0" distB="0" distL="0" distR="0" simplePos="0" relativeHeight="251674624" behindDoc="0" locked="0" layoutInCell="1" allowOverlap="0" wp14:anchorId="1F3CA2BB" wp14:editId="743B9B6C">
            <wp:simplePos x="0" y="0"/>
            <wp:positionH relativeFrom="column">
              <wp:posOffset>570230</wp:posOffset>
            </wp:positionH>
            <wp:positionV relativeFrom="line">
              <wp:posOffset>158750</wp:posOffset>
            </wp:positionV>
            <wp:extent cx="1899920" cy="2003425"/>
            <wp:effectExtent l="0" t="0" r="5080" b="0"/>
            <wp:wrapSquare wrapText="bothSides"/>
            <wp:docPr id="44" name="Imagem 44" descr="5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5126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99920" cy="2003425"/>
                    </a:xfrm>
                    <a:prstGeom prst="rect">
                      <a:avLst/>
                    </a:prstGeom>
                    <a:noFill/>
                  </pic:spPr>
                </pic:pic>
              </a:graphicData>
            </a:graphic>
          </wp:anchor>
        </w:drawing>
      </w:r>
      <w:r w:rsidR="00E85662">
        <w:rPr>
          <w:noProof/>
        </w:rPr>
        <mc:AlternateContent>
          <mc:Choice Requires="wps">
            <w:drawing>
              <wp:anchor distT="0" distB="0" distL="114300" distR="114300" simplePos="0" relativeHeight="251687936" behindDoc="0" locked="0" layoutInCell="1" allowOverlap="1" wp14:anchorId="2DC686FB" wp14:editId="343511B1">
                <wp:simplePos x="0" y="0"/>
                <wp:positionH relativeFrom="column">
                  <wp:posOffset>2921000</wp:posOffset>
                </wp:positionH>
                <wp:positionV relativeFrom="paragraph">
                  <wp:posOffset>162560</wp:posOffset>
                </wp:positionV>
                <wp:extent cx="2992755" cy="854075"/>
                <wp:effectExtent l="0" t="0" r="17145" b="22225"/>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2755" cy="854075"/>
                        </a:xfrm>
                        <a:prstGeom prst="rect">
                          <a:avLst/>
                        </a:prstGeom>
                        <a:solidFill>
                          <a:srgbClr val="FFFFFF"/>
                        </a:solidFill>
                        <a:ln w="9525">
                          <a:solidFill>
                            <a:srgbClr val="000000"/>
                          </a:solidFill>
                          <a:miter lim="800000"/>
                          <a:headEnd/>
                          <a:tailEnd/>
                        </a:ln>
                      </wps:spPr>
                      <wps:txbx>
                        <w:txbxContent>
                          <w:p w:rsidR="00890215" w:rsidRPr="001766CC" w:rsidRDefault="00890215" w:rsidP="009B716A">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D.M.L.</w:t>
                            </w:r>
                          </w:p>
                          <w:p w:rsidR="00890215" w:rsidRPr="000B132D" w:rsidRDefault="00890215" w:rsidP="009B716A">
                            <w:pPr>
                              <w:pStyle w:val="PargrafodaLista"/>
                              <w:numPr>
                                <w:ilvl w:val="0"/>
                                <w:numId w:val="29"/>
                              </w:numPr>
                              <w:rPr>
                                <w:rFonts w:ascii="Arial" w:hAnsi="Arial" w:cs="Arial"/>
                                <w:sz w:val="20"/>
                                <w:szCs w:val="20"/>
                              </w:rPr>
                            </w:pPr>
                            <w:r>
                              <w:rPr>
                                <w:rFonts w:ascii="Arial" w:hAnsi="Arial" w:cs="Arial"/>
                                <w:sz w:val="20"/>
                                <w:szCs w:val="20"/>
                              </w:rPr>
                              <w:t>Sala de apoio de agentes</w:t>
                            </w: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30pt;margin-top:12.8pt;width:235.65pt;height:67.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">
                <v:textbox>
                  <w:txbxContent>
                    <w:p w:rsidR="00890215" w:rsidRPr="001766CC" w:rsidRDefault="00890215" w:rsidP="009B716A">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D.M.L.</w:t>
                      </w:r>
                    </w:p>
                    <w:p w:rsidR="00890215" w:rsidRPr="000B132D" w:rsidRDefault="00890215" w:rsidP="009B716A">
                      <w:pPr>
                        <w:pStyle w:val="PargrafodaLista"/>
                        <w:numPr>
                          <w:ilvl w:val="0"/>
                          <w:numId w:val="29"/>
                        </w:numPr>
                        <w:rPr>
                          <w:rFonts w:ascii="Arial" w:hAnsi="Arial" w:cs="Arial"/>
                          <w:sz w:val="20"/>
                          <w:szCs w:val="20"/>
                        </w:rPr>
                      </w:pPr>
                      <w:r>
                        <w:rPr>
                          <w:rFonts w:ascii="Arial" w:hAnsi="Arial" w:cs="Arial"/>
                          <w:sz w:val="20"/>
                          <w:szCs w:val="20"/>
                        </w:rPr>
                        <w:t>Sala de apoio de agentes</w:t>
                      </w:r>
                    </w:p>
                    <w:p w:rsidR="00890215" w:rsidRDefault="00890215"/>
                  </w:txbxContent>
                </v:textbox>
              </v:shape>
            </w:pict>
          </mc:Fallback>
        </mc:AlternateContent>
      </w:r>
    </w:p>
    <w:p w:rsidR="0004719E" w:rsidRPr="00387EBE" w:rsidRDefault="0004719E" w:rsidP="0004719E">
      <w:pPr>
        <w:spacing w:line="360" w:lineRule="auto"/>
        <w:ind w:right="101"/>
      </w:pPr>
    </w:p>
    <w:p w:rsidR="0004719E" w:rsidRDefault="0004719E" w:rsidP="0004719E">
      <w:pPr>
        <w:spacing w:line="360" w:lineRule="auto"/>
        <w:ind w:right="101"/>
      </w:pPr>
    </w:p>
    <w:p w:rsidR="0004719E" w:rsidRDefault="0004719E" w:rsidP="0004719E">
      <w:pPr>
        <w:spacing w:line="360" w:lineRule="auto"/>
        <w:ind w:right="101"/>
      </w:pPr>
    </w:p>
    <w:p w:rsidR="006A793F" w:rsidRPr="00387EBE" w:rsidRDefault="003D3C39" w:rsidP="00A96E8F">
      <w:pPr>
        <w:pStyle w:val="PargrafodaLista"/>
        <w:widowControl w:val="0"/>
        <w:numPr>
          <w:ilvl w:val="1"/>
          <w:numId w:val="41"/>
        </w:numPr>
        <w:autoSpaceDE w:val="0"/>
        <w:autoSpaceDN w:val="0"/>
        <w:adjustRightInd w:val="0"/>
        <w:spacing w:after="0"/>
        <w:ind w:left="1418" w:hanging="851"/>
        <w:jc w:val="both"/>
        <w:rPr>
          <w:rFonts w:ascii="Arial" w:hAnsi="Arial" w:cs="Arial"/>
          <w:bCs/>
          <w:sz w:val="20"/>
          <w:szCs w:val="20"/>
        </w:rPr>
      </w:pPr>
      <w:r w:rsidRPr="00387EBE">
        <w:rPr>
          <w:rFonts w:ascii="Arial" w:hAnsi="Arial" w:cs="Arial"/>
          <w:bCs/>
          <w:sz w:val="20"/>
          <w:szCs w:val="20"/>
        </w:rPr>
        <w:lastRenderedPageBreak/>
        <w:t>METAIS</w:t>
      </w:r>
    </w:p>
    <w:p w:rsidR="006A793F" w:rsidRPr="00387EBE" w:rsidRDefault="006A793F" w:rsidP="006A793F">
      <w:pPr>
        <w:widowControl w:val="0"/>
        <w:autoSpaceDE w:val="0"/>
        <w:autoSpaceDN w:val="0"/>
        <w:adjustRightInd w:val="0"/>
        <w:spacing w:after="0"/>
        <w:ind w:left="436"/>
        <w:jc w:val="both"/>
        <w:rPr>
          <w:rFonts w:ascii="Arial" w:hAnsi="Arial" w:cs="Arial"/>
          <w:bCs/>
          <w:sz w:val="20"/>
          <w:szCs w:val="20"/>
        </w:rPr>
      </w:pPr>
    </w:p>
    <w:p w:rsidR="0004719E" w:rsidRDefault="0004719E" w:rsidP="00243E88">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t xml:space="preserve">Torneira </w:t>
      </w:r>
      <w:r w:rsidR="00243E88" w:rsidRPr="00243E88">
        <w:rPr>
          <w:rFonts w:ascii="Arial" w:hAnsi="Arial" w:cs="Arial"/>
          <w:bCs/>
          <w:sz w:val="20"/>
          <w:szCs w:val="20"/>
        </w:rPr>
        <w:t>para Uso Especial de Mesa Bica Móvel</w:t>
      </w:r>
      <w:r w:rsidR="00243E88">
        <w:rPr>
          <w:rFonts w:ascii="Arial" w:hAnsi="Arial" w:cs="Arial"/>
          <w:bCs/>
          <w:sz w:val="20"/>
          <w:szCs w:val="20"/>
        </w:rPr>
        <w:t xml:space="preserve">; </w:t>
      </w:r>
      <w:r w:rsidR="00243E88" w:rsidRPr="00243E88">
        <w:rPr>
          <w:rFonts w:ascii="Arial" w:hAnsi="Arial" w:cs="Arial"/>
          <w:bCs/>
          <w:sz w:val="20"/>
          <w:szCs w:val="20"/>
        </w:rPr>
        <w:t>Mecanismo de Vedação Cerâmico-1/4 de volta</w:t>
      </w:r>
      <w:r w:rsidR="00243E88">
        <w:rPr>
          <w:rFonts w:ascii="Arial" w:hAnsi="Arial" w:cs="Arial"/>
          <w:bCs/>
          <w:sz w:val="20"/>
          <w:szCs w:val="20"/>
        </w:rPr>
        <w:t xml:space="preserve">; Linha Fit </w:t>
      </w:r>
      <w:proofErr w:type="spellStart"/>
      <w:r w:rsidR="00243E88">
        <w:rPr>
          <w:rFonts w:ascii="Arial" w:hAnsi="Arial" w:cs="Arial"/>
          <w:bCs/>
          <w:sz w:val="20"/>
          <w:szCs w:val="20"/>
        </w:rPr>
        <w:t>Special</w:t>
      </w:r>
      <w:proofErr w:type="spellEnd"/>
      <w:r w:rsidR="00243E88">
        <w:rPr>
          <w:rFonts w:ascii="Arial" w:hAnsi="Arial" w:cs="Arial"/>
          <w:bCs/>
          <w:sz w:val="20"/>
          <w:szCs w:val="20"/>
        </w:rPr>
        <w:t xml:space="preserve">; referência 1167 C53; Padrão Lorenzetti </w:t>
      </w:r>
      <w:r w:rsidRPr="00387EBE">
        <w:rPr>
          <w:rFonts w:ascii="Arial" w:hAnsi="Arial" w:cs="Arial"/>
          <w:bCs/>
          <w:sz w:val="20"/>
          <w:szCs w:val="20"/>
        </w:rPr>
        <w:t>ou equivalente.</w:t>
      </w:r>
    </w:p>
    <w:p w:rsidR="003A7F9D" w:rsidRPr="00E65361" w:rsidRDefault="003A7F9D" w:rsidP="00E65361">
      <w:pPr>
        <w:widowControl w:val="0"/>
        <w:autoSpaceDE w:val="0"/>
        <w:autoSpaceDN w:val="0"/>
        <w:adjustRightInd w:val="0"/>
        <w:spacing w:after="0"/>
        <w:jc w:val="both"/>
        <w:rPr>
          <w:rFonts w:ascii="Arial" w:hAnsi="Arial" w:cs="Arial"/>
          <w:bCs/>
          <w:sz w:val="20"/>
          <w:szCs w:val="20"/>
        </w:rPr>
      </w:pPr>
    </w:p>
    <w:p w:rsidR="003A7F9D" w:rsidRDefault="00E85662" w:rsidP="0063538D">
      <w:pPr>
        <w:widowControl w:val="0"/>
        <w:autoSpaceDE w:val="0"/>
        <w:autoSpaceDN w:val="0"/>
        <w:adjustRightInd w:val="0"/>
        <w:spacing w:after="0"/>
        <w:ind w:firstLine="709"/>
        <w:jc w:val="both"/>
        <w:rPr>
          <w:rFonts w:ascii="Arial" w:hAnsi="Arial" w:cs="Arial"/>
          <w:bCs/>
          <w:sz w:val="20"/>
          <w:szCs w:val="20"/>
        </w:rPr>
      </w:pPr>
      <w:r>
        <w:rPr>
          <w:rFonts w:ascii="Arial" w:hAnsi="Arial" w:cs="Arial"/>
          <w:bCs/>
          <w:noProof/>
          <w:sz w:val="20"/>
          <w:szCs w:val="20"/>
        </w:rPr>
        <mc:AlternateContent>
          <mc:Choice Requires="wps">
            <w:drawing>
              <wp:anchor distT="0" distB="0" distL="114300" distR="114300" simplePos="0" relativeHeight="251708416" behindDoc="0" locked="0" layoutInCell="1" allowOverlap="1" wp14:anchorId="260F28DC" wp14:editId="2E9F484E">
                <wp:simplePos x="0" y="0"/>
                <wp:positionH relativeFrom="column">
                  <wp:posOffset>2938145</wp:posOffset>
                </wp:positionH>
                <wp:positionV relativeFrom="paragraph">
                  <wp:posOffset>635</wp:posOffset>
                </wp:positionV>
                <wp:extent cx="2966720" cy="1621790"/>
                <wp:effectExtent l="0" t="0" r="24130" b="16510"/>
                <wp:wrapNone/>
                <wp:docPr id="69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621790"/>
                        </a:xfrm>
                        <a:prstGeom prst="rect">
                          <a:avLst/>
                        </a:prstGeom>
                        <a:solidFill>
                          <a:srgbClr val="FFFFFF"/>
                        </a:solidFill>
                        <a:ln w="9525">
                          <a:solidFill>
                            <a:srgbClr val="000000"/>
                          </a:solidFill>
                          <a:miter lim="800000"/>
                          <a:headEnd/>
                          <a:tailEnd/>
                        </a:ln>
                      </wps:spPr>
                      <wps:txbx>
                        <w:txbxContent>
                          <w:p w:rsidR="00890215" w:rsidRPr="001766CC" w:rsidRDefault="00890215" w:rsidP="003A7F9D">
                            <w:pPr>
                              <w:rPr>
                                <w:rFonts w:ascii="Arial" w:hAnsi="Arial" w:cs="Arial"/>
                                <w:sz w:val="20"/>
                                <w:szCs w:val="20"/>
                              </w:rPr>
                            </w:pPr>
                            <w:r w:rsidRPr="001766CC">
                              <w:rPr>
                                <w:rFonts w:ascii="Arial" w:hAnsi="Arial" w:cs="Arial"/>
                                <w:sz w:val="20"/>
                                <w:szCs w:val="20"/>
                              </w:rPr>
                              <w:t>Local de Instalação:</w:t>
                            </w:r>
                          </w:p>
                          <w:p w:rsidR="00890215" w:rsidRPr="003A7F9D" w:rsidRDefault="00890215" w:rsidP="003A7F9D">
                            <w:pPr>
                              <w:pStyle w:val="PargrafodaLista"/>
                              <w:numPr>
                                <w:ilvl w:val="0"/>
                                <w:numId w:val="29"/>
                              </w:numPr>
                              <w:rPr>
                                <w:rFonts w:ascii="Arial" w:hAnsi="Arial" w:cs="Arial"/>
                                <w:sz w:val="20"/>
                                <w:szCs w:val="20"/>
                              </w:rPr>
                            </w:pPr>
                            <w:r w:rsidRPr="003A7F9D">
                              <w:rPr>
                                <w:rFonts w:ascii="Arial" w:hAnsi="Arial" w:cs="Arial"/>
                                <w:sz w:val="20"/>
                                <w:szCs w:val="20"/>
                              </w:rPr>
                              <w:t xml:space="preserve">Consultório Odontológico </w:t>
                            </w:r>
                          </w:p>
                          <w:p w:rsidR="00890215" w:rsidRPr="003A7F9D" w:rsidRDefault="00890215" w:rsidP="003A7F9D">
                            <w:pPr>
                              <w:pStyle w:val="PargrafodaLista"/>
                              <w:numPr>
                                <w:ilvl w:val="0"/>
                                <w:numId w:val="29"/>
                              </w:numPr>
                              <w:rPr>
                                <w:rFonts w:ascii="Arial" w:hAnsi="Arial" w:cs="Arial"/>
                                <w:sz w:val="20"/>
                                <w:szCs w:val="20"/>
                              </w:rPr>
                            </w:pPr>
                            <w:r w:rsidRPr="003A7F9D">
                              <w:rPr>
                                <w:rFonts w:ascii="Arial" w:hAnsi="Arial" w:cs="Arial"/>
                                <w:sz w:val="20"/>
                                <w:szCs w:val="20"/>
                              </w:rPr>
                              <w:t xml:space="preserve">Cuidados Básicos/Urgência e </w:t>
                            </w:r>
                            <w:proofErr w:type="spellStart"/>
                            <w:r w:rsidRPr="003A7F9D">
                              <w:rPr>
                                <w:rFonts w:ascii="Arial" w:hAnsi="Arial" w:cs="Arial"/>
                                <w:sz w:val="20"/>
                                <w:szCs w:val="20"/>
                              </w:rPr>
                              <w:t>Emerg</w:t>
                            </w:r>
                            <w:proofErr w:type="spellEnd"/>
                            <w:r w:rsidRPr="003A7F9D">
                              <w:rPr>
                                <w:rFonts w:ascii="Arial" w:hAnsi="Arial" w:cs="Arial"/>
                                <w:sz w:val="20"/>
                                <w:szCs w:val="20"/>
                              </w:rPr>
                              <w:t>.</w:t>
                            </w:r>
                          </w:p>
                          <w:p w:rsidR="00890215" w:rsidRPr="003A7F9D" w:rsidRDefault="00890215" w:rsidP="003A7F9D">
                            <w:pPr>
                              <w:pStyle w:val="PargrafodaLista"/>
                              <w:numPr>
                                <w:ilvl w:val="0"/>
                                <w:numId w:val="29"/>
                              </w:numPr>
                              <w:rPr>
                                <w:rFonts w:ascii="Arial" w:hAnsi="Arial" w:cs="Arial"/>
                                <w:sz w:val="20"/>
                                <w:szCs w:val="20"/>
                              </w:rPr>
                            </w:pPr>
                            <w:r w:rsidRPr="003A7F9D">
                              <w:rPr>
                                <w:rFonts w:ascii="Arial" w:hAnsi="Arial" w:cs="Arial"/>
                                <w:sz w:val="20"/>
                                <w:szCs w:val="20"/>
                              </w:rPr>
                              <w:t>Vacinação</w:t>
                            </w:r>
                          </w:p>
                          <w:p w:rsidR="00890215" w:rsidRPr="003A7F9D" w:rsidRDefault="00890215" w:rsidP="003A7F9D">
                            <w:pPr>
                              <w:pStyle w:val="PargrafodaLista"/>
                              <w:numPr>
                                <w:ilvl w:val="0"/>
                                <w:numId w:val="29"/>
                              </w:numPr>
                              <w:rPr>
                                <w:rFonts w:ascii="Arial" w:hAnsi="Arial" w:cs="Arial"/>
                                <w:sz w:val="20"/>
                                <w:szCs w:val="20"/>
                              </w:rPr>
                            </w:pPr>
                            <w:r w:rsidRPr="003A7F9D">
                              <w:rPr>
                                <w:rFonts w:ascii="Arial" w:hAnsi="Arial" w:cs="Arial"/>
                                <w:sz w:val="20"/>
                                <w:szCs w:val="20"/>
                              </w:rPr>
                              <w:t>Sala de Lavagem e Desinfecção de Materiais</w:t>
                            </w:r>
                          </w:p>
                          <w:p w:rsidR="00890215" w:rsidRDefault="00890215" w:rsidP="003A7F9D">
                            <w:pPr>
                              <w:pStyle w:val="PargrafodaLista"/>
                              <w:numPr>
                                <w:ilvl w:val="0"/>
                                <w:numId w:val="29"/>
                              </w:numPr>
                              <w:rPr>
                                <w:rFonts w:ascii="Arial" w:hAnsi="Arial" w:cs="Arial"/>
                                <w:sz w:val="20"/>
                                <w:szCs w:val="20"/>
                              </w:rPr>
                            </w:pPr>
                            <w:r w:rsidRPr="003A7F9D">
                              <w:rPr>
                                <w:rFonts w:ascii="Arial" w:hAnsi="Arial" w:cs="Arial"/>
                                <w:sz w:val="20"/>
                                <w:szCs w:val="20"/>
                              </w:rPr>
                              <w:t>Coleta de Materiais</w:t>
                            </w:r>
                          </w:p>
                          <w:p w:rsidR="00890215" w:rsidRPr="003A7F9D" w:rsidRDefault="00890215" w:rsidP="003A7F9D">
                            <w:pPr>
                              <w:pStyle w:val="PargrafodaLista"/>
                              <w:numPr>
                                <w:ilvl w:val="0"/>
                                <w:numId w:val="29"/>
                              </w:numPr>
                              <w:rPr>
                                <w:rFonts w:ascii="Arial" w:hAnsi="Arial" w:cs="Arial"/>
                                <w:sz w:val="20"/>
                                <w:szCs w:val="20"/>
                              </w:rPr>
                            </w:pPr>
                            <w:r>
                              <w:rPr>
                                <w:rFonts w:ascii="Arial" w:hAnsi="Arial" w:cs="Arial"/>
                                <w:sz w:val="20"/>
                                <w:szCs w:val="20"/>
                              </w:rPr>
                              <w:t>Sala de Curativos</w:t>
                            </w: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231.35pt;margin-top:.05pt;width:233.6pt;height:127.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">
                <v:textbox>
                  <w:txbxContent>
                    <w:p w:rsidR="00890215" w:rsidRPr="001766CC" w:rsidRDefault="00890215" w:rsidP="003A7F9D">
                      <w:pPr>
                        <w:rPr>
                          <w:rFonts w:ascii="Arial" w:hAnsi="Arial" w:cs="Arial"/>
                          <w:sz w:val="20"/>
                          <w:szCs w:val="20"/>
                        </w:rPr>
                      </w:pPr>
                      <w:r w:rsidRPr="001766CC">
                        <w:rPr>
                          <w:rFonts w:ascii="Arial" w:hAnsi="Arial" w:cs="Arial"/>
                          <w:sz w:val="20"/>
                          <w:szCs w:val="20"/>
                        </w:rPr>
                        <w:t>Local de Instalação:</w:t>
                      </w:r>
                    </w:p>
                    <w:p w:rsidR="00890215" w:rsidRPr="003A7F9D" w:rsidRDefault="00890215" w:rsidP="003A7F9D">
                      <w:pPr>
                        <w:pStyle w:val="PargrafodaLista"/>
                        <w:numPr>
                          <w:ilvl w:val="0"/>
                          <w:numId w:val="29"/>
                        </w:numPr>
                        <w:rPr>
                          <w:rFonts w:ascii="Arial" w:hAnsi="Arial" w:cs="Arial"/>
                          <w:sz w:val="20"/>
                          <w:szCs w:val="20"/>
                        </w:rPr>
                      </w:pPr>
                      <w:r w:rsidRPr="003A7F9D">
                        <w:rPr>
                          <w:rFonts w:ascii="Arial" w:hAnsi="Arial" w:cs="Arial"/>
                          <w:sz w:val="20"/>
                          <w:szCs w:val="20"/>
                        </w:rPr>
                        <w:t xml:space="preserve">Consultório Odontológico </w:t>
                      </w:r>
                    </w:p>
                    <w:p w:rsidR="00890215" w:rsidRPr="003A7F9D" w:rsidRDefault="00890215" w:rsidP="003A7F9D">
                      <w:pPr>
                        <w:pStyle w:val="PargrafodaLista"/>
                        <w:numPr>
                          <w:ilvl w:val="0"/>
                          <w:numId w:val="29"/>
                        </w:numPr>
                        <w:rPr>
                          <w:rFonts w:ascii="Arial" w:hAnsi="Arial" w:cs="Arial"/>
                          <w:sz w:val="20"/>
                          <w:szCs w:val="20"/>
                        </w:rPr>
                      </w:pPr>
                      <w:r w:rsidRPr="003A7F9D">
                        <w:rPr>
                          <w:rFonts w:ascii="Arial" w:hAnsi="Arial" w:cs="Arial"/>
                          <w:sz w:val="20"/>
                          <w:szCs w:val="20"/>
                        </w:rPr>
                        <w:t xml:space="preserve">Cuidados Básicos/Urgência e </w:t>
                      </w:r>
                      <w:proofErr w:type="spellStart"/>
                      <w:r w:rsidRPr="003A7F9D">
                        <w:rPr>
                          <w:rFonts w:ascii="Arial" w:hAnsi="Arial" w:cs="Arial"/>
                          <w:sz w:val="20"/>
                          <w:szCs w:val="20"/>
                        </w:rPr>
                        <w:t>Emerg</w:t>
                      </w:r>
                      <w:proofErr w:type="spellEnd"/>
                      <w:r w:rsidRPr="003A7F9D">
                        <w:rPr>
                          <w:rFonts w:ascii="Arial" w:hAnsi="Arial" w:cs="Arial"/>
                          <w:sz w:val="20"/>
                          <w:szCs w:val="20"/>
                        </w:rPr>
                        <w:t>.</w:t>
                      </w:r>
                    </w:p>
                    <w:p w:rsidR="00890215" w:rsidRPr="003A7F9D" w:rsidRDefault="00890215" w:rsidP="003A7F9D">
                      <w:pPr>
                        <w:pStyle w:val="PargrafodaLista"/>
                        <w:numPr>
                          <w:ilvl w:val="0"/>
                          <w:numId w:val="29"/>
                        </w:numPr>
                        <w:rPr>
                          <w:rFonts w:ascii="Arial" w:hAnsi="Arial" w:cs="Arial"/>
                          <w:sz w:val="20"/>
                          <w:szCs w:val="20"/>
                        </w:rPr>
                      </w:pPr>
                      <w:r w:rsidRPr="003A7F9D">
                        <w:rPr>
                          <w:rFonts w:ascii="Arial" w:hAnsi="Arial" w:cs="Arial"/>
                          <w:sz w:val="20"/>
                          <w:szCs w:val="20"/>
                        </w:rPr>
                        <w:t>Vacinação</w:t>
                      </w:r>
                    </w:p>
                    <w:p w:rsidR="00890215" w:rsidRPr="003A7F9D" w:rsidRDefault="00890215" w:rsidP="003A7F9D">
                      <w:pPr>
                        <w:pStyle w:val="PargrafodaLista"/>
                        <w:numPr>
                          <w:ilvl w:val="0"/>
                          <w:numId w:val="29"/>
                        </w:numPr>
                        <w:rPr>
                          <w:rFonts w:ascii="Arial" w:hAnsi="Arial" w:cs="Arial"/>
                          <w:sz w:val="20"/>
                          <w:szCs w:val="20"/>
                        </w:rPr>
                      </w:pPr>
                      <w:r w:rsidRPr="003A7F9D">
                        <w:rPr>
                          <w:rFonts w:ascii="Arial" w:hAnsi="Arial" w:cs="Arial"/>
                          <w:sz w:val="20"/>
                          <w:szCs w:val="20"/>
                        </w:rPr>
                        <w:t>Sala de Lavagem e Desinfecção de Materiais</w:t>
                      </w:r>
                    </w:p>
                    <w:p w:rsidR="00890215" w:rsidRDefault="00890215" w:rsidP="003A7F9D">
                      <w:pPr>
                        <w:pStyle w:val="PargrafodaLista"/>
                        <w:numPr>
                          <w:ilvl w:val="0"/>
                          <w:numId w:val="29"/>
                        </w:numPr>
                        <w:rPr>
                          <w:rFonts w:ascii="Arial" w:hAnsi="Arial" w:cs="Arial"/>
                          <w:sz w:val="20"/>
                          <w:szCs w:val="20"/>
                        </w:rPr>
                      </w:pPr>
                      <w:r w:rsidRPr="003A7F9D">
                        <w:rPr>
                          <w:rFonts w:ascii="Arial" w:hAnsi="Arial" w:cs="Arial"/>
                          <w:sz w:val="20"/>
                          <w:szCs w:val="20"/>
                        </w:rPr>
                        <w:t>Coleta de Materiais</w:t>
                      </w:r>
                    </w:p>
                    <w:p w:rsidR="00890215" w:rsidRPr="003A7F9D" w:rsidRDefault="00890215" w:rsidP="003A7F9D">
                      <w:pPr>
                        <w:pStyle w:val="PargrafodaLista"/>
                        <w:numPr>
                          <w:ilvl w:val="0"/>
                          <w:numId w:val="29"/>
                        </w:numPr>
                        <w:rPr>
                          <w:rFonts w:ascii="Arial" w:hAnsi="Arial" w:cs="Arial"/>
                          <w:sz w:val="20"/>
                          <w:szCs w:val="20"/>
                        </w:rPr>
                      </w:pPr>
                      <w:r>
                        <w:rPr>
                          <w:rFonts w:ascii="Arial" w:hAnsi="Arial" w:cs="Arial"/>
                          <w:sz w:val="20"/>
                          <w:szCs w:val="20"/>
                        </w:rPr>
                        <w:t>Sala de Curativos</w:t>
                      </w:r>
                    </w:p>
                    <w:p w:rsidR="00890215" w:rsidRDefault="00890215"/>
                  </w:txbxContent>
                </v:textbox>
              </v:shape>
            </w:pict>
          </mc:Fallback>
        </mc:AlternateContent>
      </w:r>
      <w:r w:rsidR="00243E88">
        <w:rPr>
          <w:rFonts w:ascii="Arial" w:hAnsi="Arial" w:cs="Arial"/>
          <w:bCs/>
          <w:noProof/>
          <w:sz w:val="20"/>
          <w:szCs w:val="20"/>
        </w:rPr>
        <w:drawing>
          <wp:inline distT="0" distB="0" distL="0" distR="0" wp14:anchorId="2FA59DA5" wp14:editId="7F9D9D74">
            <wp:extent cx="1558455" cy="1673897"/>
            <wp:effectExtent l="0" t="0" r="3810" b="2540"/>
            <wp:docPr id="697" name="Imagem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rneira lorenzetti 1167-c5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61954" cy="1677655"/>
                    </a:xfrm>
                    <a:prstGeom prst="rect">
                      <a:avLst/>
                    </a:prstGeom>
                  </pic:spPr>
                </pic:pic>
              </a:graphicData>
            </a:graphic>
          </wp:inline>
        </w:drawing>
      </w:r>
    </w:p>
    <w:p w:rsidR="00243E88" w:rsidRPr="0063538D" w:rsidRDefault="00243E88" w:rsidP="0063538D">
      <w:pPr>
        <w:widowControl w:val="0"/>
        <w:autoSpaceDE w:val="0"/>
        <w:autoSpaceDN w:val="0"/>
        <w:adjustRightInd w:val="0"/>
        <w:spacing w:after="0"/>
        <w:ind w:firstLine="709"/>
        <w:jc w:val="both"/>
        <w:rPr>
          <w:rFonts w:ascii="Arial" w:hAnsi="Arial" w:cs="Arial"/>
          <w:bCs/>
          <w:sz w:val="20"/>
          <w:szCs w:val="20"/>
        </w:rPr>
      </w:pPr>
    </w:p>
    <w:p w:rsidR="00886AB4" w:rsidRPr="00E65361" w:rsidRDefault="003A7F9D" w:rsidP="00E65361">
      <w:pPr>
        <w:pStyle w:val="PargrafodaLista"/>
        <w:numPr>
          <w:ilvl w:val="0"/>
          <w:numId w:val="18"/>
        </w:numPr>
        <w:rPr>
          <w:rFonts w:ascii="Arial" w:hAnsi="Arial" w:cs="Arial"/>
          <w:bCs/>
          <w:sz w:val="20"/>
          <w:szCs w:val="20"/>
        </w:rPr>
      </w:pPr>
      <w:r w:rsidRPr="003A7F9D">
        <w:rPr>
          <w:rFonts w:ascii="Arial" w:hAnsi="Arial" w:cs="Arial"/>
          <w:bCs/>
          <w:sz w:val="20"/>
          <w:szCs w:val="20"/>
        </w:rPr>
        <w:t xml:space="preserve">Torneira para lavatório de mesa </w:t>
      </w:r>
      <w:proofErr w:type="spellStart"/>
      <w:r w:rsidRPr="003A7F9D">
        <w:rPr>
          <w:rFonts w:ascii="Arial" w:hAnsi="Arial" w:cs="Arial"/>
          <w:bCs/>
          <w:sz w:val="20"/>
          <w:szCs w:val="20"/>
        </w:rPr>
        <w:t>Pressmatic</w:t>
      </w:r>
      <w:proofErr w:type="spellEnd"/>
      <w:r w:rsidRPr="003A7F9D">
        <w:rPr>
          <w:rFonts w:ascii="Arial" w:hAnsi="Arial" w:cs="Arial"/>
          <w:bCs/>
          <w:sz w:val="20"/>
          <w:szCs w:val="20"/>
        </w:rPr>
        <w:t xml:space="preserve"> Alfa– cód. 00490706, Docol ou equivalente.</w:t>
      </w:r>
    </w:p>
    <w:p w:rsidR="0004719E" w:rsidRPr="00387EBE" w:rsidRDefault="00E85662" w:rsidP="000B132D">
      <w:pPr>
        <w:pStyle w:val="NormalTrao"/>
        <w:numPr>
          <w:ilvl w:val="0"/>
          <w:numId w:val="0"/>
        </w:numPr>
        <w:ind w:left="567"/>
        <w:jc w:val="left"/>
      </w:pPr>
      <w:r>
        <w:rPr>
          <w:noProof/>
          <w:lang w:eastAsia="pt-BR"/>
        </w:rPr>
        <mc:AlternateContent>
          <mc:Choice Requires="wps">
            <w:drawing>
              <wp:anchor distT="0" distB="0" distL="114300" distR="114300" simplePos="0" relativeHeight="251689984" behindDoc="0" locked="0" layoutInCell="1" allowOverlap="1" wp14:anchorId="5CAE552A" wp14:editId="270606FF">
                <wp:simplePos x="0" y="0"/>
                <wp:positionH relativeFrom="column">
                  <wp:posOffset>2940050</wp:posOffset>
                </wp:positionH>
                <wp:positionV relativeFrom="paragraph">
                  <wp:posOffset>29845</wp:posOffset>
                </wp:positionV>
                <wp:extent cx="2976880" cy="1654175"/>
                <wp:effectExtent l="0" t="0" r="13970" b="22225"/>
                <wp:wrapNone/>
                <wp:docPr id="67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880" cy="1654175"/>
                        </a:xfrm>
                        <a:prstGeom prst="rect">
                          <a:avLst/>
                        </a:prstGeom>
                        <a:solidFill>
                          <a:srgbClr val="FFFFFF"/>
                        </a:solidFill>
                        <a:ln w="9525">
                          <a:solidFill>
                            <a:srgbClr val="000000"/>
                          </a:solidFill>
                          <a:miter lim="800000"/>
                          <a:headEnd/>
                          <a:tailEnd/>
                        </a:ln>
                      </wps:spPr>
                      <wps:txbx>
                        <w:txbxContent>
                          <w:p w:rsidR="00890215" w:rsidRPr="001766CC" w:rsidRDefault="00890215" w:rsidP="009B716A">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Vestiários Masculino e Feminino</w:t>
                            </w:r>
                          </w:p>
                          <w:p w:rsidR="00890215" w:rsidRPr="003A7F9D" w:rsidRDefault="00890215" w:rsidP="009B716A">
                            <w:pPr>
                              <w:pStyle w:val="PargrafodaLista"/>
                              <w:numPr>
                                <w:ilvl w:val="0"/>
                                <w:numId w:val="29"/>
                              </w:numPr>
                              <w:rPr>
                                <w:rFonts w:ascii="Arial" w:hAnsi="Arial" w:cs="Arial"/>
                                <w:sz w:val="20"/>
                                <w:szCs w:val="20"/>
                              </w:rPr>
                            </w:pPr>
                            <w:r w:rsidRPr="003A7F9D">
                              <w:rPr>
                                <w:rFonts w:ascii="Arial" w:hAnsi="Arial" w:cs="Arial"/>
                                <w:sz w:val="20"/>
                                <w:szCs w:val="20"/>
                              </w:rPr>
                              <w:t xml:space="preserve">Consultório Odontológico </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I.S. Ginecologia</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Triagem</w:t>
                            </w:r>
                          </w:p>
                          <w:p w:rsidR="00890215" w:rsidRPr="009B716A" w:rsidRDefault="00890215" w:rsidP="009B716A">
                            <w:pPr>
                              <w:pStyle w:val="PargrafodaLista"/>
                              <w:numPr>
                                <w:ilvl w:val="0"/>
                                <w:numId w:val="29"/>
                              </w:numPr>
                              <w:rPr>
                                <w:rFonts w:ascii="Arial" w:hAnsi="Arial" w:cs="Arial"/>
                                <w:sz w:val="20"/>
                                <w:szCs w:val="20"/>
                              </w:rPr>
                            </w:pPr>
                            <w:r>
                              <w:rPr>
                                <w:rFonts w:ascii="Arial" w:hAnsi="Arial" w:cs="Arial"/>
                                <w:sz w:val="20"/>
                                <w:szCs w:val="20"/>
                              </w:rPr>
                              <w:t>Atendimento multiprofissional</w:t>
                            </w:r>
                          </w:p>
                          <w:p w:rsidR="00890215" w:rsidRDefault="00890215" w:rsidP="009B716A">
                            <w:pPr>
                              <w:pStyle w:val="PargrafodaLista"/>
                              <w:numPr>
                                <w:ilvl w:val="0"/>
                                <w:numId w:val="29"/>
                              </w:numPr>
                              <w:rPr>
                                <w:rFonts w:ascii="Arial" w:hAnsi="Arial" w:cs="Arial"/>
                                <w:sz w:val="20"/>
                                <w:szCs w:val="20"/>
                              </w:rPr>
                            </w:pPr>
                            <w:proofErr w:type="spellStart"/>
                            <w:r>
                              <w:rPr>
                                <w:rFonts w:ascii="Arial" w:hAnsi="Arial" w:cs="Arial"/>
                                <w:sz w:val="20"/>
                                <w:szCs w:val="20"/>
                              </w:rPr>
                              <w:t>Escovário</w:t>
                            </w:r>
                            <w:proofErr w:type="spellEnd"/>
                          </w:p>
                          <w:p w:rsidR="00890215" w:rsidRDefault="00890215" w:rsidP="009B716A">
                            <w:pPr>
                              <w:pStyle w:val="PargrafodaLista"/>
                              <w:numPr>
                                <w:ilvl w:val="0"/>
                                <w:numId w:val="29"/>
                              </w:numPr>
                              <w:rPr>
                                <w:rFonts w:ascii="Arial" w:hAnsi="Arial" w:cs="Arial"/>
                                <w:sz w:val="20"/>
                                <w:szCs w:val="20"/>
                              </w:rPr>
                            </w:pPr>
                            <w:r w:rsidRPr="003A7F9D">
                              <w:rPr>
                                <w:rFonts w:ascii="Arial" w:hAnsi="Arial" w:cs="Arial"/>
                                <w:sz w:val="20"/>
                                <w:szCs w:val="20"/>
                              </w:rPr>
                              <w:t>Esterilização</w:t>
                            </w:r>
                          </w:p>
                          <w:p w:rsidR="00890215" w:rsidRPr="003A7F9D" w:rsidRDefault="00890215" w:rsidP="003A7F9D">
                            <w:pPr>
                              <w:pStyle w:val="PargrafodaLista"/>
                              <w:rPr>
                                <w:rFonts w:ascii="Arial" w:hAnsi="Arial" w:cs="Arial"/>
                                <w:sz w:val="20"/>
                                <w:szCs w:val="20"/>
                              </w:rPr>
                            </w:pP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231.5pt;margin-top:2.35pt;width:234.4pt;height:130.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">
                <v:textbox>
                  <w:txbxContent>
                    <w:p w:rsidR="00890215" w:rsidRPr="001766CC" w:rsidRDefault="00890215" w:rsidP="009B716A">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Vestiários Masculino e Feminino</w:t>
                      </w:r>
                    </w:p>
                    <w:p w:rsidR="00890215" w:rsidRPr="003A7F9D" w:rsidRDefault="00890215" w:rsidP="009B716A">
                      <w:pPr>
                        <w:pStyle w:val="PargrafodaLista"/>
                        <w:numPr>
                          <w:ilvl w:val="0"/>
                          <w:numId w:val="29"/>
                        </w:numPr>
                        <w:rPr>
                          <w:rFonts w:ascii="Arial" w:hAnsi="Arial" w:cs="Arial"/>
                          <w:sz w:val="20"/>
                          <w:szCs w:val="20"/>
                        </w:rPr>
                      </w:pPr>
                      <w:r w:rsidRPr="003A7F9D">
                        <w:rPr>
                          <w:rFonts w:ascii="Arial" w:hAnsi="Arial" w:cs="Arial"/>
                          <w:sz w:val="20"/>
                          <w:szCs w:val="20"/>
                        </w:rPr>
                        <w:t xml:space="preserve">Consultório Odontológico </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I.S. Ginecologia</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Triagem</w:t>
                      </w:r>
                    </w:p>
                    <w:p w:rsidR="00890215" w:rsidRPr="009B716A" w:rsidRDefault="00890215" w:rsidP="009B716A">
                      <w:pPr>
                        <w:pStyle w:val="PargrafodaLista"/>
                        <w:numPr>
                          <w:ilvl w:val="0"/>
                          <w:numId w:val="29"/>
                        </w:numPr>
                        <w:rPr>
                          <w:rFonts w:ascii="Arial" w:hAnsi="Arial" w:cs="Arial"/>
                          <w:sz w:val="20"/>
                          <w:szCs w:val="20"/>
                        </w:rPr>
                      </w:pPr>
                      <w:r>
                        <w:rPr>
                          <w:rFonts w:ascii="Arial" w:hAnsi="Arial" w:cs="Arial"/>
                          <w:sz w:val="20"/>
                          <w:szCs w:val="20"/>
                        </w:rPr>
                        <w:t>Atendimento multiprofissional</w:t>
                      </w:r>
                    </w:p>
                    <w:p w:rsidR="00890215" w:rsidRDefault="00890215" w:rsidP="009B716A">
                      <w:pPr>
                        <w:pStyle w:val="PargrafodaLista"/>
                        <w:numPr>
                          <w:ilvl w:val="0"/>
                          <w:numId w:val="29"/>
                        </w:numPr>
                        <w:rPr>
                          <w:rFonts w:ascii="Arial" w:hAnsi="Arial" w:cs="Arial"/>
                          <w:sz w:val="20"/>
                          <w:szCs w:val="20"/>
                        </w:rPr>
                      </w:pPr>
                      <w:proofErr w:type="spellStart"/>
                      <w:r>
                        <w:rPr>
                          <w:rFonts w:ascii="Arial" w:hAnsi="Arial" w:cs="Arial"/>
                          <w:sz w:val="20"/>
                          <w:szCs w:val="20"/>
                        </w:rPr>
                        <w:t>Escovário</w:t>
                      </w:r>
                      <w:proofErr w:type="spellEnd"/>
                    </w:p>
                    <w:p w:rsidR="00890215" w:rsidRDefault="00890215" w:rsidP="009B716A">
                      <w:pPr>
                        <w:pStyle w:val="PargrafodaLista"/>
                        <w:numPr>
                          <w:ilvl w:val="0"/>
                          <w:numId w:val="29"/>
                        </w:numPr>
                        <w:rPr>
                          <w:rFonts w:ascii="Arial" w:hAnsi="Arial" w:cs="Arial"/>
                          <w:sz w:val="20"/>
                          <w:szCs w:val="20"/>
                        </w:rPr>
                      </w:pPr>
                      <w:r w:rsidRPr="003A7F9D">
                        <w:rPr>
                          <w:rFonts w:ascii="Arial" w:hAnsi="Arial" w:cs="Arial"/>
                          <w:sz w:val="20"/>
                          <w:szCs w:val="20"/>
                        </w:rPr>
                        <w:t>Esterilização</w:t>
                      </w:r>
                    </w:p>
                    <w:p w:rsidR="00890215" w:rsidRPr="003A7F9D" w:rsidRDefault="00890215" w:rsidP="003A7F9D">
                      <w:pPr>
                        <w:pStyle w:val="PargrafodaLista"/>
                        <w:rPr>
                          <w:rFonts w:ascii="Arial" w:hAnsi="Arial" w:cs="Arial"/>
                          <w:sz w:val="20"/>
                          <w:szCs w:val="20"/>
                        </w:rPr>
                      </w:pPr>
                    </w:p>
                    <w:p w:rsidR="00890215" w:rsidRDefault="00890215"/>
                  </w:txbxContent>
                </v:textbox>
              </v:shape>
            </w:pict>
          </mc:Fallback>
        </mc:AlternateContent>
      </w:r>
      <w:r w:rsidR="0004719E" w:rsidRPr="00387EBE">
        <w:rPr>
          <w:noProof/>
          <w:lang w:eastAsia="pt-BR"/>
        </w:rPr>
        <w:drawing>
          <wp:inline distT="0" distB="0" distL="0" distR="0" wp14:anchorId="2D473D34" wp14:editId="2103C231">
            <wp:extent cx="1776730" cy="1259205"/>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1"/>
                    <pic:cNvPicPr>
                      <a:picLocks noChangeAspect="1" noChangeArrowheads="1"/>
                    </pic:cNvPicPr>
                  </pic:nvPicPr>
                  <pic:blipFill>
                    <a:blip r:embed="rId34" cstate="print">
                      <a:extLst>
                        <a:ext uri="{28A0092B-C50C-407E-A947-70E740481C1C}">
                          <a14:useLocalDpi xmlns:a14="http://schemas.microsoft.com/office/drawing/2010/main" val="0"/>
                        </a:ext>
                      </a:extLst>
                    </a:blip>
                    <a:srcRect l="35185" t="49631" r="46605" b="29875"/>
                    <a:stretch>
                      <a:fillRect/>
                    </a:stretch>
                  </pic:blipFill>
                  <pic:spPr bwMode="auto">
                    <a:xfrm>
                      <a:off x="0" y="0"/>
                      <a:ext cx="1776730" cy="1259205"/>
                    </a:xfrm>
                    <a:prstGeom prst="rect">
                      <a:avLst/>
                    </a:prstGeom>
                    <a:noFill/>
                    <a:ln>
                      <a:noFill/>
                    </a:ln>
                  </pic:spPr>
                </pic:pic>
              </a:graphicData>
            </a:graphic>
          </wp:inline>
        </w:drawing>
      </w:r>
    </w:p>
    <w:p w:rsidR="009B716A" w:rsidRDefault="009B716A" w:rsidP="009B716A">
      <w:pPr>
        <w:pStyle w:val="PargrafodaLista"/>
        <w:widowControl w:val="0"/>
        <w:autoSpaceDE w:val="0"/>
        <w:autoSpaceDN w:val="0"/>
        <w:adjustRightInd w:val="0"/>
        <w:spacing w:after="0"/>
        <w:jc w:val="both"/>
        <w:rPr>
          <w:rFonts w:ascii="Arial" w:hAnsi="Arial" w:cs="Arial"/>
          <w:bCs/>
          <w:sz w:val="20"/>
          <w:szCs w:val="20"/>
        </w:rPr>
      </w:pPr>
    </w:p>
    <w:p w:rsidR="00886AB4" w:rsidRDefault="00886AB4" w:rsidP="003A7F9D">
      <w:pPr>
        <w:widowControl w:val="0"/>
        <w:autoSpaceDE w:val="0"/>
        <w:autoSpaceDN w:val="0"/>
        <w:adjustRightInd w:val="0"/>
        <w:spacing w:after="0"/>
        <w:jc w:val="both"/>
        <w:rPr>
          <w:rFonts w:ascii="Arial" w:hAnsi="Arial" w:cs="Arial"/>
          <w:bCs/>
          <w:sz w:val="20"/>
          <w:szCs w:val="20"/>
        </w:rPr>
      </w:pPr>
    </w:p>
    <w:p w:rsidR="00E65361" w:rsidRPr="003A7F9D" w:rsidRDefault="00E65361" w:rsidP="003A7F9D">
      <w:pPr>
        <w:widowControl w:val="0"/>
        <w:autoSpaceDE w:val="0"/>
        <w:autoSpaceDN w:val="0"/>
        <w:adjustRightInd w:val="0"/>
        <w:spacing w:after="0"/>
        <w:jc w:val="both"/>
        <w:rPr>
          <w:rFonts w:ascii="Arial" w:hAnsi="Arial" w:cs="Arial"/>
          <w:bCs/>
          <w:sz w:val="20"/>
          <w:szCs w:val="20"/>
        </w:rPr>
      </w:pPr>
    </w:p>
    <w:p w:rsidR="0004719E" w:rsidRPr="00387EBE" w:rsidRDefault="0004719E" w:rsidP="00387EB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t xml:space="preserve">Torneira para lavatório de mesa </w:t>
      </w:r>
      <w:proofErr w:type="spellStart"/>
      <w:r w:rsidRPr="00387EBE">
        <w:rPr>
          <w:rFonts w:ascii="Arial" w:hAnsi="Arial" w:cs="Arial"/>
          <w:bCs/>
          <w:sz w:val="20"/>
          <w:szCs w:val="20"/>
        </w:rPr>
        <w:t>Pressmatic</w:t>
      </w:r>
      <w:proofErr w:type="spellEnd"/>
      <w:r w:rsidRPr="00387EBE">
        <w:rPr>
          <w:rFonts w:ascii="Arial" w:hAnsi="Arial" w:cs="Arial"/>
          <w:bCs/>
          <w:sz w:val="20"/>
          <w:szCs w:val="20"/>
        </w:rPr>
        <w:t xml:space="preserve"> </w:t>
      </w:r>
      <w:proofErr w:type="spellStart"/>
      <w:r w:rsidRPr="00387EBE">
        <w:rPr>
          <w:rFonts w:ascii="Arial" w:hAnsi="Arial" w:cs="Arial"/>
          <w:bCs/>
          <w:sz w:val="20"/>
          <w:szCs w:val="20"/>
        </w:rPr>
        <w:t>Benefit</w:t>
      </w:r>
      <w:proofErr w:type="spellEnd"/>
      <w:r w:rsidRPr="00387EBE">
        <w:rPr>
          <w:rFonts w:ascii="Arial" w:hAnsi="Arial" w:cs="Arial"/>
          <w:bCs/>
          <w:sz w:val="20"/>
          <w:szCs w:val="20"/>
        </w:rPr>
        <w:t>– cód. 00446106, Docol ou equivalente.</w:t>
      </w:r>
    </w:p>
    <w:p w:rsidR="0004719E" w:rsidRPr="00387EBE" w:rsidRDefault="00E85662" w:rsidP="000B132D">
      <w:pPr>
        <w:pStyle w:val="NormalTrao"/>
        <w:numPr>
          <w:ilvl w:val="0"/>
          <w:numId w:val="0"/>
        </w:numPr>
        <w:ind w:left="567"/>
      </w:pPr>
      <w:r>
        <w:rPr>
          <w:noProof/>
          <w:lang w:eastAsia="pt-BR"/>
        </w:rPr>
        <mc:AlternateContent>
          <mc:Choice Requires="wps">
            <w:drawing>
              <wp:anchor distT="0" distB="0" distL="114300" distR="114300" simplePos="0" relativeHeight="251685888" behindDoc="0" locked="0" layoutInCell="1" allowOverlap="1" wp14:anchorId="283DA486" wp14:editId="5FDD7089">
                <wp:simplePos x="0" y="0"/>
                <wp:positionH relativeFrom="column">
                  <wp:posOffset>2938145</wp:posOffset>
                </wp:positionH>
                <wp:positionV relativeFrom="paragraph">
                  <wp:posOffset>219710</wp:posOffset>
                </wp:positionV>
                <wp:extent cx="2976880" cy="793750"/>
                <wp:effectExtent l="0" t="0" r="13970" b="25400"/>
                <wp:wrapNone/>
                <wp:docPr id="67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6880" cy="793750"/>
                        </a:xfrm>
                        <a:prstGeom prst="rect">
                          <a:avLst/>
                        </a:prstGeom>
                        <a:solidFill>
                          <a:srgbClr val="FFFFFF"/>
                        </a:solidFill>
                        <a:ln w="9525">
                          <a:solidFill>
                            <a:srgbClr val="000000"/>
                          </a:solidFill>
                          <a:miter lim="800000"/>
                          <a:headEnd/>
                          <a:tailEnd/>
                        </a:ln>
                      </wps:spPr>
                      <wps:txbx>
                        <w:txbxContent>
                          <w:p w:rsidR="00890215" w:rsidRPr="001766CC" w:rsidRDefault="00890215" w:rsidP="00AA5AF8">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sidRPr="0067475B">
                              <w:rPr>
                                <w:rFonts w:ascii="Arial" w:hAnsi="Arial" w:cs="Arial"/>
                                <w:sz w:val="20"/>
                                <w:szCs w:val="20"/>
                              </w:rPr>
                              <w:t xml:space="preserve">I.S. P.N.E. Feminino </w:t>
                            </w:r>
                          </w:p>
                          <w:p w:rsidR="00890215" w:rsidRPr="00AA5AF8" w:rsidRDefault="00890215" w:rsidP="009B716A">
                            <w:pPr>
                              <w:pStyle w:val="PargrafodaLista"/>
                              <w:numPr>
                                <w:ilvl w:val="0"/>
                                <w:numId w:val="29"/>
                              </w:numPr>
                              <w:rPr>
                                <w:rFonts w:ascii="Arial" w:hAnsi="Arial" w:cs="Arial"/>
                                <w:sz w:val="20"/>
                                <w:szCs w:val="20"/>
                              </w:rPr>
                            </w:pPr>
                            <w:r w:rsidRPr="0067475B">
                              <w:rPr>
                                <w:rFonts w:ascii="Arial" w:hAnsi="Arial" w:cs="Arial"/>
                                <w:sz w:val="20"/>
                                <w:szCs w:val="20"/>
                              </w:rPr>
                              <w:t>I.S. P.N.E. Masculino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31.35pt;margin-top:17.3pt;width:234.4pt;height:6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">
                <v:textbox>
                  <w:txbxContent>
                    <w:p w:rsidR="00890215" w:rsidRPr="001766CC" w:rsidRDefault="00890215" w:rsidP="00AA5AF8">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sidRPr="0067475B">
                        <w:rPr>
                          <w:rFonts w:ascii="Arial" w:hAnsi="Arial" w:cs="Arial"/>
                          <w:sz w:val="20"/>
                          <w:szCs w:val="20"/>
                        </w:rPr>
                        <w:t xml:space="preserve">I.S. P.N.E. Feminino </w:t>
                      </w:r>
                    </w:p>
                    <w:p w:rsidR="00890215" w:rsidRPr="00AA5AF8" w:rsidRDefault="00890215" w:rsidP="009B716A">
                      <w:pPr>
                        <w:pStyle w:val="PargrafodaLista"/>
                        <w:numPr>
                          <w:ilvl w:val="0"/>
                          <w:numId w:val="29"/>
                        </w:numPr>
                        <w:rPr>
                          <w:rFonts w:ascii="Arial" w:hAnsi="Arial" w:cs="Arial"/>
                          <w:sz w:val="20"/>
                          <w:szCs w:val="20"/>
                        </w:rPr>
                      </w:pPr>
                      <w:r w:rsidRPr="0067475B">
                        <w:rPr>
                          <w:rFonts w:ascii="Arial" w:hAnsi="Arial" w:cs="Arial"/>
                          <w:sz w:val="20"/>
                          <w:szCs w:val="20"/>
                        </w:rPr>
                        <w:t>I.S. P.N.E. Masculino</w:t>
                      </w:r>
                    </w:p>
                  </w:txbxContent>
                </v:textbox>
              </v:shape>
            </w:pict>
          </mc:Fallback>
        </mc:AlternateContent>
      </w:r>
      <w:r w:rsidR="0004719E" w:rsidRPr="00387EBE">
        <w:rPr>
          <w:noProof/>
          <w:lang w:eastAsia="pt-BR"/>
        </w:rPr>
        <w:drawing>
          <wp:inline distT="0" distB="0" distL="0" distR="0" wp14:anchorId="4D331907" wp14:editId="3C53F28A">
            <wp:extent cx="1552575" cy="1578610"/>
            <wp:effectExtent l="0" t="0" r="9525" b="254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
                    <pic:cNvPicPr>
                      <a:picLocks noChangeAspect="1" noChangeArrowheads="1"/>
                    </pic:cNvPicPr>
                  </pic:nvPicPr>
                  <pic:blipFill>
                    <a:blip r:embed="rId35" cstate="print">
                      <a:extLst>
                        <a:ext uri="{28A0092B-C50C-407E-A947-70E740481C1C}">
                          <a14:useLocalDpi xmlns:a14="http://schemas.microsoft.com/office/drawing/2010/main" val="0"/>
                        </a:ext>
                      </a:extLst>
                    </a:blip>
                    <a:srcRect l="36574" t="48148" r="48265" b="27408"/>
                    <a:stretch>
                      <a:fillRect/>
                    </a:stretch>
                  </pic:blipFill>
                  <pic:spPr bwMode="auto">
                    <a:xfrm>
                      <a:off x="0" y="0"/>
                      <a:ext cx="1552575" cy="1578610"/>
                    </a:xfrm>
                    <a:prstGeom prst="rect">
                      <a:avLst/>
                    </a:prstGeom>
                    <a:noFill/>
                    <a:ln>
                      <a:noFill/>
                    </a:ln>
                  </pic:spPr>
                </pic:pic>
              </a:graphicData>
            </a:graphic>
          </wp:inline>
        </w:drawing>
      </w:r>
    </w:p>
    <w:p w:rsidR="0004719E" w:rsidRDefault="0004719E" w:rsidP="00387EB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t xml:space="preserve">Torneira de parede com Direcionador de Jato </w:t>
      </w:r>
      <w:proofErr w:type="spellStart"/>
      <w:r w:rsidRPr="00387EBE">
        <w:rPr>
          <w:rFonts w:ascii="Arial" w:hAnsi="Arial" w:cs="Arial"/>
          <w:bCs/>
          <w:sz w:val="20"/>
          <w:szCs w:val="20"/>
        </w:rPr>
        <w:t>Misty</w:t>
      </w:r>
      <w:proofErr w:type="spellEnd"/>
      <w:r w:rsidRPr="00387EBE">
        <w:rPr>
          <w:rFonts w:ascii="Arial" w:hAnsi="Arial" w:cs="Arial"/>
          <w:bCs/>
          <w:sz w:val="20"/>
          <w:szCs w:val="20"/>
        </w:rPr>
        <w:t xml:space="preserve">, cód. 1158-MY – Fabricante: </w:t>
      </w:r>
      <w:proofErr w:type="spellStart"/>
      <w:r w:rsidRPr="00387EBE">
        <w:rPr>
          <w:rFonts w:ascii="Arial" w:hAnsi="Arial" w:cs="Arial"/>
          <w:bCs/>
          <w:sz w:val="20"/>
          <w:szCs w:val="20"/>
        </w:rPr>
        <w:t>Fabrimar</w:t>
      </w:r>
      <w:proofErr w:type="spellEnd"/>
      <w:r w:rsidRPr="00387EBE">
        <w:rPr>
          <w:rFonts w:ascii="Arial" w:hAnsi="Arial" w:cs="Arial"/>
          <w:bCs/>
          <w:sz w:val="20"/>
          <w:szCs w:val="20"/>
        </w:rPr>
        <w:t xml:space="preserve"> ou </w:t>
      </w:r>
      <w:r w:rsidR="00E148D1" w:rsidRPr="00387EBE">
        <w:rPr>
          <w:rFonts w:ascii="Arial" w:hAnsi="Arial" w:cs="Arial"/>
          <w:bCs/>
          <w:sz w:val="20"/>
          <w:szCs w:val="20"/>
        </w:rPr>
        <w:t>equivalente.</w:t>
      </w:r>
    </w:p>
    <w:p w:rsidR="00886AB4" w:rsidRPr="00387EBE" w:rsidRDefault="00886AB4" w:rsidP="00886AB4">
      <w:pPr>
        <w:pStyle w:val="PargrafodaLista"/>
        <w:widowControl w:val="0"/>
        <w:autoSpaceDE w:val="0"/>
        <w:autoSpaceDN w:val="0"/>
        <w:adjustRightInd w:val="0"/>
        <w:spacing w:after="0"/>
        <w:jc w:val="both"/>
        <w:rPr>
          <w:rFonts w:ascii="Arial" w:hAnsi="Arial" w:cs="Arial"/>
          <w:bCs/>
          <w:sz w:val="20"/>
          <w:szCs w:val="20"/>
        </w:rPr>
      </w:pPr>
    </w:p>
    <w:tbl>
      <w:tblPr>
        <w:tblW w:w="5000" w:type="pct"/>
        <w:tblCellSpacing w:w="0" w:type="dxa"/>
        <w:tblCellMar>
          <w:left w:w="0" w:type="dxa"/>
          <w:right w:w="0" w:type="dxa"/>
        </w:tblCellMar>
        <w:tblLook w:val="04A0" w:firstRow="1" w:lastRow="0" w:firstColumn="1" w:lastColumn="0" w:noHBand="0" w:noVBand="1"/>
      </w:tblPr>
      <w:tblGrid>
        <w:gridCol w:w="6325"/>
        <w:gridCol w:w="3037"/>
      </w:tblGrid>
      <w:tr w:rsidR="0004719E" w:rsidRPr="00387EBE" w:rsidTr="0004719E">
        <w:trPr>
          <w:tblCellSpacing w:w="0" w:type="dxa"/>
        </w:trPr>
        <w:tc>
          <w:tcPr>
            <w:tcW w:w="1250" w:type="pct"/>
            <w:hideMark/>
          </w:tcPr>
          <w:p w:rsidR="0004719E" w:rsidRPr="00387EBE" w:rsidRDefault="00E85662" w:rsidP="000B132D">
            <w:pPr>
              <w:pStyle w:val="NormalTrao"/>
              <w:numPr>
                <w:ilvl w:val="0"/>
                <w:numId w:val="0"/>
              </w:numPr>
              <w:ind w:left="567"/>
              <w:jc w:val="left"/>
            </w:pPr>
            <w:r>
              <w:rPr>
                <w:noProof/>
                <w:lang w:eastAsia="pt-BR"/>
              </w:rPr>
              <mc:AlternateContent>
                <mc:Choice Requires="wps">
                  <w:drawing>
                    <wp:anchor distT="0" distB="0" distL="114300" distR="114300" simplePos="0" relativeHeight="251692032" behindDoc="0" locked="0" layoutInCell="1" allowOverlap="1" wp14:anchorId="7B8C7F88" wp14:editId="580577B8">
                      <wp:simplePos x="0" y="0"/>
                      <wp:positionH relativeFrom="column">
                        <wp:posOffset>2938145</wp:posOffset>
                      </wp:positionH>
                      <wp:positionV relativeFrom="paragraph">
                        <wp:posOffset>92075</wp:posOffset>
                      </wp:positionV>
                      <wp:extent cx="2945765" cy="750570"/>
                      <wp:effectExtent l="0" t="0" r="26035" b="11430"/>
                      <wp:wrapNone/>
                      <wp:docPr id="67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5765" cy="750570"/>
                              </a:xfrm>
                              <a:prstGeom prst="rect">
                                <a:avLst/>
                              </a:prstGeom>
                              <a:solidFill>
                                <a:srgbClr val="FFFFFF"/>
                              </a:solidFill>
                              <a:ln w="9525">
                                <a:solidFill>
                                  <a:srgbClr val="000000"/>
                                </a:solidFill>
                                <a:miter lim="800000"/>
                                <a:headEnd/>
                                <a:tailEnd/>
                              </a:ln>
                            </wps:spPr>
                            <wps:txbx>
                              <w:txbxContent>
                                <w:p w:rsidR="00890215" w:rsidRPr="001766CC" w:rsidRDefault="00890215" w:rsidP="009B716A">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Sala de Reunião e Educação</w:t>
                                  </w:r>
                                </w:p>
                                <w:p w:rsidR="00890215" w:rsidRPr="00AA5AF8" w:rsidRDefault="00890215" w:rsidP="009B716A">
                                  <w:pPr>
                                    <w:pStyle w:val="PargrafodaLista"/>
                                    <w:numPr>
                                      <w:ilvl w:val="0"/>
                                      <w:numId w:val="29"/>
                                    </w:numPr>
                                    <w:rPr>
                                      <w:rFonts w:ascii="Arial" w:hAnsi="Arial" w:cs="Arial"/>
                                      <w:sz w:val="20"/>
                                      <w:szCs w:val="20"/>
                                    </w:rPr>
                                  </w:pPr>
                                  <w:r>
                                    <w:rPr>
                                      <w:rFonts w:ascii="Arial" w:hAnsi="Arial" w:cs="Arial"/>
                                      <w:sz w:val="20"/>
                                      <w:szCs w:val="20"/>
                                    </w:rPr>
                                    <w:t>Copa</w:t>
                                  </w: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231.35pt;margin-top:7.25pt;width:231.95pt;height:59.1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">
                      <v:textbox>
                        <w:txbxContent>
                          <w:p w:rsidR="00890215" w:rsidRPr="001766CC" w:rsidRDefault="00890215" w:rsidP="009B716A">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Sala de Reunião e Educação</w:t>
                            </w:r>
                          </w:p>
                          <w:p w:rsidR="00890215" w:rsidRPr="00AA5AF8" w:rsidRDefault="00890215" w:rsidP="009B716A">
                            <w:pPr>
                              <w:pStyle w:val="PargrafodaLista"/>
                              <w:numPr>
                                <w:ilvl w:val="0"/>
                                <w:numId w:val="29"/>
                              </w:numPr>
                              <w:rPr>
                                <w:rFonts w:ascii="Arial" w:hAnsi="Arial" w:cs="Arial"/>
                                <w:sz w:val="20"/>
                                <w:szCs w:val="20"/>
                              </w:rPr>
                            </w:pPr>
                            <w:r>
                              <w:rPr>
                                <w:rFonts w:ascii="Arial" w:hAnsi="Arial" w:cs="Arial"/>
                                <w:sz w:val="20"/>
                                <w:szCs w:val="20"/>
                              </w:rPr>
                              <w:t>Copa</w:t>
                            </w:r>
                          </w:p>
                          <w:p w:rsidR="00890215" w:rsidRDefault="00890215"/>
                        </w:txbxContent>
                      </v:textbox>
                    </v:shape>
                  </w:pict>
                </mc:Fallback>
              </mc:AlternateContent>
            </w:r>
            <w:r w:rsidR="0004719E" w:rsidRPr="00387EBE">
              <w:rPr>
                <w:noProof/>
                <w:lang w:eastAsia="pt-BR"/>
              </w:rPr>
              <w:drawing>
                <wp:inline distT="0" distB="0" distL="0" distR="0" wp14:anchorId="64CEBCA9" wp14:editId="6A289208">
                  <wp:extent cx="1682115" cy="1354455"/>
                  <wp:effectExtent l="0" t="0" r="0" b="0"/>
                  <wp:docPr id="27" name="Imagem 27" descr="1158_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3" descr="1158_m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82115" cy="1354455"/>
                          </a:xfrm>
                          <a:prstGeom prst="rect">
                            <a:avLst/>
                          </a:prstGeom>
                          <a:noFill/>
                          <a:ln>
                            <a:noFill/>
                          </a:ln>
                        </pic:spPr>
                      </pic:pic>
                    </a:graphicData>
                  </a:graphic>
                </wp:inline>
              </w:drawing>
            </w:r>
          </w:p>
        </w:tc>
        <w:tc>
          <w:tcPr>
            <w:tcW w:w="600" w:type="pct"/>
            <w:hideMark/>
          </w:tcPr>
          <w:p w:rsidR="0004719E" w:rsidRPr="00387EBE" w:rsidRDefault="0004719E" w:rsidP="006A793F">
            <w:pPr>
              <w:pStyle w:val="NormalTrao"/>
              <w:numPr>
                <w:ilvl w:val="0"/>
                <w:numId w:val="0"/>
              </w:numPr>
              <w:ind w:left="786" w:hanging="360"/>
            </w:pPr>
          </w:p>
        </w:tc>
      </w:tr>
    </w:tbl>
    <w:p w:rsidR="0004719E" w:rsidRPr="008C28C7" w:rsidRDefault="0004719E" w:rsidP="008C28C7">
      <w:pPr>
        <w:pStyle w:val="PargrafodaLista"/>
        <w:widowControl w:val="0"/>
        <w:numPr>
          <w:ilvl w:val="0"/>
          <w:numId w:val="37"/>
        </w:numPr>
        <w:autoSpaceDE w:val="0"/>
        <w:autoSpaceDN w:val="0"/>
        <w:adjustRightInd w:val="0"/>
        <w:spacing w:after="0"/>
        <w:jc w:val="both"/>
        <w:rPr>
          <w:rFonts w:ascii="Arial" w:hAnsi="Arial" w:cs="Arial"/>
          <w:bCs/>
          <w:sz w:val="20"/>
          <w:szCs w:val="20"/>
        </w:rPr>
      </w:pPr>
      <w:r w:rsidRPr="008C28C7">
        <w:rPr>
          <w:rFonts w:ascii="Arial" w:hAnsi="Arial" w:cs="Arial"/>
          <w:bCs/>
          <w:sz w:val="20"/>
          <w:szCs w:val="20"/>
        </w:rPr>
        <w:lastRenderedPageBreak/>
        <w:t xml:space="preserve">Torneira de limpeza de parede </w:t>
      </w:r>
      <w:proofErr w:type="spellStart"/>
      <w:r w:rsidRPr="008C28C7">
        <w:rPr>
          <w:rFonts w:ascii="Arial" w:hAnsi="Arial" w:cs="Arial"/>
          <w:bCs/>
          <w:sz w:val="20"/>
          <w:szCs w:val="20"/>
        </w:rPr>
        <w:t>Misty</w:t>
      </w:r>
      <w:proofErr w:type="spellEnd"/>
      <w:r w:rsidRPr="008C28C7">
        <w:rPr>
          <w:rFonts w:ascii="Arial" w:hAnsi="Arial" w:cs="Arial"/>
          <w:bCs/>
          <w:sz w:val="20"/>
          <w:szCs w:val="20"/>
        </w:rPr>
        <w:t xml:space="preserve"> – 1128-MY – Fabricação </w:t>
      </w:r>
      <w:proofErr w:type="spellStart"/>
      <w:r w:rsidRPr="008C28C7">
        <w:rPr>
          <w:rFonts w:ascii="Arial" w:hAnsi="Arial" w:cs="Arial"/>
          <w:bCs/>
          <w:sz w:val="20"/>
          <w:szCs w:val="20"/>
        </w:rPr>
        <w:t>Fabrimar</w:t>
      </w:r>
      <w:proofErr w:type="spellEnd"/>
      <w:r w:rsidRPr="008C28C7">
        <w:rPr>
          <w:rFonts w:ascii="Arial" w:hAnsi="Arial" w:cs="Arial"/>
          <w:bCs/>
          <w:sz w:val="20"/>
          <w:szCs w:val="20"/>
        </w:rPr>
        <w:t xml:space="preserve"> ou equivalente</w:t>
      </w:r>
    </w:p>
    <w:p w:rsidR="00886AB4" w:rsidRPr="00387EBE" w:rsidRDefault="00886AB4" w:rsidP="00886AB4">
      <w:pPr>
        <w:pStyle w:val="PargrafodaLista"/>
        <w:widowControl w:val="0"/>
        <w:autoSpaceDE w:val="0"/>
        <w:autoSpaceDN w:val="0"/>
        <w:adjustRightInd w:val="0"/>
        <w:spacing w:after="0"/>
        <w:jc w:val="both"/>
        <w:rPr>
          <w:rFonts w:ascii="Arial" w:hAnsi="Arial" w:cs="Arial"/>
          <w:bCs/>
          <w:sz w:val="20"/>
          <w:szCs w:val="20"/>
        </w:rPr>
      </w:pPr>
    </w:p>
    <w:p w:rsidR="0004719E" w:rsidRPr="00387EBE" w:rsidRDefault="00E85662" w:rsidP="000B132D">
      <w:pPr>
        <w:pStyle w:val="NormalTrao"/>
        <w:numPr>
          <w:ilvl w:val="0"/>
          <w:numId w:val="0"/>
        </w:numPr>
        <w:ind w:left="567"/>
      </w:pPr>
      <w:r>
        <w:rPr>
          <w:noProof/>
          <w:lang w:eastAsia="pt-BR"/>
        </w:rPr>
        <mc:AlternateContent>
          <mc:Choice Requires="wps">
            <w:drawing>
              <wp:anchor distT="0" distB="0" distL="114300" distR="114300" simplePos="0" relativeHeight="251694080" behindDoc="0" locked="0" layoutInCell="1" allowOverlap="1" wp14:anchorId="317739AA" wp14:editId="45EBF2CB">
                <wp:simplePos x="0" y="0"/>
                <wp:positionH relativeFrom="column">
                  <wp:posOffset>2940050</wp:posOffset>
                </wp:positionH>
                <wp:positionV relativeFrom="paragraph">
                  <wp:posOffset>207010</wp:posOffset>
                </wp:positionV>
                <wp:extent cx="2945765" cy="970280"/>
                <wp:effectExtent l="0" t="0" r="26035" b="20320"/>
                <wp:wrapNone/>
                <wp:docPr id="68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5765" cy="970280"/>
                        </a:xfrm>
                        <a:prstGeom prst="rect">
                          <a:avLst/>
                        </a:prstGeom>
                        <a:solidFill>
                          <a:srgbClr val="FFFFFF"/>
                        </a:solidFill>
                        <a:ln w="9525">
                          <a:solidFill>
                            <a:srgbClr val="000000"/>
                          </a:solidFill>
                          <a:miter lim="800000"/>
                          <a:headEnd/>
                          <a:tailEnd/>
                        </a:ln>
                      </wps:spPr>
                      <wps:txbx>
                        <w:txbxContent>
                          <w:p w:rsidR="00890215" w:rsidRPr="001766CC" w:rsidRDefault="00890215" w:rsidP="009B716A">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D.M.L.</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Sala de Apoio de Agentes</w:t>
                            </w:r>
                          </w:p>
                          <w:p w:rsidR="00890215" w:rsidRPr="00AA5AF8" w:rsidRDefault="00890215" w:rsidP="009B716A">
                            <w:pPr>
                              <w:pStyle w:val="PargrafodaLista"/>
                              <w:numPr>
                                <w:ilvl w:val="0"/>
                                <w:numId w:val="29"/>
                              </w:numPr>
                              <w:rPr>
                                <w:rFonts w:ascii="Arial" w:hAnsi="Arial" w:cs="Arial"/>
                                <w:sz w:val="20"/>
                                <w:szCs w:val="20"/>
                              </w:rPr>
                            </w:pPr>
                            <w:r>
                              <w:rPr>
                                <w:rFonts w:ascii="Arial" w:hAnsi="Arial" w:cs="Arial"/>
                                <w:sz w:val="20"/>
                                <w:szCs w:val="20"/>
                              </w:rPr>
                              <w:t>Área externa</w:t>
                            </w: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231.5pt;margin-top:16.3pt;width:231.95pt;height:76.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">
                <v:textbox>
                  <w:txbxContent>
                    <w:p w:rsidR="00890215" w:rsidRPr="001766CC" w:rsidRDefault="00890215" w:rsidP="009B716A">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D.M.L.</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Sala de Apoio de Agentes</w:t>
                      </w:r>
                    </w:p>
                    <w:p w:rsidR="00890215" w:rsidRPr="00AA5AF8" w:rsidRDefault="00890215" w:rsidP="009B716A">
                      <w:pPr>
                        <w:pStyle w:val="PargrafodaLista"/>
                        <w:numPr>
                          <w:ilvl w:val="0"/>
                          <w:numId w:val="29"/>
                        </w:numPr>
                        <w:rPr>
                          <w:rFonts w:ascii="Arial" w:hAnsi="Arial" w:cs="Arial"/>
                          <w:sz w:val="20"/>
                          <w:szCs w:val="20"/>
                        </w:rPr>
                      </w:pPr>
                      <w:r>
                        <w:rPr>
                          <w:rFonts w:ascii="Arial" w:hAnsi="Arial" w:cs="Arial"/>
                          <w:sz w:val="20"/>
                          <w:szCs w:val="20"/>
                        </w:rPr>
                        <w:t>Área externa</w:t>
                      </w:r>
                    </w:p>
                    <w:p w:rsidR="00890215" w:rsidRDefault="00890215"/>
                  </w:txbxContent>
                </v:textbox>
              </v:shape>
            </w:pict>
          </mc:Fallback>
        </mc:AlternateContent>
      </w:r>
      <w:r w:rsidR="0004719E" w:rsidRPr="00387EBE">
        <w:rPr>
          <w:noProof/>
          <w:lang w:eastAsia="pt-BR"/>
        </w:rPr>
        <w:drawing>
          <wp:inline distT="0" distB="0" distL="0" distR="0" wp14:anchorId="07CE2CE4" wp14:editId="0B9CE3D3">
            <wp:extent cx="1475105" cy="1768475"/>
            <wp:effectExtent l="0" t="0" r="0" b="3175"/>
            <wp:docPr id="26" name="Imagem 26" descr="1128_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4" descr="1128_my"/>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75105" cy="1768475"/>
                    </a:xfrm>
                    <a:prstGeom prst="rect">
                      <a:avLst/>
                    </a:prstGeom>
                    <a:noFill/>
                    <a:ln>
                      <a:noFill/>
                    </a:ln>
                  </pic:spPr>
                </pic:pic>
              </a:graphicData>
            </a:graphic>
          </wp:inline>
        </w:drawing>
      </w:r>
    </w:p>
    <w:p w:rsidR="0004719E" w:rsidRDefault="0004719E" w:rsidP="00387EB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t xml:space="preserve">Misturador para chuveiro </w:t>
      </w:r>
      <w:proofErr w:type="spellStart"/>
      <w:r w:rsidRPr="00387EBE">
        <w:rPr>
          <w:rFonts w:ascii="Arial" w:hAnsi="Arial" w:cs="Arial"/>
          <w:bCs/>
          <w:sz w:val="20"/>
          <w:szCs w:val="20"/>
        </w:rPr>
        <w:t>Pressmatic</w:t>
      </w:r>
      <w:proofErr w:type="spellEnd"/>
      <w:r w:rsidRPr="00387EBE">
        <w:rPr>
          <w:rFonts w:ascii="Arial" w:hAnsi="Arial" w:cs="Arial"/>
          <w:bCs/>
          <w:sz w:val="20"/>
          <w:szCs w:val="20"/>
        </w:rPr>
        <w:t xml:space="preserve">, 00000906, Fabricação </w:t>
      </w:r>
      <w:proofErr w:type="spellStart"/>
      <w:r w:rsidRPr="00387EBE">
        <w:rPr>
          <w:rFonts w:ascii="Arial" w:hAnsi="Arial" w:cs="Arial"/>
          <w:bCs/>
          <w:sz w:val="20"/>
          <w:szCs w:val="20"/>
        </w:rPr>
        <w:t>Fabrimar</w:t>
      </w:r>
      <w:proofErr w:type="spellEnd"/>
      <w:r w:rsidRPr="00387EBE">
        <w:rPr>
          <w:rFonts w:ascii="Arial" w:hAnsi="Arial" w:cs="Arial"/>
          <w:bCs/>
          <w:sz w:val="20"/>
          <w:szCs w:val="20"/>
        </w:rPr>
        <w:t xml:space="preserve"> ou </w:t>
      </w:r>
      <w:proofErr w:type="gramStart"/>
      <w:r w:rsidRPr="00387EBE">
        <w:rPr>
          <w:rFonts w:ascii="Arial" w:hAnsi="Arial" w:cs="Arial"/>
          <w:bCs/>
          <w:sz w:val="20"/>
          <w:szCs w:val="20"/>
        </w:rPr>
        <w:t>equivalente</w:t>
      </w:r>
      <w:proofErr w:type="gramEnd"/>
    </w:p>
    <w:p w:rsidR="00886AB4" w:rsidRPr="00387EBE" w:rsidRDefault="00886AB4" w:rsidP="00886AB4">
      <w:pPr>
        <w:pStyle w:val="PargrafodaLista"/>
        <w:widowControl w:val="0"/>
        <w:autoSpaceDE w:val="0"/>
        <w:autoSpaceDN w:val="0"/>
        <w:adjustRightInd w:val="0"/>
        <w:spacing w:after="0"/>
        <w:jc w:val="both"/>
        <w:rPr>
          <w:rFonts w:ascii="Arial" w:hAnsi="Arial" w:cs="Arial"/>
          <w:bCs/>
          <w:sz w:val="20"/>
          <w:szCs w:val="20"/>
        </w:rPr>
      </w:pPr>
    </w:p>
    <w:p w:rsidR="008C28C7" w:rsidRPr="00387EBE" w:rsidRDefault="00E85662" w:rsidP="00E65361">
      <w:pPr>
        <w:pStyle w:val="NormalTrao"/>
        <w:numPr>
          <w:ilvl w:val="0"/>
          <w:numId w:val="0"/>
        </w:numPr>
        <w:ind w:left="567"/>
      </w:pPr>
      <w:r>
        <w:rPr>
          <w:noProof/>
          <w:lang w:eastAsia="pt-BR"/>
        </w:rPr>
        <mc:AlternateContent>
          <mc:Choice Requires="wps">
            <w:drawing>
              <wp:anchor distT="0" distB="0" distL="114300" distR="114300" simplePos="0" relativeHeight="251696128" behindDoc="0" locked="0" layoutInCell="1" allowOverlap="1" wp14:anchorId="1CDCC396" wp14:editId="5C48123B">
                <wp:simplePos x="0" y="0"/>
                <wp:positionH relativeFrom="column">
                  <wp:posOffset>2938145</wp:posOffset>
                </wp:positionH>
                <wp:positionV relativeFrom="paragraph">
                  <wp:posOffset>290195</wp:posOffset>
                </wp:positionV>
                <wp:extent cx="2924810" cy="931545"/>
                <wp:effectExtent l="0" t="0" r="27940" b="20955"/>
                <wp:wrapNone/>
                <wp:docPr id="68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810" cy="931545"/>
                        </a:xfrm>
                        <a:prstGeom prst="rect">
                          <a:avLst/>
                        </a:prstGeom>
                        <a:solidFill>
                          <a:srgbClr val="FFFFFF"/>
                        </a:solidFill>
                        <a:ln w="9525">
                          <a:solidFill>
                            <a:srgbClr val="000000"/>
                          </a:solidFill>
                          <a:miter lim="800000"/>
                          <a:headEnd/>
                          <a:tailEnd/>
                        </a:ln>
                      </wps:spPr>
                      <wps:txbx>
                        <w:txbxContent>
                          <w:p w:rsidR="00890215" w:rsidRPr="001766CC" w:rsidRDefault="00890215" w:rsidP="009B716A">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Vestiário Masculino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Vestiário Feminino</w:t>
                            </w:r>
                          </w:p>
                          <w:p w:rsidR="00890215" w:rsidRPr="00AA5AF8" w:rsidRDefault="00890215" w:rsidP="009B716A">
                            <w:pPr>
                              <w:pStyle w:val="PargrafodaLista"/>
                              <w:numPr>
                                <w:ilvl w:val="0"/>
                                <w:numId w:val="29"/>
                              </w:numPr>
                              <w:rPr>
                                <w:rFonts w:ascii="Arial" w:hAnsi="Arial" w:cs="Arial"/>
                                <w:sz w:val="20"/>
                                <w:szCs w:val="20"/>
                              </w:rPr>
                            </w:pPr>
                            <w:r>
                              <w:rPr>
                                <w:rFonts w:ascii="Arial" w:hAnsi="Arial" w:cs="Arial"/>
                                <w:sz w:val="20"/>
                                <w:szCs w:val="20"/>
                              </w:rPr>
                              <w:t>Sala de Apoio de Agentes</w:t>
                            </w: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left:0;text-align:left;margin-left:231.35pt;margin-top:22.85pt;width:230.3pt;height:73.3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">
                <v:textbox>
                  <w:txbxContent>
                    <w:p w:rsidR="00890215" w:rsidRPr="001766CC" w:rsidRDefault="00890215" w:rsidP="009B716A">
                      <w:pPr>
                        <w:rPr>
                          <w:rFonts w:ascii="Arial" w:hAnsi="Arial" w:cs="Arial"/>
                          <w:sz w:val="20"/>
                          <w:szCs w:val="20"/>
                        </w:rPr>
                      </w:pPr>
                      <w:r w:rsidRPr="001766CC">
                        <w:rPr>
                          <w:rFonts w:ascii="Arial" w:hAnsi="Arial" w:cs="Arial"/>
                          <w:sz w:val="20"/>
                          <w:szCs w:val="20"/>
                        </w:rPr>
                        <w:t>Local de Instalação: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Vestiário Masculino</w:t>
                      </w:r>
                    </w:p>
                    <w:p w:rsidR="00890215" w:rsidRDefault="00890215" w:rsidP="009B716A">
                      <w:pPr>
                        <w:pStyle w:val="PargrafodaLista"/>
                        <w:numPr>
                          <w:ilvl w:val="0"/>
                          <w:numId w:val="29"/>
                        </w:numPr>
                        <w:rPr>
                          <w:rFonts w:ascii="Arial" w:hAnsi="Arial" w:cs="Arial"/>
                          <w:sz w:val="20"/>
                          <w:szCs w:val="20"/>
                        </w:rPr>
                      </w:pPr>
                      <w:r>
                        <w:rPr>
                          <w:rFonts w:ascii="Arial" w:hAnsi="Arial" w:cs="Arial"/>
                          <w:sz w:val="20"/>
                          <w:szCs w:val="20"/>
                        </w:rPr>
                        <w:t>Vestiário Feminino</w:t>
                      </w:r>
                    </w:p>
                    <w:p w:rsidR="00890215" w:rsidRPr="00AA5AF8" w:rsidRDefault="00890215" w:rsidP="009B716A">
                      <w:pPr>
                        <w:pStyle w:val="PargrafodaLista"/>
                        <w:numPr>
                          <w:ilvl w:val="0"/>
                          <w:numId w:val="29"/>
                        </w:numPr>
                        <w:rPr>
                          <w:rFonts w:ascii="Arial" w:hAnsi="Arial" w:cs="Arial"/>
                          <w:sz w:val="20"/>
                          <w:szCs w:val="20"/>
                        </w:rPr>
                      </w:pPr>
                      <w:r>
                        <w:rPr>
                          <w:rFonts w:ascii="Arial" w:hAnsi="Arial" w:cs="Arial"/>
                          <w:sz w:val="20"/>
                          <w:szCs w:val="20"/>
                        </w:rPr>
                        <w:t>Sala de Apoio de Agentes</w:t>
                      </w:r>
                    </w:p>
                    <w:p w:rsidR="00890215" w:rsidRDefault="00890215"/>
                  </w:txbxContent>
                </v:textbox>
              </v:shape>
            </w:pict>
          </mc:Fallback>
        </mc:AlternateContent>
      </w:r>
      <w:r w:rsidR="0004719E" w:rsidRPr="00387EBE">
        <w:rPr>
          <w:noProof/>
          <w:lang w:eastAsia="pt-BR"/>
        </w:rPr>
        <w:drawing>
          <wp:inline distT="0" distB="0" distL="0" distR="0" wp14:anchorId="53F038E0" wp14:editId="41C2C23D">
            <wp:extent cx="1337310" cy="1224915"/>
            <wp:effectExtent l="0" t="0" r="0" b="0"/>
            <wp:docPr id="25" name="Imagem 25" descr="MISTURADOR PRESSMATIC DO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5" descr="MISTURADOR PRESSMATIC DOCOL"/>
                    <pic:cNvPicPr>
                      <a:picLocks noChangeAspect="1" noChangeArrowheads="1"/>
                    </pic:cNvPicPr>
                  </pic:nvPicPr>
                  <pic:blipFill>
                    <a:blip r:embed="rId38" cstate="print">
                      <a:extLst>
                        <a:ext uri="{28A0092B-C50C-407E-A947-70E740481C1C}">
                          <a14:useLocalDpi xmlns:a14="http://schemas.microsoft.com/office/drawing/2010/main" val="0"/>
                        </a:ext>
                      </a:extLst>
                    </a:blip>
                    <a:srcRect t="19444" r="7018" b="19753"/>
                    <a:stretch>
                      <a:fillRect/>
                    </a:stretch>
                  </pic:blipFill>
                  <pic:spPr bwMode="auto">
                    <a:xfrm>
                      <a:off x="0" y="0"/>
                      <a:ext cx="1337310" cy="1224915"/>
                    </a:xfrm>
                    <a:prstGeom prst="rect">
                      <a:avLst/>
                    </a:prstGeom>
                    <a:noFill/>
                    <a:ln>
                      <a:noFill/>
                    </a:ln>
                  </pic:spPr>
                </pic:pic>
              </a:graphicData>
            </a:graphic>
          </wp:inline>
        </w:drawing>
      </w:r>
    </w:p>
    <w:p w:rsidR="0004719E" w:rsidRPr="00387EBE" w:rsidRDefault="0004719E" w:rsidP="00387EB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t xml:space="preserve">Ducha </w:t>
      </w:r>
      <w:proofErr w:type="spellStart"/>
      <w:r w:rsidRPr="00387EBE">
        <w:rPr>
          <w:rFonts w:ascii="Arial" w:hAnsi="Arial" w:cs="Arial"/>
          <w:bCs/>
          <w:sz w:val="20"/>
          <w:szCs w:val="20"/>
        </w:rPr>
        <w:t>Acqua-jet</w:t>
      </w:r>
      <w:proofErr w:type="spellEnd"/>
      <w:r w:rsidRPr="00387EBE">
        <w:rPr>
          <w:rFonts w:ascii="Arial" w:hAnsi="Arial" w:cs="Arial"/>
          <w:bCs/>
          <w:sz w:val="20"/>
          <w:szCs w:val="20"/>
        </w:rPr>
        <w:t>, cód. C-2195DL, Docol ou equivalente.</w:t>
      </w:r>
    </w:p>
    <w:p w:rsidR="00886AB4" w:rsidRDefault="00886AB4" w:rsidP="000B132D">
      <w:pPr>
        <w:pStyle w:val="NormalTrao"/>
        <w:numPr>
          <w:ilvl w:val="0"/>
          <w:numId w:val="0"/>
        </w:numPr>
        <w:tabs>
          <w:tab w:val="left" w:pos="567"/>
        </w:tabs>
        <w:ind w:left="567"/>
        <w:jc w:val="left"/>
      </w:pPr>
    </w:p>
    <w:p w:rsidR="0004719E" w:rsidRDefault="00E85662" w:rsidP="000B132D">
      <w:pPr>
        <w:pStyle w:val="NormalTrao"/>
        <w:numPr>
          <w:ilvl w:val="0"/>
          <w:numId w:val="0"/>
        </w:numPr>
        <w:tabs>
          <w:tab w:val="left" w:pos="567"/>
        </w:tabs>
        <w:ind w:left="567"/>
        <w:jc w:val="left"/>
      </w:pPr>
      <w:r>
        <w:rPr>
          <w:noProof/>
          <w:lang w:eastAsia="pt-BR"/>
        </w:rPr>
        <mc:AlternateContent>
          <mc:Choice Requires="wps">
            <w:drawing>
              <wp:anchor distT="0" distB="0" distL="114300" distR="114300" simplePos="0" relativeHeight="251698176" behindDoc="0" locked="0" layoutInCell="1" allowOverlap="1" wp14:anchorId="67A28855" wp14:editId="61550D7A">
                <wp:simplePos x="0" y="0"/>
                <wp:positionH relativeFrom="column">
                  <wp:posOffset>2938145</wp:posOffset>
                </wp:positionH>
                <wp:positionV relativeFrom="paragraph">
                  <wp:posOffset>125730</wp:posOffset>
                </wp:positionV>
                <wp:extent cx="2907665" cy="1311275"/>
                <wp:effectExtent l="0" t="0" r="26035" b="22225"/>
                <wp:wrapNone/>
                <wp:docPr id="68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7665" cy="1311275"/>
                        </a:xfrm>
                        <a:prstGeom prst="rect">
                          <a:avLst/>
                        </a:prstGeom>
                        <a:solidFill>
                          <a:srgbClr val="FFFFFF"/>
                        </a:solidFill>
                        <a:ln w="9525">
                          <a:solidFill>
                            <a:srgbClr val="000000"/>
                          </a:solidFill>
                          <a:miter lim="800000"/>
                          <a:headEnd/>
                          <a:tailEnd/>
                        </a:ln>
                      </wps:spPr>
                      <wps:txbx>
                        <w:txbxContent>
                          <w:p w:rsidR="00890215" w:rsidRPr="001766CC" w:rsidRDefault="00890215" w:rsidP="00813A6E">
                            <w:pPr>
                              <w:rPr>
                                <w:rFonts w:ascii="Arial" w:hAnsi="Arial" w:cs="Arial"/>
                                <w:sz w:val="20"/>
                                <w:szCs w:val="20"/>
                              </w:rPr>
                            </w:pPr>
                            <w:r w:rsidRPr="001766CC">
                              <w:rPr>
                                <w:rFonts w:ascii="Arial" w:hAnsi="Arial" w:cs="Arial"/>
                                <w:sz w:val="20"/>
                                <w:szCs w:val="20"/>
                              </w:rPr>
                              <w:t>Local de Instalação:</w:t>
                            </w:r>
                          </w:p>
                          <w:p w:rsidR="00890215" w:rsidRDefault="00890215" w:rsidP="00813A6E">
                            <w:pPr>
                              <w:pStyle w:val="PargrafodaLista"/>
                              <w:numPr>
                                <w:ilvl w:val="0"/>
                                <w:numId w:val="29"/>
                              </w:numPr>
                              <w:rPr>
                                <w:rFonts w:ascii="Arial" w:hAnsi="Arial" w:cs="Arial"/>
                                <w:sz w:val="20"/>
                                <w:szCs w:val="20"/>
                              </w:rPr>
                            </w:pPr>
                            <w:r w:rsidRPr="0067475B">
                              <w:rPr>
                                <w:rFonts w:ascii="Arial" w:hAnsi="Arial" w:cs="Arial"/>
                                <w:sz w:val="20"/>
                                <w:szCs w:val="20"/>
                              </w:rPr>
                              <w:t xml:space="preserve">I.S. P.N.E. Feminino </w:t>
                            </w:r>
                          </w:p>
                          <w:p w:rsidR="00890215" w:rsidRDefault="00890215" w:rsidP="00813A6E">
                            <w:pPr>
                              <w:pStyle w:val="PargrafodaLista"/>
                              <w:numPr>
                                <w:ilvl w:val="0"/>
                                <w:numId w:val="29"/>
                              </w:numPr>
                              <w:rPr>
                                <w:rFonts w:ascii="Arial" w:hAnsi="Arial" w:cs="Arial"/>
                                <w:sz w:val="20"/>
                                <w:szCs w:val="20"/>
                              </w:rPr>
                            </w:pPr>
                            <w:r w:rsidRPr="0067475B">
                              <w:rPr>
                                <w:rFonts w:ascii="Arial" w:hAnsi="Arial" w:cs="Arial"/>
                                <w:sz w:val="20"/>
                                <w:szCs w:val="20"/>
                              </w:rPr>
                              <w:t>I.S. P.N.E. Masculino</w:t>
                            </w:r>
                          </w:p>
                          <w:p w:rsidR="00890215" w:rsidRDefault="00890215" w:rsidP="00813A6E">
                            <w:pPr>
                              <w:pStyle w:val="PargrafodaLista"/>
                              <w:numPr>
                                <w:ilvl w:val="0"/>
                                <w:numId w:val="29"/>
                              </w:numPr>
                              <w:rPr>
                                <w:rFonts w:ascii="Arial" w:hAnsi="Arial" w:cs="Arial"/>
                                <w:sz w:val="20"/>
                                <w:szCs w:val="20"/>
                              </w:rPr>
                            </w:pPr>
                            <w:r>
                              <w:rPr>
                                <w:rFonts w:ascii="Arial" w:hAnsi="Arial" w:cs="Arial"/>
                                <w:sz w:val="20"/>
                                <w:szCs w:val="20"/>
                              </w:rPr>
                              <w:t>Sala de Lavagem e Desinfecção de Materiais</w:t>
                            </w:r>
                          </w:p>
                          <w:p w:rsidR="00890215" w:rsidRPr="00AA5AF8" w:rsidRDefault="00890215" w:rsidP="00813A6E">
                            <w:pPr>
                              <w:pStyle w:val="PargrafodaLista"/>
                              <w:numPr>
                                <w:ilvl w:val="0"/>
                                <w:numId w:val="29"/>
                              </w:numPr>
                              <w:rPr>
                                <w:rFonts w:ascii="Arial" w:hAnsi="Arial" w:cs="Arial"/>
                                <w:sz w:val="20"/>
                                <w:szCs w:val="20"/>
                              </w:rPr>
                            </w:pPr>
                            <w:r>
                              <w:rPr>
                                <w:rFonts w:ascii="Arial" w:hAnsi="Arial" w:cs="Arial"/>
                                <w:sz w:val="20"/>
                                <w:szCs w:val="20"/>
                              </w:rPr>
                              <w:t>Sala de Curativos</w:t>
                            </w: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231.35pt;margin-top:9.9pt;width:228.95pt;height:103.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">
                <v:textbox>
                  <w:txbxContent>
                    <w:p w:rsidR="00890215" w:rsidRPr="001766CC" w:rsidRDefault="00890215" w:rsidP="00813A6E">
                      <w:pPr>
                        <w:rPr>
                          <w:rFonts w:ascii="Arial" w:hAnsi="Arial" w:cs="Arial"/>
                          <w:sz w:val="20"/>
                          <w:szCs w:val="20"/>
                        </w:rPr>
                      </w:pPr>
                      <w:r w:rsidRPr="001766CC">
                        <w:rPr>
                          <w:rFonts w:ascii="Arial" w:hAnsi="Arial" w:cs="Arial"/>
                          <w:sz w:val="20"/>
                          <w:szCs w:val="20"/>
                        </w:rPr>
                        <w:t>Local de Instalação:</w:t>
                      </w:r>
                    </w:p>
                    <w:p w:rsidR="00890215" w:rsidRDefault="00890215" w:rsidP="00813A6E">
                      <w:pPr>
                        <w:pStyle w:val="PargrafodaLista"/>
                        <w:numPr>
                          <w:ilvl w:val="0"/>
                          <w:numId w:val="29"/>
                        </w:numPr>
                        <w:rPr>
                          <w:rFonts w:ascii="Arial" w:hAnsi="Arial" w:cs="Arial"/>
                          <w:sz w:val="20"/>
                          <w:szCs w:val="20"/>
                        </w:rPr>
                      </w:pPr>
                      <w:r w:rsidRPr="0067475B">
                        <w:rPr>
                          <w:rFonts w:ascii="Arial" w:hAnsi="Arial" w:cs="Arial"/>
                          <w:sz w:val="20"/>
                          <w:szCs w:val="20"/>
                        </w:rPr>
                        <w:t xml:space="preserve">I.S. P.N.E. Feminino </w:t>
                      </w:r>
                    </w:p>
                    <w:p w:rsidR="00890215" w:rsidRDefault="00890215" w:rsidP="00813A6E">
                      <w:pPr>
                        <w:pStyle w:val="PargrafodaLista"/>
                        <w:numPr>
                          <w:ilvl w:val="0"/>
                          <w:numId w:val="29"/>
                        </w:numPr>
                        <w:rPr>
                          <w:rFonts w:ascii="Arial" w:hAnsi="Arial" w:cs="Arial"/>
                          <w:sz w:val="20"/>
                          <w:szCs w:val="20"/>
                        </w:rPr>
                      </w:pPr>
                      <w:r w:rsidRPr="0067475B">
                        <w:rPr>
                          <w:rFonts w:ascii="Arial" w:hAnsi="Arial" w:cs="Arial"/>
                          <w:sz w:val="20"/>
                          <w:szCs w:val="20"/>
                        </w:rPr>
                        <w:t>I.S. P.N.E. Masculino</w:t>
                      </w:r>
                    </w:p>
                    <w:p w:rsidR="00890215" w:rsidRDefault="00890215" w:rsidP="00813A6E">
                      <w:pPr>
                        <w:pStyle w:val="PargrafodaLista"/>
                        <w:numPr>
                          <w:ilvl w:val="0"/>
                          <w:numId w:val="29"/>
                        </w:numPr>
                        <w:rPr>
                          <w:rFonts w:ascii="Arial" w:hAnsi="Arial" w:cs="Arial"/>
                          <w:sz w:val="20"/>
                          <w:szCs w:val="20"/>
                        </w:rPr>
                      </w:pPr>
                      <w:r>
                        <w:rPr>
                          <w:rFonts w:ascii="Arial" w:hAnsi="Arial" w:cs="Arial"/>
                          <w:sz w:val="20"/>
                          <w:szCs w:val="20"/>
                        </w:rPr>
                        <w:t>Sala de Lavagem e Desinfecção de Materiais</w:t>
                      </w:r>
                    </w:p>
                    <w:p w:rsidR="00890215" w:rsidRPr="00AA5AF8" w:rsidRDefault="00890215" w:rsidP="00813A6E">
                      <w:pPr>
                        <w:pStyle w:val="PargrafodaLista"/>
                        <w:numPr>
                          <w:ilvl w:val="0"/>
                          <w:numId w:val="29"/>
                        </w:numPr>
                        <w:rPr>
                          <w:rFonts w:ascii="Arial" w:hAnsi="Arial" w:cs="Arial"/>
                          <w:sz w:val="20"/>
                          <w:szCs w:val="20"/>
                        </w:rPr>
                      </w:pPr>
                      <w:r>
                        <w:rPr>
                          <w:rFonts w:ascii="Arial" w:hAnsi="Arial" w:cs="Arial"/>
                          <w:sz w:val="20"/>
                          <w:szCs w:val="20"/>
                        </w:rPr>
                        <w:t>Sala de Curativos</w:t>
                      </w:r>
                    </w:p>
                    <w:p w:rsidR="00890215" w:rsidRDefault="00890215"/>
                  </w:txbxContent>
                </v:textbox>
              </v:shape>
            </w:pict>
          </mc:Fallback>
        </mc:AlternateContent>
      </w:r>
      <w:r w:rsidR="0004719E" w:rsidRPr="00387EBE">
        <w:rPr>
          <w:noProof/>
          <w:lang w:eastAsia="pt-BR"/>
        </w:rPr>
        <w:drawing>
          <wp:inline distT="0" distB="0" distL="0" distR="0" wp14:anchorId="16F2F10B" wp14:editId="0115DFCF">
            <wp:extent cx="1423032" cy="1397479"/>
            <wp:effectExtent l="0" t="0" r="6350" b="0"/>
            <wp:docPr id="24" name="Imagem 24" descr="2195_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6" descr="2195_dl"/>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23191" cy="1397635"/>
                    </a:xfrm>
                    <a:prstGeom prst="rect">
                      <a:avLst/>
                    </a:prstGeom>
                    <a:noFill/>
                    <a:ln>
                      <a:noFill/>
                    </a:ln>
                  </pic:spPr>
                </pic:pic>
              </a:graphicData>
            </a:graphic>
          </wp:inline>
        </w:drawing>
      </w:r>
    </w:p>
    <w:p w:rsidR="00886AB4" w:rsidRDefault="00886AB4" w:rsidP="000B132D">
      <w:pPr>
        <w:pStyle w:val="NormalTrao"/>
        <w:numPr>
          <w:ilvl w:val="0"/>
          <w:numId w:val="0"/>
        </w:numPr>
        <w:tabs>
          <w:tab w:val="left" w:pos="567"/>
        </w:tabs>
        <w:ind w:left="567"/>
        <w:jc w:val="left"/>
      </w:pPr>
    </w:p>
    <w:p w:rsidR="0004719E" w:rsidRDefault="0004719E" w:rsidP="00387EB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t xml:space="preserve">Chuveiro elétrico cromado </w:t>
      </w:r>
      <w:proofErr w:type="spellStart"/>
      <w:r w:rsidRPr="00387EBE">
        <w:rPr>
          <w:rFonts w:ascii="Arial" w:hAnsi="Arial" w:cs="Arial"/>
          <w:bCs/>
          <w:sz w:val="20"/>
          <w:szCs w:val="20"/>
        </w:rPr>
        <w:t>multitemperaturas</w:t>
      </w:r>
      <w:proofErr w:type="spellEnd"/>
      <w:r w:rsidRPr="00387EBE">
        <w:rPr>
          <w:rFonts w:ascii="Arial" w:hAnsi="Arial" w:cs="Arial"/>
          <w:bCs/>
          <w:sz w:val="20"/>
          <w:szCs w:val="20"/>
        </w:rPr>
        <w:t>, Linha Chuveiro Tradição – FAB. Lorenzetti ou equivalente.</w:t>
      </w:r>
    </w:p>
    <w:p w:rsidR="00745FC3" w:rsidRPr="00387EBE" w:rsidRDefault="00745FC3" w:rsidP="00745FC3">
      <w:pPr>
        <w:pStyle w:val="PargrafodaLista"/>
        <w:widowControl w:val="0"/>
        <w:autoSpaceDE w:val="0"/>
        <w:autoSpaceDN w:val="0"/>
        <w:adjustRightInd w:val="0"/>
        <w:spacing w:after="0"/>
        <w:jc w:val="both"/>
        <w:rPr>
          <w:rFonts w:ascii="Arial" w:hAnsi="Arial" w:cs="Arial"/>
          <w:bCs/>
          <w:sz w:val="20"/>
          <w:szCs w:val="20"/>
        </w:rPr>
      </w:pPr>
    </w:p>
    <w:p w:rsidR="00745FC3" w:rsidRPr="008C28C7" w:rsidRDefault="00745FC3" w:rsidP="008C28C7">
      <w:pPr>
        <w:pStyle w:val="NormalTrao"/>
        <w:numPr>
          <w:ilvl w:val="0"/>
          <w:numId w:val="0"/>
        </w:numPr>
        <w:ind w:left="720"/>
      </w:pPr>
      <w:r w:rsidRPr="00387EBE">
        <w:rPr>
          <w:noProof/>
          <w:lang w:eastAsia="pt-BR"/>
        </w:rPr>
        <w:drawing>
          <wp:inline distT="0" distB="0" distL="0" distR="0" wp14:anchorId="3F37AD24" wp14:editId="55FA069C">
            <wp:extent cx="1573262" cy="1407380"/>
            <wp:effectExtent l="0" t="0" r="8255" b="2540"/>
            <wp:docPr id="23" name="Imagem 23" descr="CHUVEIRO TRADIÇ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7" descr="CHUVEIRO TRADIÇÃO"/>
                    <pic:cNvPicPr>
                      <a:picLocks noChangeAspect="1" noChangeArrowheads="1"/>
                    </pic:cNvPicPr>
                  </pic:nvPicPr>
                  <pic:blipFill>
                    <a:blip r:embed="rId40" cstate="print">
                      <a:extLst>
                        <a:ext uri="{28A0092B-C50C-407E-A947-70E740481C1C}">
                          <a14:useLocalDpi xmlns:a14="http://schemas.microsoft.com/office/drawing/2010/main" val="0"/>
                        </a:ext>
                      </a:extLst>
                    </a:blip>
                    <a:srcRect b="16580"/>
                    <a:stretch>
                      <a:fillRect/>
                    </a:stretch>
                  </pic:blipFill>
                  <pic:spPr bwMode="auto">
                    <a:xfrm>
                      <a:off x="0" y="0"/>
                      <a:ext cx="1574112" cy="1408140"/>
                    </a:xfrm>
                    <a:prstGeom prst="rect">
                      <a:avLst/>
                    </a:prstGeom>
                    <a:noFill/>
                    <a:ln>
                      <a:noFill/>
                    </a:ln>
                  </pic:spPr>
                </pic:pic>
              </a:graphicData>
            </a:graphic>
          </wp:inline>
        </w:drawing>
      </w:r>
      <w:r w:rsidR="00E85662">
        <w:rPr>
          <w:noProof/>
          <w:lang w:eastAsia="pt-BR"/>
        </w:rPr>
        <mc:AlternateContent>
          <mc:Choice Requires="wps">
            <w:drawing>
              <wp:anchor distT="0" distB="0" distL="114300" distR="114300" simplePos="0" relativeHeight="251700224" behindDoc="0" locked="0" layoutInCell="1" allowOverlap="1" wp14:anchorId="73DC6D61" wp14:editId="6A5D12DA">
                <wp:simplePos x="0" y="0"/>
                <wp:positionH relativeFrom="column">
                  <wp:posOffset>2938145</wp:posOffset>
                </wp:positionH>
                <wp:positionV relativeFrom="paragraph">
                  <wp:posOffset>318770</wp:posOffset>
                </wp:positionV>
                <wp:extent cx="2907665" cy="948690"/>
                <wp:effectExtent l="0" t="0" r="26035" b="22860"/>
                <wp:wrapNone/>
                <wp:docPr id="68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7665" cy="948690"/>
                        </a:xfrm>
                        <a:prstGeom prst="rect">
                          <a:avLst/>
                        </a:prstGeom>
                        <a:solidFill>
                          <a:srgbClr val="FFFFFF"/>
                        </a:solidFill>
                        <a:ln w="9525">
                          <a:solidFill>
                            <a:srgbClr val="000000"/>
                          </a:solidFill>
                          <a:miter lim="800000"/>
                          <a:headEnd/>
                          <a:tailEnd/>
                        </a:ln>
                      </wps:spPr>
                      <wps:txbx>
                        <w:txbxContent>
                          <w:p w:rsidR="00890215" w:rsidRPr="001766CC" w:rsidRDefault="00890215" w:rsidP="00813A6E">
                            <w:pPr>
                              <w:rPr>
                                <w:rFonts w:ascii="Arial" w:hAnsi="Arial" w:cs="Arial"/>
                                <w:sz w:val="20"/>
                                <w:szCs w:val="20"/>
                              </w:rPr>
                            </w:pPr>
                            <w:r w:rsidRPr="001766CC">
                              <w:rPr>
                                <w:rFonts w:ascii="Arial" w:hAnsi="Arial" w:cs="Arial"/>
                                <w:sz w:val="20"/>
                                <w:szCs w:val="20"/>
                              </w:rPr>
                              <w:t>Local de Instalação:</w:t>
                            </w:r>
                          </w:p>
                          <w:p w:rsidR="00890215" w:rsidRDefault="00890215" w:rsidP="00813A6E">
                            <w:pPr>
                              <w:pStyle w:val="PargrafodaLista"/>
                              <w:numPr>
                                <w:ilvl w:val="0"/>
                                <w:numId w:val="29"/>
                              </w:numPr>
                              <w:rPr>
                                <w:rFonts w:ascii="Arial" w:hAnsi="Arial" w:cs="Arial"/>
                                <w:sz w:val="20"/>
                                <w:szCs w:val="20"/>
                              </w:rPr>
                            </w:pPr>
                            <w:r>
                              <w:rPr>
                                <w:rFonts w:ascii="Arial" w:hAnsi="Arial" w:cs="Arial"/>
                                <w:sz w:val="20"/>
                                <w:szCs w:val="20"/>
                              </w:rPr>
                              <w:t>Vestiário Masculino</w:t>
                            </w:r>
                          </w:p>
                          <w:p w:rsidR="00890215" w:rsidRDefault="00890215" w:rsidP="00813A6E">
                            <w:pPr>
                              <w:pStyle w:val="PargrafodaLista"/>
                              <w:numPr>
                                <w:ilvl w:val="0"/>
                                <w:numId w:val="29"/>
                              </w:numPr>
                              <w:rPr>
                                <w:rFonts w:ascii="Arial" w:hAnsi="Arial" w:cs="Arial"/>
                                <w:sz w:val="20"/>
                                <w:szCs w:val="20"/>
                              </w:rPr>
                            </w:pPr>
                            <w:r>
                              <w:rPr>
                                <w:rFonts w:ascii="Arial" w:hAnsi="Arial" w:cs="Arial"/>
                                <w:sz w:val="20"/>
                                <w:szCs w:val="20"/>
                              </w:rPr>
                              <w:t>Vestiário Feminino</w:t>
                            </w:r>
                          </w:p>
                          <w:p w:rsidR="00890215" w:rsidRPr="00AA5AF8" w:rsidRDefault="00890215" w:rsidP="00813A6E">
                            <w:pPr>
                              <w:pStyle w:val="PargrafodaLista"/>
                              <w:numPr>
                                <w:ilvl w:val="0"/>
                                <w:numId w:val="29"/>
                              </w:numPr>
                              <w:rPr>
                                <w:rFonts w:ascii="Arial" w:hAnsi="Arial" w:cs="Arial"/>
                                <w:sz w:val="20"/>
                                <w:szCs w:val="20"/>
                              </w:rPr>
                            </w:pPr>
                            <w:r>
                              <w:rPr>
                                <w:rFonts w:ascii="Arial" w:hAnsi="Arial" w:cs="Arial"/>
                                <w:sz w:val="20"/>
                                <w:szCs w:val="20"/>
                              </w:rPr>
                              <w:t>Sala de Apoio de Agentes</w:t>
                            </w: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231.35pt;margin-top:25.1pt;width:228.95pt;height:74.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">
                <v:textbox>
                  <w:txbxContent>
                    <w:p w:rsidR="00890215" w:rsidRPr="001766CC" w:rsidRDefault="00890215" w:rsidP="00813A6E">
                      <w:pPr>
                        <w:rPr>
                          <w:rFonts w:ascii="Arial" w:hAnsi="Arial" w:cs="Arial"/>
                          <w:sz w:val="20"/>
                          <w:szCs w:val="20"/>
                        </w:rPr>
                      </w:pPr>
                      <w:r w:rsidRPr="001766CC">
                        <w:rPr>
                          <w:rFonts w:ascii="Arial" w:hAnsi="Arial" w:cs="Arial"/>
                          <w:sz w:val="20"/>
                          <w:szCs w:val="20"/>
                        </w:rPr>
                        <w:t>Local de Instalação:</w:t>
                      </w:r>
                    </w:p>
                    <w:p w:rsidR="00890215" w:rsidRDefault="00890215" w:rsidP="00813A6E">
                      <w:pPr>
                        <w:pStyle w:val="PargrafodaLista"/>
                        <w:numPr>
                          <w:ilvl w:val="0"/>
                          <w:numId w:val="29"/>
                        </w:numPr>
                        <w:rPr>
                          <w:rFonts w:ascii="Arial" w:hAnsi="Arial" w:cs="Arial"/>
                          <w:sz w:val="20"/>
                          <w:szCs w:val="20"/>
                        </w:rPr>
                      </w:pPr>
                      <w:r>
                        <w:rPr>
                          <w:rFonts w:ascii="Arial" w:hAnsi="Arial" w:cs="Arial"/>
                          <w:sz w:val="20"/>
                          <w:szCs w:val="20"/>
                        </w:rPr>
                        <w:t>Vestiário Masculino</w:t>
                      </w:r>
                    </w:p>
                    <w:p w:rsidR="00890215" w:rsidRDefault="00890215" w:rsidP="00813A6E">
                      <w:pPr>
                        <w:pStyle w:val="PargrafodaLista"/>
                        <w:numPr>
                          <w:ilvl w:val="0"/>
                          <w:numId w:val="29"/>
                        </w:numPr>
                        <w:rPr>
                          <w:rFonts w:ascii="Arial" w:hAnsi="Arial" w:cs="Arial"/>
                          <w:sz w:val="20"/>
                          <w:szCs w:val="20"/>
                        </w:rPr>
                      </w:pPr>
                      <w:r>
                        <w:rPr>
                          <w:rFonts w:ascii="Arial" w:hAnsi="Arial" w:cs="Arial"/>
                          <w:sz w:val="20"/>
                          <w:szCs w:val="20"/>
                        </w:rPr>
                        <w:t>Vestiário Feminino</w:t>
                      </w:r>
                    </w:p>
                    <w:p w:rsidR="00890215" w:rsidRPr="00AA5AF8" w:rsidRDefault="00890215" w:rsidP="00813A6E">
                      <w:pPr>
                        <w:pStyle w:val="PargrafodaLista"/>
                        <w:numPr>
                          <w:ilvl w:val="0"/>
                          <w:numId w:val="29"/>
                        </w:numPr>
                        <w:rPr>
                          <w:rFonts w:ascii="Arial" w:hAnsi="Arial" w:cs="Arial"/>
                          <w:sz w:val="20"/>
                          <w:szCs w:val="20"/>
                        </w:rPr>
                      </w:pPr>
                      <w:r>
                        <w:rPr>
                          <w:rFonts w:ascii="Arial" w:hAnsi="Arial" w:cs="Arial"/>
                          <w:sz w:val="20"/>
                          <w:szCs w:val="20"/>
                        </w:rPr>
                        <w:t>Sala de Apoio de Agentes</w:t>
                      </w:r>
                    </w:p>
                    <w:p w:rsidR="00890215" w:rsidRDefault="00890215"/>
                  </w:txbxContent>
                </v:textbox>
              </v:shape>
            </w:pict>
          </mc:Fallback>
        </mc:AlternateContent>
      </w:r>
    </w:p>
    <w:p w:rsidR="00E65361" w:rsidRDefault="00E65361" w:rsidP="00E65361">
      <w:pPr>
        <w:pStyle w:val="PargrafodaLista"/>
        <w:widowControl w:val="0"/>
        <w:autoSpaceDE w:val="0"/>
        <w:autoSpaceDN w:val="0"/>
        <w:adjustRightInd w:val="0"/>
        <w:spacing w:after="0"/>
        <w:jc w:val="both"/>
        <w:rPr>
          <w:rFonts w:ascii="Arial" w:hAnsi="Arial" w:cs="Arial"/>
          <w:bCs/>
          <w:sz w:val="20"/>
          <w:szCs w:val="20"/>
        </w:rPr>
      </w:pPr>
    </w:p>
    <w:p w:rsidR="0004719E" w:rsidRDefault="0004719E" w:rsidP="00387EB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lastRenderedPageBreak/>
        <w:t>Cuba simples embutir 07</w:t>
      </w:r>
      <w:r w:rsidR="00E65361">
        <w:rPr>
          <w:rFonts w:ascii="Arial" w:hAnsi="Arial" w:cs="Arial"/>
          <w:bCs/>
          <w:sz w:val="20"/>
          <w:szCs w:val="20"/>
        </w:rPr>
        <w:t xml:space="preserve"> </w:t>
      </w:r>
      <w:r w:rsidRPr="00387EBE">
        <w:rPr>
          <w:rFonts w:ascii="Arial" w:hAnsi="Arial" w:cs="Arial"/>
          <w:bCs/>
          <w:sz w:val="20"/>
          <w:szCs w:val="20"/>
        </w:rPr>
        <w:t xml:space="preserve">mm de esp., </w:t>
      </w:r>
      <w:r w:rsidR="00C62E2C" w:rsidRPr="00387EBE">
        <w:rPr>
          <w:rFonts w:ascii="Arial" w:hAnsi="Arial" w:cs="Arial"/>
          <w:bCs/>
          <w:sz w:val="20"/>
          <w:szCs w:val="20"/>
        </w:rPr>
        <w:t>20 cm</w:t>
      </w:r>
      <w:r w:rsidRPr="00387EBE">
        <w:rPr>
          <w:rFonts w:ascii="Arial" w:hAnsi="Arial" w:cs="Arial"/>
          <w:bCs/>
          <w:sz w:val="20"/>
          <w:szCs w:val="20"/>
        </w:rPr>
        <w:t xml:space="preserve"> prof</w:t>
      </w:r>
      <w:r w:rsidR="00C62E2C">
        <w:rPr>
          <w:rFonts w:ascii="Arial" w:hAnsi="Arial" w:cs="Arial"/>
          <w:bCs/>
          <w:sz w:val="20"/>
          <w:szCs w:val="20"/>
        </w:rPr>
        <w:t>undidade;</w:t>
      </w:r>
      <w:r w:rsidRPr="00387EBE">
        <w:rPr>
          <w:rFonts w:ascii="Arial" w:hAnsi="Arial" w:cs="Arial"/>
          <w:bCs/>
          <w:sz w:val="20"/>
          <w:szCs w:val="20"/>
        </w:rPr>
        <w:t xml:space="preserve"> acabamento acetinado, FAB. </w:t>
      </w:r>
      <w:proofErr w:type="spellStart"/>
      <w:r w:rsidRPr="00387EBE">
        <w:rPr>
          <w:rFonts w:ascii="Arial" w:hAnsi="Arial" w:cs="Arial"/>
          <w:bCs/>
          <w:sz w:val="20"/>
          <w:szCs w:val="20"/>
        </w:rPr>
        <w:t>Tecnocuba</w:t>
      </w:r>
      <w:proofErr w:type="spellEnd"/>
      <w:r w:rsidRPr="00387EBE">
        <w:rPr>
          <w:rFonts w:ascii="Arial" w:hAnsi="Arial" w:cs="Arial"/>
          <w:bCs/>
          <w:sz w:val="20"/>
          <w:szCs w:val="20"/>
        </w:rPr>
        <w:t xml:space="preserve"> ou equivalente.</w:t>
      </w:r>
    </w:p>
    <w:p w:rsidR="00886AB4" w:rsidRPr="00886AB4" w:rsidRDefault="00886AB4" w:rsidP="00886AB4">
      <w:pPr>
        <w:widowControl w:val="0"/>
        <w:autoSpaceDE w:val="0"/>
        <w:autoSpaceDN w:val="0"/>
        <w:adjustRightInd w:val="0"/>
        <w:spacing w:after="0"/>
        <w:jc w:val="both"/>
        <w:rPr>
          <w:rFonts w:ascii="Arial" w:hAnsi="Arial" w:cs="Arial"/>
          <w:bCs/>
          <w:sz w:val="20"/>
          <w:szCs w:val="20"/>
        </w:rPr>
      </w:pPr>
    </w:p>
    <w:p w:rsidR="00886AB4" w:rsidRPr="00387EBE" w:rsidRDefault="00E85662" w:rsidP="00886AB4">
      <w:pPr>
        <w:pStyle w:val="PargrafodaLista"/>
        <w:widowControl w:val="0"/>
        <w:autoSpaceDE w:val="0"/>
        <w:autoSpaceDN w:val="0"/>
        <w:adjustRightInd w:val="0"/>
        <w:spacing w:after="0"/>
        <w:jc w:val="both"/>
        <w:rPr>
          <w:rFonts w:ascii="Arial" w:hAnsi="Arial" w:cs="Arial"/>
          <w:bCs/>
          <w:sz w:val="20"/>
          <w:szCs w:val="20"/>
        </w:rPr>
      </w:pPr>
      <w:r>
        <w:rPr>
          <w:noProof/>
        </w:rPr>
        <mc:AlternateContent>
          <mc:Choice Requires="wps">
            <w:drawing>
              <wp:anchor distT="0" distB="0" distL="114300" distR="114300" simplePos="0" relativeHeight="251702272" behindDoc="0" locked="0" layoutInCell="1" allowOverlap="1" wp14:anchorId="0FA935B3" wp14:editId="697DDB35">
                <wp:simplePos x="0" y="0"/>
                <wp:positionH relativeFrom="column">
                  <wp:posOffset>2989580</wp:posOffset>
                </wp:positionH>
                <wp:positionV relativeFrom="paragraph">
                  <wp:posOffset>58420</wp:posOffset>
                </wp:positionV>
                <wp:extent cx="2855595" cy="1940560"/>
                <wp:effectExtent l="0" t="0" r="20955" b="21590"/>
                <wp:wrapNone/>
                <wp:docPr id="68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5595" cy="1940560"/>
                        </a:xfrm>
                        <a:prstGeom prst="rect">
                          <a:avLst/>
                        </a:prstGeom>
                        <a:solidFill>
                          <a:srgbClr val="FFFFFF"/>
                        </a:solidFill>
                        <a:ln w="9525">
                          <a:solidFill>
                            <a:srgbClr val="000000"/>
                          </a:solidFill>
                          <a:miter lim="800000"/>
                          <a:headEnd/>
                          <a:tailEnd/>
                        </a:ln>
                      </wps:spPr>
                      <wps:txbx>
                        <w:txbxContent>
                          <w:p w:rsidR="00890215" w:rsidRPr="001766CC" w:rsidRDefault="00890215" w:rsidP="00514364">
                            <w:pPr>
                              <w:rPr>
                                <w:rFonts w:ascii="Arial" w:hAnsi="Arial" w:cs="Arial"/>
                                <w:sz w:val="20"/>
                                <w:szCs w:val="20"/>
                              </w:rPr>
                            </w:pPr>
                            <w:r w:rsidRPr="001766CC">
                              <w:rPr>
                                <w:rFonts w:ascii="Arial" w:hAnsi="Arial" w:cs="Arial"/>
                                <w:sz w:val="20"/>
                                <w:szCs w:val="20"/>
                              </w:rPr>
                              <w:t>Local de Instalação:</w:t>
                            </w:r>
                          </w:p>
                          <w:p w:rsidR="00890215" w:rsidRDefault="00890215" w:rsidP="00514364">
                            <w:pPr>
                              <w:pStyle w:val="PargrafodaLista"/>
                              <w:numPr>
                                <w:ilvl w:val="0"/>
                                <w:numId w:val="29"/>
                              </w:numPr>
                              <w:rPr>
                                <w:rFonts w:ascii="Arial" w:hAnsi="Arial" w:cs="Arial"/>
                                <w:sz w:val="20"/>
                                <w:szCs w:val="20"/>
                              </w:rPr>
                            </w:pPr>
                            <w:r>
                              <w:rPr>
                                <w:rFonts w:ascii="Arial" w:hAnsi="Arial" w:cs="Arial"/>
                                <w:sz w:val="20"/>
                                <w:szCs w:val="20"/>
                              </w:rPr>
                              <w:t>Sala de Reunião e Educação</w:t>
                            </w:r>
                          </w:p>
                          <w:p w:rsidR="00890215" w:rsidRDefault="00890215" w:rsidP="00514364">
                            <w:pPr>
                              <w:pStyle w:val="PargrafodaLista"/>
                              <w:numPr>
                                <w:ilvl w:val="0"/>
                                <w:numId w:val="29"/>
                              </w:numPr>
                              <w:rPr>
                                <w:rFonts w:ascii="Arial" w:hAnsi="Arial" w:cs="Arial"/>
                                <w:sz w:val="20"/>
                                <w:szCs w:val="20"/>
                              </w:rPr>
                            </w:pPr>
                            <w:r>
                              <w:rPr>
                                <w:rFonts w:ascii="Arial" w:hAnsi="Arial" w:cs="Arial"/>
                                <w:sz w:val="20"/>
                                <w:szCs w:val="20"/>
                              </w:rPr>
                              <w:t>Copa</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 xml:space="preserve">Consultório Odontológico </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 xml:space="preserve">Cuidados Básicos/Urgência e </w:t>
                            </w:r>
                            <w:proofErr w:type="spellStart"/>
                            <w:r w:rsidRPr="004D195B">
                              <w:rPr>
                                <w:rFonts w:ascii="Arial" w:hAnsi="Arial" w:cs="Arial"/>
                                <w:sz w:val="20"/>
                                <w:szCs w:val="20"/>
                              </w:rPr>
                              <w:t>Emerg</w:t>
                            </w:r>
                            <w:proofErr w:type="spellEnd"/>
                            <w:r w:rsidRPr="004D195B">
                              <w:rPr>
                                <w:rFonts w:ascii="Arial" w:hAnsi="Arial" w:cs="Arial"/>
                                <w:sz w:val="20"/>
                                <w:szCs w:val="20"/>
                              </w:rPr>
                              <w:t>.</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Vacinação</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Sala de Lavagem e Desinfecção de Materiais</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Coleta de Materiais</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Sala de Curativos</w:t>
                            </w:r>
                          </w:p>
                          <w:p w:rsidR="00890215" w:rsidRPr="004D195B" w:rsidRDefault="00890215" w:rsidP="004D195B">
                            <w:pPr>
                              <w:ind w:left="360"/>
                              <w:rPr>
                                <w:rFonts w:ascii="Arial" w:hAnsi="Arial" w:cs="Arial"/>
                                <w:sz w:val="20"/>
                                <w:szCs w:val="20"/>
                              </w:rPr>
                            </w:pP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235.4pt;margin-top:4.6pt;width:224.85pt;height:152.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">
                <v:textbox>
                  <w:txbxContent>
                    <w:p w:rsidR="00890215" w:rsidRPr="001766CC" w:rsidRDefault="00890215" w:rsidP="00514364">
                      <w:pPr>
                        <w:rPr>
                          <w:rFonts w:ascii="Arial" w:hAnsi="Arial" w:cs="Arial"/>
                          <w:sz w:val="20"/>
                          <w:szCs w:val="20"/>
                        </w:rPr>
                      </w:pPr>
                      <w:r w:rsidRPr="001766CC">
                        <w:rPr>
                          <w:rFonts w:ascii="Arial" w:hAnsi="Arial" w:cs="Arial"/>
                          <w:sz w:val="20"/>
                          <w:szCs w:val="20"/>
                        </w:rPr>
                        <w:t>Local de Instalação:</w:t>
                      </w:r>
                    </w:p>
                    <w:p w:rsidR="00890215" w:rsidRDefault="00890215" w:rsidP="00514364">
                      <w:pPr>
                        <w:pStyle w:val="PargrafodaLista"/>
                        <w:numPr>
                          <w:ilvl w:val="0"/>
                          <w:numId w:val="29"/>
                        </w:numPr>
                        <w:rPr>
                          <w:rFonts w:ascii="Arial" w:hAnsi="Arial" w:cs="Arial"/>
                          <w:sz w:val="20"/>
                          <w:szCs w:val="20"/>
                        </w:rPr>
                      </w:pPr>
                      <w:r>
                        <w:rPr>
                          <w:rFonts w:ascii="Arial" w:hAnsi="Arial" w:cs="Arial"/>
                          <w:sz w:val="20"/>
                          <w:szCs w:val="20"/>
                        </w:rPr>
                        <w:t>Sala de Reunião e Educação</w:t>
                      </w:r>
                    </w:p>
                    <w:p w:rsidR="00890215" w:rsidRDefault="00890215" w:rsidP="00514364">
                      <w:pPr>
                        <w:pStyle w:val="PargrafodaLista"/>
                        <w:numPr>
                          <w:ilvl w:val="0"/>
                          <w:numId w:val="29"/>
                        </w:numPr>
                        <w:rPr>
                          <w:rFonts w:ascii="Arial" w:hAnsi="Arial" w:cs="Arial"/>
                          <w:sz w:val="20"/>
                          <w:szCs w:val="20"/>
                        </w:rPr>
                      </w:pPr>
                      <w:r>
                        <w:rPr>
                          <w:rFonts w:ascii="Arial" w:hAnsi="Arial" w:cs="Arial"/>
                          <w:sz w:val="20"/>
                          <w:szCs w:val="20"/>
                        </w:rPr>
                        <w:t>Copa</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 xml:space="preserve">Consultório Odontológico </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 xml:space="preserve">Cuidados Básicos/Urgência e </w:t>
                      </w:r>
                      <w:proofErr w:type="spellStart"/>
                      <w:r w:rsidRPr="004D195B">
                        <w:rPr>
                          <w:rFonts w:ascii="Arial" w:hAnsi="Arial" w:cs="Arial"/>
                          <w:sz w:val="20"/>
                          <w:szCs w:val="20"/>
                        </w:rPr>
                        <w:t>Emerg</w:t>
                      </w:r>
                      <w:proofErr w:type="spellEnd"/>
                      <w:r w:rsidRPr="004D195B">
                        <w:rPr>
                          <w:rFonts w:ascii="Arial" w:hAnsi="Arial" w:cs="Arial"/>
                          <w:sz w:val="20"/>
                          <w:szCs w:val="20"/>
                        </w:rPr>
                        <w:t>.</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Vacinação</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Sala de Lavagem e Desinfecção de Materiais</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Coleta de Materiais</w:t>
                      </w:r>
                    </w:p>
                    <w:p w:rsidR="00890215" w:rsidRPr="004D195B" w:rsidRDefault="00890215" w:rsidP="004D195B">
                      <w:pPr>
                        <w:pStyle w:val="PargrafodaLista"/>
                        <w:numPr>
                          <w:ilvl w:val="0"/>
                          <w:numId w:val="29"/>
                        </w:numPr>
                        <w:rPr>
                          <w:rFonts w:ascii="Arial" w:hAnsi="Arial" w:cs="Arial"/>
                          <w:sz w:val="20"/>
                          <w:szCs w:val="20"/>
                        </w:rPr>
                      </w:pPr>
                      <w:r w:rsidRPr="004D195B">
                        <w:rPr>
                          <w:rFonts w:ascii="Arial" w:hAnsi="Arial" w:cs="Arial"/>
                          <w:sz w:val="20"/>
                          <w:szCs w:val="20"/>
                        </w:rPr>
                        <w:t>Sala de Curativos</w:t>
                      </w:r>
                    </w:p>
                    <w:p w:rsidR="00890215" w:rsidRPr="004D195B" w:rsidRDefault="00890215" w:rsidP="004D195B">
                      <w:pPr>
                        <w:ind w:left="360"/>
                        <w:rPr>
                          <w:rFonts w:ascii="Arial" w:hAnsi="Arial" w:cs="Arial"/>
                          <w:sz w:val="20"/>
                          <w:szCs w:val="20"/>
                        </w:rPr>
                      </w:pPr>
                    </w:p>
                    <w:p w:rsidR="00890215" w:rsidRDefault="00890215"/>
                  </w:txbxContent>
                </v:textbox>
              </v:shape>
            </w:pict>
          </mc:Fallback>
        </mc:AlternateContent>
      </w:r>
    </w:p>
    <w:p w:rsidR="0004719E" w:rsidRDefault="0004719E" w:rsidP="000B132D">
      <w:pPr>
        <w:pStyle w:val="NormalTrao"/>
        <w:numPr>
          <w:ilvl w:val="0"/>
          <w:numId w:val="0"/>
        </w:numPr>
        <w:ind w:left="567"/>
      </w:pPr>
      <w:r w:rsidRPr="00387EBE">
        <w:rPr>
          <w:noProof/>
          <w:lang w:eastAsia="pt-BR"/>
        </w:rPr>
        <w:drawing>
          <wp:inline distT="0" distB="0" distL="0" distR="0" wp14:anchorId="1C4F6F86" wp14:editId="2E763768">
            <wp:extent cx="2432685" cy="1845945"/>
            <wp:effectExtent l="0" t="0" r="5715" b="1905"/>
            <wp:docPr id="22" name="Imagem 22" descr="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b"/>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32685" cy="1845945"/>
                    </a:xfrm>
                    <a:prstGeom prst="rect">
                      <a:avLst/>
                    </a:prstGeom>
                    <a:noFill/>
                    <a:ln>
                      <a:noFill/>
                    </a:ln>
                  </pic:spPr>
                </pic:pic>
              </a:graphicData>
            </a:graphic>
          </wp:inline>
        </w:drawing>
      </w:r>
    </w:p>
    <w:p w:rsidR="00E65361" w:rsidRDefault="00E65361" w:rsidP="00E65361">
      <w:pPr>
        <w:pStyle w:val="PargrafodaLista"/>
        <w:widowControl w:val="0"/>
        <w:autoSpaceDE w:val="0"/>
        <w:autoSpaceDN w:val="0"/>
        <w:adjustRightInd w:val="0"/>
        <w:spacing w:after="0"/>
        <w:jc w:val="both"/>
        <w:rPr>
          <w:rFonts w:ascii="Arial" w:hAnsi="Arial" w:cs="Arial"/>
          <w:bCs/>
          <w:sz w:val="20"/>
          <w:szCs w:val="20"/>
        </w:rPr>
      </w:pPr>
    </w:p>
    <w:p w:rsidR="00603108" w:rsidRDefault="00387EBE" w:rsidP="0010232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387EBE">
        <w:rPr>
          <w:rFonts w:ascii="Arial" w:hAnsi="Arial" w:cs="Arial"/>
          <w:bCs/>
          <w:sz w:val="20"/>
          <w:szCs w:val="20"/>
        </w:rPr>
        <w:t>Expurgo</w:t>
      </w:r>
      <w:r w:rsidR="0010232E">
        <w:rPr>
          <w:rFonts w:ascii="Arial" w:hAnsi="Arial" w:cs="Arial"/>
          <w:bCs/>
          <w:sz w:val="20"/>
          <w:szCs w:val="20"/>
        </w:rPr>
        <w:t xml:space="preserve"> </w:t>
      </w:r>
      <w:r w:rsidR="0010232E" w:rsidRPr="0010232E">
        <w:rPr>
          <w:rFonts w:ascii="Arial" w:hAnsi="Arial" w:cs="Arial"/>
          <w:bCs/>
          <w:sz w:val="20"/>
          <w:szCs w:val="20"/>
        </w:rPr>
        <w:t>Hospitalar</w:t>
      </w:r>
      <w:r w:rsidR="00A93E9A">
        <w:rPr>
          <w:rFonts w:ascii="Arial" w:hAnsi="Arial" w:cs="Arial"/>
          <w:bCs/>
          <w:sz w:val="20"/>
          <w:szCs w:val="20"/>
        </w:rPr>
        <w:t>,</w:t>
      </w:r>
      <w:r w:rsidR="0010232E" w:rsidRPr="0010232E">
        <w:rPr>
          <w:rFonts w:ascii="Arial" w:hAnsi="Arial" w:cs="Arial"/>
          <w:bCs/>
          <w:sz w:val="20"/>
          <w:szCs w:val="20"/>
        </w:rPr>
        <w:t xml:space="preserve"> 70x55</w:t>
      </w:r>
      <w:r w:rsidR="0010232E">
        <w:rPr>
          <w:rFonts w:ascii="Arial" w:hAnsi="Arial" w:cs="Arial"/>
          <w:bCs/>
          <w:sz w:val="20"/>
          <w:szCs w:val="20"/>
        </w:rPr>
        <w:t xml:space="preserve">cm, </w:t>
      </w:r>
      <w:r w:rsidR="00A93E9A">
        <w:rPr>
          <w:rFonts w:ascii="Arial" w:hAnsi="Arial" w:cs="Arial"/>
          <w:bCs/>
          <w:sz w:val="20"/>
          <w:szCs w:val="20"/>
        </w:rPr>
        <w:t xml:space="preserve">em aço inox AISI304, </w:t>
      </w:r>
      <w:r w:rsidR="0010232E">
        <w:rPr>
          <w:rFonts w:ascii="Arial" w:hAnsi="Arial" w:cs="Arial"/>
          <w:bCs/>
          <w:sz w:val="20"/>
          <w:szCs w:val="20"/>
        </w:rPr>
        <w:t xml:space="preserve">altura </w:t>
      </w:r>
      <w:r w:rsidR="00A93E9A">
        <w:rPr>
          <w:rFonts w:ascii="Arial" w:hAnsi="Arial" w:cs="Arial"/>
          <w:bCs/>
          <w:sz w:val="20"/>
          <w:szCs w:val="20"/>
        </w:rPr>
        <w:t>30 mm</w:t>
      </w:r>
      <w:r w:rsidR="0010232E">
        <w:rPr>
          <w:rFonts w:ascii="Arial" w:hAnsi="Arial" w:cs="Arial"/>
          <w:bCs/>
          <w:sz w:val="20"/>
          <w:szCs w:val="20"/>
        </w:rPr>
        <w:t xml:space="preserve">; saída </w:t>
      </w:r>
      <w:r w:rsidR="00A93E9A">
        <w:rPr>
          <w:rFonts w:ascii="Arial" w:hAnsi="Arial" w:cs="Arial"/>
          <w:bCs/>
          <w:sz w:val="20"/>
          <w:szCs w:val="20"/>
        </w:rPr>
        <w:t>75 mm</w:t>
      </w:r>
      <w:r w:rsidR="0010232E">
        <w:rPr>
          <w:rFonts w:ascii="Arial" w:hAnsi="Arial" w:cs="Arial"/>
          <w:bCs/>
          <w:sz w:val="20"/>
          <w:szCs w:val="20"/>
        </w:rPr>
        <w:t xml:space="preserve">, </w:t>
      </w:r>
      <w:r w:rsidR="00A93E9A">
        <w:rPr>
          <w:rFonts w:ascii="Arial" w:hAnsi="Arial" w:cs="Arial"/>
          <w:bCs/>
          <w:sz w:val="20"/>
          <w:szCs w:val="20"/>
        </w:rPr>
        <w:t>acabamento polido. Padrão</w:t>
      </w:r>
      <w:r w:rsidR="0010232E">
        <w:rPr>
          <w:rFonts w:ascii="Arial" w:hAnsi="Arial" w:cs="Arial"/>
          <w:bCs/>
          <w:sz w:val="20"/>
          <w:szCs w:val="20"/>
        </w:rPr>
        <w:t xml:space="preserve"> Fisher </w:t>
      </w:r>
      <w:proofErr w:type="spellStart"/>
      <w:r w:rsidR="0010232E">
        <w:rPr>
          <w:rFonts w:ascii="Arial" w:hAnsi="Arial" w:cs="Arial"/>
          <w:bCs/>
          <w:sz w:val="20"/>
          <w:szCs w:val="20"/>
        </w:rPr>
        <w:t>Inxor</w:t>
      </w:r>
      <w:proofErr w:type="spellEnd"/>
      <w:r w:rsidR="0010232E">
        <w:rPr>
          <w:rFonts w:ascii="Arial" w:hAnsi="Arial" w:cs="Arial"/>
          <w:bCs/>
          <w:sz w:val="20"/>
          <w:szCs w:val="20"/>
        </w:rPr>
        <w:t xml:space="preserve"> ou equivalente.</w:t>
      </w:r>
    </w:p>
    <w:p w:rsidR="00745FC3" w:rsidRDefault="00745FC3" w:rsidP="00745FC3">
      <w:pPr>
        <w:pStyle w:val="PargrafodaLista"/>
        <w:widowControl w:val="0"/>
        <w:autoSpaceDE w:val="0"/>
        <w:autoSpaceDN w:val="0"/>
        <w:adjustRightInd w:val="0"/>
        <w:spacing w:after="0"/>
        <w:jc w:val="both"/>
        <w:rPr>
          <w:rFonts w:ascii="Arial" w:hAnsi="Arial" w:cs="Arial"/>
          <w:bCs/>
          <w:sz w:val="20"/>
          <w:szCs w:val="20"/>
        </w:rPr>
      </w:pPr>
    </w:p>
    <w:p w:rsidR="00514364" w:rsidRPr="00387EBE" w:rsidRDefault="00514364" w:rsidP="00514364">
      <w:pPr>
        <w:pStyle w:val="PargrafodaLista"/>
        <w:widowControl w:val="0"/>
        <w:autoSpaceDE w:val="0"/>
        <w:autoSpaceDN w:val="0"/>
        <w:adjustRightInd w:val="0"/>
        <w:spacing w:after="0"/>
        <w:jc w:val="both"/>
        <w:rPr>
          <w:rFonts w:ascii="Arial" w:hAnsi="Arial" w:cs="Arial"/>
          <w:bCs/>
          <w:sz w:val="20"/>
          <w:szCs w:val="20"/>
        </w:rPr>
      </w:pPr>
    </w:p>
    <w:p w:rsidR="00387EBE" w:rsidRDefault="00E85662" w:rsidP="00387EBE">
      <w:pPr>
        <w:pStyle w:val="NormalTrao"/>
        <w:numPr>
          <w:ilvl w:val="0"/>
          <w:numId w:val="0"/>
        </w:numPr>
        <w:jc w:val="left"/>
        <w:rPr>
          <w:highlight w:val="yellow"/>
        </w:rPr>
      </w:pPr>
      <w:r>
        <w:rPr>
          <w:noProof/>
          <w:lang w:eastAsia="pt-BR"/>
        </w:rPr>
        <mc:AlternateContent>
          <mc:Choice Requires="wps">
            <w:drawing>
              <wp:anchor distT="0" distB="0" distL="114300" distR="114300" simplePos="0" relativeHeight="251704320" behindDoc="0" locked="0" layoutInCell="1" allowOverlap="1" wp14:anchorId="08384E73" wp14:editId="7326580F">
                <wp:simplePos x="0" y="0"/>
                <wp:positionH relativeFrom="column">
                  <wp:posOffset>2903220</wp:posOffset>
                </wp:positionH>
                <wp:positionV relativeFrom="paragraph">
                  <wp:posOffset>-2540</wp:posOffset>
                </wp:positionV>
                <wp:extent cx="2838450" cy="914400"/>
                <wp:effectExtent l="0" t="0" r="19050" b="19050"/>
                <wp:wrapNone/>
                <wp:docPr id="68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914400"/>
                        </a:xfrm>
                        <a:prstGeom prst="rect">
                          <a:avLst/>
                        </a:prstGeom>
                        <a:solidFill>
                          <a:srgbClr val="FFFFFF"/>
                        </a:solidFill>
                        <a:ln w="9525">
                          <a:solidFill>
                            <a:srgbClr val="000000"/>
                          </a:solidFill>
                          <a:miter lim="800000"/>
                          <a:headEnd/>
                          <a:tailEnd/>
                        </a:ln>
                      </wps:spPr>
                      <wps:txbx>
                        <w:txbxContent>
                          <w:p w:rsidR="00890215" w:rsidRPr="001766CC" w:rsidRDefault="00890215" w:rsidP="004A4B26">
                            <w:pPr>
                              <w:rPr>
                                <w:rFonts w:ascii="Arial" w:hAnsi="Arial" w:cs="Arial"/>
                                <w:sz w:val="20"/>
                                <w:szCs w:val="20"/>
                              </w:rPr>
                            </w:pPr>
                            <w:r w:rsidRPr="001766CC">
                              <w:rPr>
                                <w:rFonts w:ascii="Arial" w:hAnsi="Arial" w:cs="Arial"/>
                                <w:sz w:val="20"/>
                                <w:szCs w:val="20"/>
                              </w:rPr>
                              <w:t>Local de Instalação:</w:t>
                            </w:r>
                          </w:p>
                          <w:p w:rsidR="00890215" w:rsidRDefault="00890215" w:rsidP="004A4B26">
                            <w:pPr>
                              <w:pStyle w:val="PargrafodaLista"/>
                              <w:numPr>
                                <w:ilvl w:val="0"/>
                                <w:numId w:val="29"/>
                              </w:numPr>
                              <w:rPr>
                                <w:rFonts w:ascii="Arial" w:hAnsi="Arial" w:cs="Arial"/>
                                <w:sz w:val="20"/>
                                <w:szCs w:val="20"/>
                              </w:rPr>
                            </w:pPr>
                            <w:r>
                              <w:rPr>
                                <w:rFonts w:ascii="Arial" w:hAnsi="Arial" w:cs="Arial"/>
                                <w:sz w:val="20"/>
                                <w:szCs w:val="20"/>
                              </w:rPr>
                              <w:t>Sala de Curativos</w:t>
                            </w:r>
                          </w:p>
                          <w:p w:rsidR="00890215" w:rsidRPr="00AA5AF8" w:rsidRDefault="00890215" w:rsidP="004A4B26">
                            <w:pPr>
                              <w:pStyle w:val="PargrafodaLista"/>
                              <w:numPr>
                                <w:ilvl w:val="0"/>
                                <w:numId w:val="29"/>
                              </w:numPr>
                              <w:rPr>
                                <w:rFonts w:ascii="Arial" w:hAnsi="Arial" w:cs="Arial"/>
                                <w:sz w:val="20"/>
                                <w:szCs w:val="20"/>
                              </w:rPr>
                            </w:pPr>
                            <w:r>
                              <w:rPr>
                                <w:rFonts w:ascii="Arial" w:hAnsi="Arial" w:cs="Arial"/>
                                <w:sz w:val="20"/>
                                <w:szCs w:val="20"/>
                              </w:rPr>
                              <w:t>Sala de Lavagem e Desinfecção de Materiais</w:t>
                            </w:r>
                          </w:p>
                          <w:p w:rsidR="00890215" w:rsidRDefault="0089021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228.6pt;margin-top:-.2pt;width:223.5pt;height:1in;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">
                <v:textbox>
                  <w:txbxContent>
                    <w:p w:rsidR="00890215" w:rsidRPr="001766CC" w:rsidRDefault="00890215" w:rsidP="004A4B26">
                      <w:pPr>
                        <w:rPr>
                          <w:rFonts w:ascii="Arial" w:hAnsi="Arial" w:cs="Arial"/>
                          <w:sz w:val="20"/>
                          <w:szCs w:val="20"/>
                        </w:rPr>
                      </w:pPr>
                      <w:r w:rsidRPr="001766CC">
                        <w:rPr>
                          <w:rFonts w:ascii="Arial" w:hAnsi="Arial" w:cs="Arial"/>
                          <w:sz w:val="20"/>
                          <w:szCs w:val="20"/>
                        </w:rPr>
                        <w:t>Local de Instalação:</w:t>
                      </w:r>
                    </w:p>
                    <w:p w:rsidR="00890215" w:rsidRDefault="00890215" w:rsidP="004A4B26">
                      <w:pPr>
                        <w:pStyle w:val="PargrafodaLista"/>
                        <w:numPr>
                          <w:ilvl w:val="0"/>
                          <w:numId w:val="29"/>
                        </w:numPr>
                        <w:rPr>
                          <w:rFonts w:ascii="Arial" w:hAnsi="Arial" w:cs="Arial"/>
                          <w:sz w:val="20"/>
                          <w:szCs w:val="20"/>
                        </w:rPr>
                      </w:pPr>
                      <w:r>
                        <w:rPr>
                          <w:rFonts w:ascii="Arial" w:hAnsi="Arial" w:cs="Arial"/>
                          <w:sz w:val="20"/>
                          <w:szCs w:val="20"/>
                        </w:rPr>
                        <w:t>Sala de Curativos</w:t>
                      </w:r>
                    </w:p>
                    <w:p w:rsidR="00890215" w:rsidRPr="00AA5AF8" w:rsidRDefault="00890215" w:rsidP="004A4B26">
                      <w:pPr>
                        <w:pStyle w:val="PargrafodaLista"/>
                        <w:numPr>
                          <w:ilvl w:val="0"/>
                          <w:numId w:val="29"/>
                        </w:numPr>
                        <w:rPr>
                          <w:rFonts w:ascii="Arial" w:hAnsi="Arial" w:cs="Arial"/>
                          <w:sz w:val="20"/>
                          <w:szCs w:val="20"/>
                        </w:rPr>
                      </w:pPr>
                      <w:r>
                        <w:rPr>
                          <w:rFonts w:ascii="Arial" w:hAnsi="Arial" w:cs="Arial"/>
                          <w:sz w:val="20"/>
                          <w:szCs w:val="20"/>
                        </w:rPr>
                        <w:t>Sala de Lavagem e Desinfecção de Materiais</w:t>
                      </w:r>
                    </w:p>
                    <w:p w:rsidR="00890215" w:rsidRDefault="00890215"/>
                  </w:txbxContent>
                </v:textbox>
              </v:shape>
            </w:pict>
          </mc:Fallback>
        </mc:AlternateContent>
      </w:r>
      <w:r w:rsidR="00514364">
        <w:rPr>
          <w:noProof/>
          <w:lang w:eastAsia="pt-BR"/>
        </w:rPr>
        <w:drawing>
          <wp:inline distT="0" distB="0" distL="0" distR="0" wp14:anchorId="210D1FD4" wp14:editId="0F8ABC8B">
            <wp:extent cx="2762619" cy="282484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urgo.jpg"/>
                    <pic:cNvPicPr/>
                  </pic:nvPicPr>
                  <pic:blipFill>
                    <a:blip r:embed="rId42" cstate="print">
                      <a:extLst>
                        <a:ext uri="{BEBA8EAE-BF5A-486C-A8C5-ECC9F3942E4B}">
                          <a14:imgProps xmlns:a14="http://schemas.microsoft.com/office/drawing/2010/main">
                            <a14:imgLayer r:embed="rId43">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2764444" cy="2826707"/>
                    </a:xfrm>
                    <a:prstGeom prst="rect">
                      <a:avLst/>
                    </a:prstGeom>
                  </pic:spPr>
                </pic:pic>
              </a:graphicData>
            </a:graphic>
          </wp:inline>
        </w:drawing>
      </w:r>
      <w:r w:rsidR="00387EBE">
        <w:t xml:space="preserve">         </w:t>
      </w:r>
      <w:r w:rsidR="00514364">
        <w:rPr>
          <w:noProof/>
          <w:lang w:eastAsia="pt-BR"/>
        </w:rPr>
        <w:drawing>
          <wp:inline distT="0" distB="0" distL="0" distR="0" wp14:anchorId="586FE0A2" wp14:editId="57099346">
            <wp:extent cx="2639683" cy="1407831"/>
            <wp:effectExtent l="0" t="0" r="8890" b="190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urgo 2.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43612" cy="1409926"/>
                    </a:xfrm>
                    <a:prstGeom prst="rect">
                      <a:avLst/>
                    </a:prstGeom>
                  </pic:spPr>
                </pic:pic>
              </a:graphicData>
            </a:graphic>
          </wp:inline>
        </w:drawing>
      </w:r>
      <w:r w:rsidR="00387EBE">
        <w:t xml:space="preserve">    </w:t>
      </w:r>
    </w:p>
    <w:p w:rsidR="00E65361" w:rsidRPr="0004719E" w:rsidRDefault="00E65361" w:rsidP="0010232E">
      <w:pPr>
        <w:pStyle w:val="NormalTrao"/>
        <w:numPr>
          <w:ilvl w:val="0"/>
          <w:numId w:val="0"/>
        </w:numPr>
        <w:rPr>
          <w:highlight w:val="yellow"/>
        </w:rPr>
      </w:pPr>
    </w:p>
    <w:p w:rsidR="006A793F" w:rsidRDefault="0010232E" w:rsidP="00A96E8F">
      <w:pPr>
        <w:pStyle w:val="PargrafodaLista"/>
        <w:widowControl w:val="0"/>
        <w:numPr>
          <w:ilvl w:val="1"/>
          <w:numId w:val="41"/>
        </w:numPr>
        <w:autoSpaceDE w:val="0"/>
        <w:autoSpaceDN w:val="0"/>
        <w:adjustRightInd w:val="0"/>
        <w:spacing w:after="0"/>
        <w:ind w:left="1418" w:hanging="851"/>
        <w:jc w:val="both"/>
        <w:rPr>
          <w:rFonts w:ascii="Arial" w:hAnsi="Arial" w:cs="Arial"/>
          <w:bCs/>
          <w:sz w:val="20"/>
          <w:szCs w:val="20"/>
        </w:rPr>
      </w:pPr>
      <w:r w:rsidRPr="006A25FA">
        <w:rPr>
          <w:rFonts w:ascii="Arial" w:hAnsi="Arial" w:cs="Arial"/>
          <w:bCs/>
          <w:sz w:val="20"/>
          <w:szCs w:val="20"/>
        </w:rPr>
        <w:t>COMPLEMENTOS</w:t>
      </w:r>
      <w:r w:rsidR="003D3C39" w:rsidRPr="006A25FA">
        <w:rPr>
          <w:rFonts w:ascii="Arial" w:hAnsi="Arial" w:cs="Arial"/>
          <w:bCs/>
          <w:sz w:val="20"/>
          <w:szCs w:val="20"/>
        </w:rPr>
        <w:t>:</w:t>
      </w:r>
    </w:p>
    <w:p w:rsidR="006A25FA" w:rsidRPr="006A25FA" w:rsidRDefault="006A25FA" w:rsidP="006A25FA">
      <w:pPr>
        <w:pStyle w:val="PargrafodaLista"/>
        <w:widowControl w:val="0"/>
        <w:autoSpaceDE w:val="0"/>
        <w:autoSpaceDN w:val="0"/>
        <w:adjustRightInd w:val="0"/>
        <w:spacing w:after="0"/>
        <w:ind w:left="1418"/>
        <w:jc w:val="both"/>
        <w:rPr>
          <w:rFonts w:ascii="Arial" w:hAnsi="Arial" w:cs="Arial"/>
          <w:bCs/>
          <w:sz w:val="20"/>
          <w:szCs w:val="20"/>
        </w:rPr>
      </w:pPr>
    </w:p>
    <w:p w:rsidR="0004719E" w:rsidRDefault="0004719E" w:rsidP="0010232E">
      <w:pPr>
        <w:widowControl w:val="0"/>
        <w:autoSpaceDE w:val="0"/>
        <w:autoSpaceDN w:val="0"/>
        <w:adjustRightInd w:val="0"/>
        <w:spacing w:after="0"/>
        <w:jc w:val="both"/>
        <w:rPr>
          <w:rFonts w:ascii="Arial" w:hAnsi="Arial" w:cs="Arial"/>
          <w:bCs/>
          <w:sz w:val="20"/>
          <w:szCs w:val="20"/>
        </w:rPr>
      </w:pPr>
      <w:bookmarkStart w:id="3" w:name="_Toc301876075"/>
      <w:bookmarkStart w:id="4" w:name="_Toc301875815"/>
      <w:r w:rsidRPr="0010232E">
        <w:rPr>
          <w:rFonts w:ascii="Arial" w:hAnsi="Arial" w:cs="Arial"/>
          <w:bCs/>
          <w:sz w:val="20"/>
          <w:szCs w:val="20"/>
        </w:rPr>
        <w:t xml:space="preserve">As alturas dos complementos, louças e metais deverão obedecer às estabelecidas pela NBR </w:t>
      </w:r>
      <w:r w:rsidR="00E65361" w:rsidRPr="0010232E">
        <w:rPr>
          <w:rFonts w:ascii="Arial" w:hAnsi="Arial" w:cs="Arial"/>
          <w:bCs/>
          <w:sz w:val="20"/>
          <w:szCs w:val="20"/>
        </w:rPr>
        <w:t xml:space="preserve">9050/2004. </w:t>
      </w:r>
      <w:r w:rsidRPr="0010232E">
        <w:rPr>
          <w:rFonts w:ascii="Arial" w:hAnsi="Arial" w:cs="Arial"/>
          <w:bCs/>
          <w:sz w:val="20"/>
          <w:szCs w:val="20"/>
        </w:rPr>
        <w:t>(conforme projeto)</w:t>
      </w:r>
      <w:bookmarkEnd w:id="3"/>
      <w:bookmarkEnd w:id="4"/>
    </w:p>
    <w:p w:rsidR="00E65361" w:rsidRDefault="00E65361" w:rsidP="0010232E">
      <w:pPr>
        <w:widowControl w:val="0"/>
        <w:autoSpaceDE w:val="0"/>
        <w:autoSpaceDN w:val="0"/>
        <w:adjustRightInd w:val="0"/>
        <w:spacing w:after="0"/>
        <w:jc w:val="both"/>
        <w:rPr>
          <w:rFonts w:ascii="Arial" w:hAnsi="Arial" w:cs="Arial"/>
          <w:bCs/>
          <w:sz w:val="20"/>
          <w:szCs w:val="20"/>
        </w:rPr>
      </w:pPr>
    </w:p>
    <w:p w:rsidR="00E65361" w:rsidRDefault="00E65361" w:rsidP="0010232E">
      <w:pPr>
        <w:widowControl w:val="0"/>
        <w:autoSpaceDE w:val="0"/>
        <w:autoSpaceDN w:val="0"/>
        <w:adjustRightInd w:val="0"/>
        <w:spacing w:after="0"/>
        <w:jc w:val="both"/>
        <w:rPr>
          <w:rFonts w:ascii="Arial" w:hAnsi="Arial" w:cs="Arial"/>
          <w:bCs/>
          <w:sz w:val="20"/>
          <w:szCs w:val="20"/>
        </w:rPr>
      </w:pPr>
    </w:p>
    <w:p w:rsidR="00E65361" w:rsidRDefault="00E65361" w:rsidP="0010232E">
      <w:pPr>
        <w:widowControl w:val="0"/>
        <w:autoSpaceDE w:val="0"/>
        <w:autoSpaceDN w:val="0"/>
        <w:adjustRightInd w:val="0"/>
        <w:spacing w:after="0"/>
        <w:jc w:val="both"/>
        <w:rPr>
          <w:rFonts w:ascii="Arial" w:hAnsi="Arial" w:cs="Arial"/>
          <w:bCs/>
          <w:sz w:val="20"/>
          <w:szCs w:val="20"/>
        </w:rPr>
      </w:pPr>
    </w:p>
    <w:p w:rsidR="00E65361" w:rsidRDefault="00E65361" w:rsidP="0010232E">
      <w:pPr>
        <w:widowControl w:val="0"/>
        <w:autoSpaceDE w:val="0"/>
        <w:autoSpaceDN w:val="0"/>
        <w:adjustRightInd w:val="0"/>
        <w:spacing w:after="0"/>
        <w:jc w:val="both"/>
        <w:rPr>
          <w:rFonts w:ascii="Arial" w:hAnsi="Arial" w:cs="Arial"/>
          <w:bCs/>
          <w:sz w:val="20"/>
          <w:szCs w:val="20"/>
        </w:rPr>
      </w:pPr>
    </w:p>
    <w:p w:rsidR="00E65361" w:rsidRDefault="00E65361" w:rsidP="0010232E">
      <w:pPr>
        <w:widowControl w:val="0"/>
        <w:autoSpaceDE w:val="0"/>
        <w:autoSpaceDN w:val="0"/>
        <w:adjustRightInd w:val="0"/>
        <w:spacing w:after="0"/>
        <w:jc w:val="both"/>
        <w:rPr>
          <w:rFonts w:ascii="Arial" w:hAnsi="Arial" w:cs="Arial"/>
          <w:bCs/>
          <w:sz w:val="20"/>
          <w:szCs w:val="20"/>
        </w:rPr>
      </w:pPr>
    </w:p>
    <w:p w:rsidR="00E65361" w:rsidRDefault="00E65361" w:rsidP="0010232E">
      <w:pPr>
        <w:widowControl w:val="0"/>
        <w:autoSpaceDE w:val="0"/>
        <w:autoSpaceDN w:val="0"/>
        <w:adjustRightInd w:val="0"/>
        <w:spacing w:after="0"/>
        <w:jc w:val="both"/>
        <w:rPr>
          <w:rFonts w:ascii="Arial" w:hAnsi="Arial" w:cs="Arial"/>
          <w:bCs/>
          <w:sz w:val="20"/>
          <w:szCs w:val="20"/>
        </w:rPr>
      </w:pPr>
    </w:p>
    <w:p w:rsidR="0010232E" w:rsidRPr="0010232E" w:rsidRDefault="0010232E" w:rsidP="0010232E">
      <w:pPr>
        <w:widowControl w:val="0"/>
        <w:autoSpaceDE w:val="0"/>
        <w:autoSpaceDN w:val="0"/>
        <w:adjustRightInd w:val="0"/>
        <w:spacing w:after="0"/>
        <w:jc w:val="both"/>
        <w:rPr>
          <w:rFonts w:ascii="Arial" w:hAnsi="Arial" w:cs="Arial"/>
          <w:bCs/>
          <w:sz w:val="20"/>
          <w:szCs w:val="20"/>
        </w:rPr>
      </w:pPr>
    </w:p>
    <w:p w:rsidR="0004719E" w:rsidRPr="0010232E" w:rsidRDefault="0004719E" w:rsidP="0010232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10232E">
        <w:rPr>
          <w:rFonts w:ascii="Arial" w:hAnsi="Arial" w:cs="Arial"/>
          <w:bCs/>
          <w:sz w:val="20"/>
          <w:szCs w:val="20"/>
        </w:rPr>
        <w:lastRenderedPageBreak/>
        <w:t>Cabide cromado tipo gancho, linha Single, 158206, Docol ou equivalente.</w:t>
      </w:r>
    </w:p>
    <w:p w:rsidR="0004719E" w:rsidRPr="003D3C39" w:rsidRDefault="0004719E" w:rsidP="002C50AE">
      <w:pPr>
        <w:autoSpaceDE w:val="0"/>
        <w:autoSpaceDN w:val="0"/>
        <w:adjustRightInd w:val="0"/>
        <w:jc w:val="both"/>
        <w:rPr>
          <w:rFonts w:ascii="Arial" w:hAnsi="Arial" w:cs="Arial"/>
          <w:sz w:val="20"/>
          <w:szCs w:val="20"/>
          <w:highlight w:val="yellow"/>
        </w:rPr>
      </w:pPr>
    </w:p>
    <w:p w:rsidR="00952CAC" w:rsidRPr="003D3C39" w:rsidRDefault="002C50AE" w:rsidP="009237E8">
      <w:pPr>
        <w:spacing w:line="360" w:lineRule="auto"/>
        <w:ind w:left="567" w:right="101" w:firstLine="2835"/>
        <w:rPr>
          <w:rFonts w:ascii="Arial" w:hAnsi="Arial" w:cs="Arial"/>
          <w:sz w:val="20"/>
          <w:szCs w:val="20"/>
          <w:highlight w:val="yellow"/>
        </w:rPr>
      </w:pPr>
      <w:r>
        <w:rPr>
          <w:rFonts w:ascii="Arial" w:hAnsi="Arial" w:cs="Arial"/>
          <w:noProof/>
          <w:sz w:val="20"/>
          <w:szCs w:val="20"/>
        </w:rPr>
        <w:drawing>
          <wp:inline distT="0" distB="0" distL="0" distR="0" wp14:anchorId="520D4BD3" wp14:editId="6322BD2F">
            <wp:extent cx="1337095" cy="1590896"/>
            <wp:effectExtent l="19050" t="0" r="0" b="0"/>
            <wp:docPr id="679" name="Imagem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ncho 2.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337095" cy="1590896"/>
                    </a:xfrm>
                    <a:prstGeom prst="rect">
                      <a:avLst/>
                    </a:prstGeom>
                  </pic:spPr>
                </pic:pic>
              </a:graphicData>
            </a:graphic>
          </wp:inline>
        </w:drawing>
      </w:r>
    </w:p>
    <w:p w:rsidR="00886AB4" w:rsidRPr="00E65361" w:rsidRDefault="0004719E" w:rsidP="00E65361">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10232E">
        <w:rPr>
          <w:rFonts w:ascii="Arial" w:hAnsi="Arial" w:cs="Arial"/>
          <w:bCs/>
          <w:sz w:val="20"/>
          <w:szCs w:val="20"/>
        </w:rPr>
        <w:t xml:space="preserve">Assento universal </w:t>
      </w:r>
      <w:proofErr w:type="gramStart"/>
      <w:r w:rsidRPr="0010232E">
        <w:rPr>
          <w:rFonts w:ascii="Arial" w:hAnsi="Arial" w:cs="Arial"/>
          <w:bCs/>
          <w:sz w:val="20"/>
          <w:szCs w:val="20"/>
        </w:rPr>
        <w:t>pp</w:t>
      </w:r>
      <w:proofErr w:type="gramEnd"/>
      <w:r w:rsidRPr="0010232E">
        <w:rPr>
          <w:rFonts w:ascii="Arial" w:hAnsi="Arial" w:cs="Arial"/>
          <w:bCs/>
          <w:sz w:val="20"/>
          <w:szCs w:val="20"/>
        </w:rPr>
        <w:t xml:space="preserve">, cód. 90981, cor branco, FAB. </w:t>
      </w:r>
      <w:proofErr w:type="spellStart"/>
      <w:r w:rsidRPr="0010232E">
        <w:rPr>
          <w:rFonts w:ascii="Arial" w:hAnsi="Arial" w:cs="Arial"/>
          <w:bCs/>
          <w:sz w:val="20"/>
          <w:szCs w:val="20"/>
        </w:rPr>
        <w:t>Celite</w:t>
      </w:r>
      <w:proofErr w:type="spellEnd"/>
      <w:r w:rsidRPr="0010232E">
        <w:rPr>
          <w:rFonts w:ascii="Arial" w:hAnsi="Arial" w:cs="Arial"/>
          <w:bCs/>
          <w:sz w:val="20"/>
          <w:szCs w:val="20"/>
        </w:rPr>
        <w:t xml:space="preserve"> ou equivalente.</w:t>
      </w:r>
    </w:p>
    <w:p w:rsidR="0004719E" w:rsidRPr="003D3C39" w:rsidRDefault="00886AB4" w:rsidP="00087D23">
      <w:pPr>
        <w:pStyle w:val="NormalTrao"/>
        <w:numPr>
          <w:ilvl w:val="0"/>
          <w:numId w:val="0"/>
        </w:numPr>
        <w:ind w:left="786" w:right="1417"/>
        <w:rPr>
          <w:rFonts w:ascii="Arial" w:hAnsi="Arial" w:cs="Arial"/>
          <w:sz w:val="20"/>
          <w:szCs w:val="20"/>
          <w:highlight w:val="yellow"/>
        </w:rPr>
      </w:pPr>
      <w:r w:rsidRPr="003D3C39">
        <w:rPr>
          <w:rFonts w:ascii="Arial" w:hAnsi="Arial" w:cs="Arial"/>
          <w:noProof/>
          <w:sz w:val="20"/>
          <w:szCs w:val="20"/>
          <w:highlight w:val="yellow"/>
          <w:lang w:eastAsia="pt-BR"/>
        </w:rPr>
        <w:drawing>
          <wp:anchor distT="0" distB="0" distL="0" distR="0" simplePos="0" relativeHeight="251672576" behindDoc="0" locked="0" layoutInCell="1" allowOverlap="0" wp14:anchorId="46C0A49E" wp14:editId="6778147E">
            <wp:simplePos x="0" y="0"/>
            <wp:positionH relativeFrom="column">
              <wp:posOffset>2009140</wp:posOffset>
            </wp:positionH>
            <wp:positionV relativeFrom="line">
              <wp:posOffset>17145</wp:posOffset>
            </wp:positionV>
            <wp:extent cx="1888490" cy="1828800"/>
            <wp:effectExtent l="0" t="0" r="0" b="0"/>
            <wp:wrapSquare wrapText="bothSides"/>
            <wp:docPr id="42" name="Imagem 42" descr="90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9098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88490" cy="1828800"/>
                    </a:xfrm>
                    <a:prstGeom prst="rect">
                      <a:avLst/>
                    </a:prstGeom>
                    <a:noFill/>
                  </pic:spPr>
                </pic:pic>
              </a:graphicData>
            </a:graphic>
          </wp:anchor>
        </w:drawing>
      </w:r>
    </w:p>
    <w:p w:rsidR="0004719E" w:rsidRPr="003D3C39" w:rsidRDefault="0004719E" w:rsidP="005A4840">
      <w:pPr>
        <w:spacing w:line="360" w:lineRule="auto"/>
        <w:ind w:left="567" w:right="101"/>
        <w:jc w:val="both"/>
        <w:rPr>
          <w:rFonts w:ascii="Arial" w:hAnsi="Arial" w:cs="Arial"/>
          <w:sz w:val="20"/>
          <w:szCs w:val="20"/>
          <w:highlight w:val="yellow"/>
        </w:rPr>
      </w:pPr>
    </w:p>
    <w:p w:rsidR="0004719E" w:rsidRDefault="0004719E" w:rsidP="00087D23">
      <w:pPr>
        <w:spacing w:line="360" w:lineRule="auto"/>
        <w:ind w:right="101"/>
        <w:jc w:val="both"/>
        <w:rPr>
          <w:rFonts w:ascii="Arial" w:hAnsi="Arial" w:cs="Arial"/>
          <w:sz w:val="20"/>
          <w:szCs w:val="20"/>
          <w:highlight w:val="yellow"/>
        </w:rPr>
      </w:pPr>
    </w:p>
    <w:p w:rsidR="00745FC3" w:rsidRDefault="00745FC3" w:rsidP="00087D23">
      <w:pPr>
        <w:spacing w:line="360" w:lineRule="auto"/>
        <w:ind w:right="101"/>
        <w:jc w:val="both"/>
        <w:rPr>
          <w:rFonts w:ascii="Arial" w:hAnsi="Arial" w:cs="Arial"/>
          <w:sz w:val="20"/>
          <w:szCs w:val="20"/>
          <w:highlight w:val="yellow"/>
        </w:rPr>
      </w:pPr>
    </w:p>
    <w:p w:rsidR="00745FC3" w:rsidRPr="003D3C39" w:rsidRDefault="00745FC3" w:rsidP="00087D23">
      <w:pPr>
        <w:spacing w:line="360" w:lineRule="auto"/>
        <w:ind w:right="101"/>
        <w:jc w:val="both"/>
        <w:rPr>
          <w:rFonts w:ascii="Arial" w:hAnsi="Arial" w:cs="Arial"/>
          <w:sz w:val="20"/>
          <w:szCs w:val="20"/>
          <w:highlight w:val="yellow"/>
        </w:rPr>
      </w:pPr>
    </w:p>
    <w:p w:rsidR="0004719E" w:rsidRPr="003D3C39" w:rsidRDefault="0004719E" w:rsidP="00087D23">
      <w:pPr>
        <w:spacing w:line="360" w:lineRule="auto"/>
        <w:ind w:right="101"/>
        <w:jc w:val="both"/>
        <w:rPr>
          <w:rFonts w:ascii="Arial" w:hAnsi="Arial" w:cs="Arial"/>
          <w:sz w:val="20"/>
          <w:szCs w:val="20"/>
          <w:highlight w:val="yellow"/>
        </w:rPr>
      </w:pPr>
    </w:p>
    <w:p w:rsidR="0004719E" w:rsidRDefault="0004719E" w:rsidP="0010232E">
      <w:pPr>
        <w:pStyle w:val="PargrafodaLista"/>
        <w:widowControl w:val="0"/>
        <w:numPr>
          <w:ilvl w:val="0"/>
          <w:numId w:val="18"/>
        </w:numPr>
        <w:autoSpaceDE w:val="0"/>
        <w:autoSpaceDN w:val="0"/>
        <w:adjustRightInd w:val="0"/>
        <w:spacing w:after="0"/>
        <w:jc w:val="both"/>
        <w:rPr>
          <w:rFonts w:ascii="Arial" w:hAnsi="Arial" w:cs="Arial"/>
          <w:bCs/>
          <w:sz w:val="20"/>
          <w:szCs w:val="20"/>
        </w:rPr>
      </w:pPr>
      <w:proofErr w:type="spellStart"/>
      <w:r w:rsidRPr="0010232E">
        <w:rPr>
          <w:rFonts w:ascii="Arial" w:hAnsi="Arial" w:cs="Arial"/>
          <w:bCs/>
          <w:sz w:val="20"/>
          <w:szCs w:val="20"/>
        </w:rPr>
        <w:t>Dispenser</w:t>
      </w:r>
      <w:proofErr w:type="spellEnd"/>
      <w:r w:rsidRPr="0010232E">
        <w:rPr>
          <w:rFonts w:ascii="Arial" w:hAnsi="Arial" w:cs="Arial"/>
          <w:bCs/>
          <w:sz w:val="20"/>
          <w:szCs w:val="20"/>
        </w:rPr>
        <w:t xml:space="preserve"> para papel higiênico </w:t>
      </w:r>
      <w:proofErr w:type="spellStart"/>
      <w:r w:rsidRPr="0010232E">
        <w:rPr>
          <w:rFonts w:ascii="Arial" w:hAnsi="Arial" w:cs="Arial"/>
          <w:bCs/>
          <w:sz w:val="20"/>
          <w:szCs w:val="20"/>
        </w:rPr>
        <w:t>rolão</w:t>
      </w:r>
      <w:proofErr w:type="spellEnd"/>
      <w:r w:rsidRPr="0010232E">
        <w:rPr>
          <w:rFonts w:ascii="Arial" w:hAnsi="Arial" w:cs="Arial"/>
          <w:bCs/>
          <w:sz w:val="20"/>
          <w:szCs w:val="20"/>
        </w:rPr>
        <w:t xml:space="preserve">, 30175768 em plástico ABS, cor branca - </w:t>
      </w:r>
      <w:proofErr w:type="spellStart"/>
      <w:r w:rsidRPr="0010232E">
        <w:rPr>
          <w:rFonts w:ascii="Arial" w:hAnsi="Arial" w:cs="Arial"/>
          <w:bCs/>
          <w:sz w:val="20"/>
          <w:szCs w:val="20"/>
        </w:rPr>
        <w:t>Lalekla</w:t>
      </w:r>
      <w:proofErr w:type="spellEnd"/>
      <w:r w:rsidRPr="0010232E">
        <w:rPr>
          <w:rFonts w:ascii="Arial" w:hAnsi="Arial" w:cs="Arial"/>
          <w:bCs/>
          <w:sz w:val="20"/>
          <w:szCs w:val="20"/>
        </w:rPr>
        <w:t xml:space="preserve"> ou equivalente</w:t>
      </w:r>
      <w:r w:rsidR="000715CA">
        <w:rPr>
          <w:rFonts w:ascii="Arial" w:hAnsi="Arial" w:cs="Arial"/>
          <w:bCs/>
          <w:sz w:val="20"/>
          <w:szCs w:val="20"/>
        </w:rPr>
        <w:t>.</w:t>
      </w:r>
      <w:r w:rsidRPr="0010232E">
        <w:rPr>
          <w:rFonts w:ascii="Arial" w:hAnsi="Arial" w:cs="Arial"/>
          <w:bCs/>
          <w:sz w:val="20"/>
          <w:szCs w:val="20"/>
        </w:rPr>
        <w:t xml:space="preserve"> </w:t>
      </w:r>
    </w:p>
    <w:p w:rsidR="008C28C7" w:rsidRPr="0010232E" w:rsidRDefault="008C28C7" w:rsidP="008C28C7">
      <w:pPr>
        <w:pStyle w:val="PargrafodaLista"/>
        <w:widowControl w:val="0"/>
        <w:autoSpaceDE w:val="0"/>
        <w:autoSpaceDN w:val="0"/>
        <w:adjustRightInd w:val="0"/>
        <w:spacing w:after="0"/>
        <w:jc w:val="both"/>
        <w:rPr>
          <w:rFonts w:ascii="Arial" w:hAnsi="Arial" w:cs="Arial"/>
          <w:bCs/>
          <w:sz w:val="20"/>
          <w:szCs w:val="20"/>
        </w:rPr>
      </w:pPr>
    </w:p>
    <w:p w:rsidR="008C28C7" w:rsidRPr="0010232E" w:rsidRDefault="0004719E" w:rsidP="008C28C7">
      <w:pPr>
        <w:spacing w:line="360" w:lineRule="auto"/>
        <w:ind w:right="-41" w:firstLine="3261"/>
        <w:rPr>
          <w:rFonts w:ascii="Arial" w:hAnsi="Arial" w:cs="Arial"/>
          <w:sz w:val="20"/>
          <w:szCs w:val="20"/>
        </w:rPr>
      </w:pPr>
      <w:r w:rsidRPr="0010232E">
        <w:rPr>
          <w:rFonts w:ascii="Arial" w:hAnsi="Arial" w:cs="Arial"/>
          <w:noProof/>
          <w:sz w:val="20"/>
          <w:szCs w:val="20"/>
        </w:rPr>
        <w:drawing>
          <wp:inline distT="0" distB="0" distL="0" distR="0" wp14:anchorId="04B7107A" wp14:editId="7DFFBE9B">
            <wp:extent cx="1302385" cy="1440815"/>
            <wp:effectExtent l="19050" t="19050" r="12065" b="2603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02385" cy="1440815"/>
                    </a:xfrm>
                    <a:prstGeom prst="rect">
                      <a:avLst/>
                    </a:prstGeom>
                    <a:noFill/>
                    <a:ln w="9525" cmpd="sng">
                      <a:solidFill>
                        <a:srgbClr val="000000"/>
                      </a:solidFill>
                      <a:miter lim="800000"/>
                      <a:headEnd/>
                      <a:tailEnd/>
                    </a:ln>
                    <a:effectLst/>
                  </pic:spPr>
                </pic:pic>
              </a:graphicData>
            </a:graphic>
          </wp:inline>
        </w:drawing>
      </w:r>
    </w:p>
    <w:p w:rsidR="0004719E" w:rsidRDefault="0004719E" w:rsidP="0010232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10232E">
        <w:rPr>
          <w:rFonts w:ascii="Arial" w:hAnsi="Arial" w:cs="Arial"/>
          <w:bCs/>
          <w:sz w:val="20"/>
          <w:szCs w:val="20"/>
        </w:rPr>
        <w:t xml:space="preserve">Saboneteira sistema spray, 30152702, em plástico ABS, cor branca - </w:t>
      </w:r>
      <w:proofErr w:type="spellStart"/>
      <w:r w:rsidRPr="0010232E">
        <w:rPr>
          <w:rFonts w:ascii="Arial" w:hAnsi="Arial" w:cs="Arial"/>
          <w:bCs/>
          <w:sz w:val="20"/>
          <w:szCs w:val="20"/>
        </w:rPr>
        <w:t>Lalekla</w:t>
      </w:r>
      <w:proofErr w:type="spellEnd"/>
      <w:r w:rsidRPr="0010232E">
        <w:rPr>
          <w:rFonts w:ascii="Arial" w:hAnsi="Arial" w:cs="Arial"/>
          <w:bCs/>
          <w:sz w:val="20"/>
          <w:szCs w:val="20"/>
        </w:rPr>
        <w:t xml:space="preserve"> ou equivalente</w:t>
      </w:r>
      <w:r w:rsidR="000715CA">
        <w:rPr>
          <w:rFonts w:ascii="Arial" w:hAnsi="Arial" w:cs="Arial"/>
          <w:bCs/>
          <w:sz w:val="20"/>
          <w:szCs w:val="20"/>
        </w:rPr>
        <w:t>.</w:t>
      </w:r>
    </w:p>
    <w:p w:rsidR="008C28C7" w:rsidRPr="0010232E" w:rsidRDefault="008C28C7" w:rsidP="008C28C7">
      <w:pPr>
        <w:pStyle w:val="PargrafodaLista"/>
        <w:widowControl w:val="0"/>
        <w:autoSpaceDE w:val="0"/>
        <w:autoSpaceDN w:val="0"/>
        <w:adjustRightInd w:val="0"/>
        <w:spacing w:after="0"/>
        <w:jc w:val="both"/>
        <w:rPr>
          <w:rFonts w:ascii="Arial" w:hAnsi="Arial" w:cs="Arial"/>
          <w:bCs/>
          <w:sz w:val="20"/>
          <w:szCs w:val="20"/>
        </w:rPr>
      </w:pPr>
    </w:p>
    <w:p w:rsidR="008C28C7" w:rsidRPr="0010232E" w:rsidRDefault="0004719E" w:rsidP="00E65361">
      <w:pPr>
        <w:spacing w:line="360" w:lineRule="auto"/>
        <w:ind w:left="567" w:right="1943" w:firstLine="709"/>
        <w:jc w:val="center"/>
        <w:rPr>
          <w:rFonts w:ascii="Arial" w:eastAsia="Arial" w:hAnsi="Arial" w:cs="Arial"/>
          <w:sz w:val="20"/>
          <w:szCs w:val="20"/>
        </w:rPr>
      </w:pPr>
      <w:r w:rsidRPr="0010232E">
        <w:rPr>
          <w:rFonts w:ascii="Arial" w:hAnsi="Arial" w:cs="Arial"/>
          <w:noProof/>
          <w:sz w:val="20"/>
          <w:szCs w:val="20"/>
        </w:rPr>
        <w:drawing>
          <wp:inline distT="0" distB="0" distL="0" distR="0" wp14:anchorId="5740398B" wp14:editId="55EC5F70">
            <wp:extent cx="897255" cy="1440815"/>
            <wp:effectExtent l="19050" t="19050" r="17145" b="2603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97255" cy="1440815"/>
                    </a:xfrm>
                    <a:prstGeom prst="rect">
                      <a:avLst/>
                    </a:prstGeom>
                    <a:noFill/>
                    <a:ln w="9525" cmpd="sng">
                      <a:solidFill>
                        <a:srgbClr val="000000"/>
                      </a:solidFill>
                      <a:miter lim="800000"/>
                      <a:headEnd/>
                      <a:tailEnd/>
                    </a:ln>
                    <a:effectLst/>
                  </pic:spPr>
                </pic:pic>
              </a:graphicData>
            </a:graphic>
          </wp:inline>
        </w:drawing>
      </w:r>
    </w:p>
    <w:p w:rsidR="0004719E" w:rsidRPr="0010232E" w:rsidRDefault="0004719E" w:rsidP="0010232E">
      <w:pPr>
        <w:pStyle w:val="PargrafodaLista"/>
        <w:widowControl w:val="0"/>
        <w:numPr>
          <w:ilvl w:val="0"/>
          <w:numId w:val="18"/>
        </w:numPr>
        <w:autoSpaceDE w:val="0"/>
        <w:autoSpaceDN w:val="0"/>
        <w:adjustRightInd w:val="0"/>
        <w:spacing w:after="0"/>
        <w:jc w:val="both"/>
        <w:rPr>
          <w:rFonts w:ascii="Arial" w:hAnsi="Arial" w:cs="Arial"/>
          <w:bCs/>
          <w:sz w:val="20"/>
          <w:szCs w:val="20"/>
        </w:rPr>
      </w:pPr>
      <w:proofErr w:type="spellStart"/>
      <w:r w:rsidRPr="0010232E">
        <w:rPr>
          <w:rFonts w:ascii="Arial" w:hAnsi="Arial" w:cs="Arial"/>
          <w:bCs/>
          <w:sz w:val="20"/>
          <w:szCs w:val="20"/>
        </w:rPr>
        <w:lastRenderedPageBreak/>
        <w:t>Dispenser</w:t>
      </w:r>
      <w:proofErr w:type="spellEnd"/>
      <w:r w:rsidRPr="0010232E">
        <w:rPr>
          <w:rFonts w:ascii="Arial" w:hAnsi="Arial" w:cs="Arial"/>
          <w:bCs/>
          <w:sz w:val="20"/>
          <w:szCs w:val="20"/>
        </w:rPr>
        <w:t xml:space="preserve"> para toalha de papel </w:t>
      </w:r>
      <w:proofErr w:type="spellStart"/>
      <w:r w:rsidRPr="0010232E">
        <w:rPr>
          <w:rFonts w:ascii="Arial" w:hAnsi="Arial" w:cs="Arial"/>
          <w:bCs/>
          <w:sz w:val="20"/>
          <w:szCs w:val="20"/>
        </w:rPr>
        <w:t>interfolhada</w:t>
      </w:r>
      <w:proofErr w:type="spellEnd"/>
      <w:r w:rsidRPr="0010232E">
        <w:rPr>
          <w:rFonts w:ascii="Arial" w:hAnsi="Arial" w:cs="Arial"/>
          <w:bCs/>
          <w:sz w:val="20"/>
          <w:szCs w:val="20"/>
        </w:rPr>
        <w:t xml:space="preserve">, 30180225, </w:t>
      </w:r>
      <w:proofErr w:type="spellStart"/>
      <w:r w:rsidRPr="0010232E">
        <w:rPr>
          <w:rFonts w:ascii="Arial" w:hAnsi="Arial" w:cs="Arial"/>
          <w:bCs/>
          <w:sz w:val="20"/>
          <w:szCs w:val="20"/>
        </w:rPr>
        <w:t>Lalekla</w:t>
      </w:r>
      <w:proofErr w:type="spellEnd"/>
      <w:r w:rsidRPr="0010232E">
        <w:rPr>
          <w:rFonts w:ascii="Arial" w:hAnsi="Arial" w:cs="Arial"/>
          <w:bCs/>
          <w:sz w:val="20"/>
          <w:szCs w:val="20"/>
        </w:rPr>
        <w:t xml:space="preserve"> ou equivalente.</w:t>
      </w:r>
    </w:p>
    <w:p w:rsidR="0004719E" w:rsidRPr="0010232E" w:rsidRDefault="005A4840" w:rsidP="00745FC3">
      <w:pPr>
        <w:autoSpaceDE w:val="0"/>
        <w:autoSpaceDN w:val="0"/>
        <w:adjustRightInd w:val="0"/>
        <w:jc w:val="both"/>
        <w:rPr>
          <w:rFonts w:ascii="Arial" w:hAnsi="Arial" w:cs="Arial"/>
          <w:sz w:val="20"/>
          <w:szCs w:val="20"/>
        </w:rPr>
      </w:pPr>
      <w:r w:rsidRPr="0010232E">
        <w:rPr>
          <w:rFonts w:ascii="Arial" w:hAnsi="Arial" w:cs="Arial"/>
          <w:noProof/>
          <w:sz w:val="20"/>
          <w:szCs w:val="20"/>
        </w:rPr>
        <w:drawing>
          <wp:anchor distT="0" distB="0" distL="114300" distR="114300" simplePos="0" relativeHeight="251673600" behindDoc="0" locked="0" layoutInCell="1" allowOverlap="1" wp14:anchorId="681632A3" wp14:editId="36A18715">
            <wp:simplePos x="0" y="0"/>
            <wp:positionH relativeFrom="column">
              <wp:posOffset>2044700</wp:posOffset>
            </wp:positionH>
            <wp:positionV relativeFrom="paragraph">
              <wp:posOffset>177165</wp:posOffset>
            </wp:positionV>
            <wp:extent cx="1191895" cy="1629410"/>
            <wp:effectExtent l="38100" t="19050" r="27305" b="27940"/>
            <wp:wrapSquare wrapText="bothSides"/>
            <wp:docPr id="41" name="Imagem 41" descr="http://www.kcprofessional.com/br/images/prod001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descr="http://www.kcprofessional.com/br/images/prod001c01.jpg"/>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bwMode="auto">
                    <a:xfrm>
                      <a:off x="0" y="0"/>
                      <a:ext cx="1191895" cy="1629410"/>
                    </a:xfrm>
                    <a:prstGeom prst="rect">
                      <a:avLst/>
                    </a:prstGeom>
                    <a:noFill/>
                    <a:ln w="9525">
                      <a:solidFill>
                        <a:srgbClr val="000000"/>
                      </a:solidFill>
                      <a:miter lim="800000"/>
                      <a:headEnd/>
                      <a:tailEnd/>
                    </a:ln>
                  </pic:spPr>
                </pic:pic>
              </a:graphicData>
            </a:graphic>
          </wp:anchor>
        </w:drawing>
      </w:r>
    </w:p>
    <w:p w:rsidR="0004719E" w:rsidRPr="0010232E" w:rsidRDefault="0004719E" w:rsidP="00087D23">
      <w:pPr>
        <w:spacing w:line="360" w:lineRule="auto"/>
        <w:ind w:right="-41"/>
        <w:jc w:val="both"/>
        <w:rPr>
          <w:rFonts w:ascii="Arial" w:hAnsi="Arial" w:cs="Arial"/>
          <w:sz w:val="20"/>
          <w:szCs w:val="20"/>
        </w:rPr>
      </w:pPr>
    </w:p>
    <w:p w:rsidR="0004719E" w:rsidRPr="0010232E" w:rsidRDefault="0004719E" w:rsidP="00087D23">
      <w:pPr>
        <w:spacing w:line="360" w:lineRule="auto"/>
        <w:ind w:right="-41"/>
        <w:jc w:val="both"/>
        <w:rPr>
          <w:rFonts w:ascii="Arial" w:hAnsi="Arial" w:cs="Arial"/>
          <w:sz w:val="20"/>
          <w:szCs w:val="20"/>
        </w:rPr>
      </w:pPr>
    </w:p>
    <w:p w:rsidR="0004719E" w:rsidRPr="0010232E" w:rsidRDefault="0004719E" w:rsidP="00087D23">
      <w:pPr>
        <w:spacing w:line="360" w:lineRule="auto"/>
        <w:ind w:right="1943"/>
        <w:jc w:val="both"/>
        <w:rPr>
          <w:rFonts w:ascii="Arial" w:hAnsi="Arial" w:cs="Arial"/>
          <w:sz w:val="20"/>
          <w:szCs w:val="20"/>
        </w:rPr>
      </w:pPr>
    </w:p>
    <w:p w:rsidR="0004719E" w:rsidRPr="0010232E" w:rsidRDefault="0004719E" w:rsidP="00087D23">
      <w:pPr>
        <w:spacing w:line="360" w:lineRule="auto"/>
        <w:ind w:right="1943"/>
        <w:jc w:val="both"/>
        <w:rPr>
          <w:rFonts w:ascii="Arial" w:hAnsi="Arial" w:cs="Arial"/>
          <w:sz w:val="20"/>
          <w:szCs w:val="20"/>
        </w:rPr>
      </w:pPr>
    </w:p>
    <w:p w:rsidR="0004719E" w:rsidRPr="0010232E" w:rsidRDefault="0004719E" w:rsidP="00087D23">
      <w:pPr>
        <w:spacing w:line="360" w:lineRule="auto"/>
        <w:ind w:right="1943"/>
        <w:jc w:val="both"/>
        <w:rPr>
          <w:rFonts w:ascii="Arial" w:hAnsi="Arial" w:cs="Arial"/>
          <w:sz w:val="20"/>
          <w:szCs w:val="20"/>
        </w:rPr>
      </w:pPr>
    </w:p>
    <w:p w:rsidR="0004719E" w:rsidRPr="0010232E" w:rsidRDefault="0004719E" w:rsidP="0010232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10232E">
        <w:rPr>
          <w:rFonts w:ascii="Arial" w:hAnsi="Arial" w:cs="Arial"/>
          <w:bCs/>
          <w:sz w:val="20"/>
          <w:szCs w:val="20"/>
        </w:rPr>
        <w:t xml:space="preserve"> Espelho cristal 50x90cm, e=</w:t>
      </w:r>
      <w:proofErr w:type="gramStart"/>
      <w:r w:rsidRPr="0010232E">
        <w:rPr>
          <w:rFonts w:ascii="Arial" w:hAnsi="Arial" w:cs="Arial"/>
          <w:bCs/>
          <w:sz w:val="20"/>
          <w:szCs w:val="20"/>
        </w:rPr>
        <w:t>5mm</w:t>
      </w:r>
      <w:proofErr w:type="gramEnd"/>
      <w:r w:rsidRPr="0010232E">
        <w:rPr>
          <w:rFonts w:ascii="Arial" w:hAnsi="Arial" w:cs="Arial"/>
          <w:bCs/>
          <w:sz w:val="20"/>
          <w:szCs w:val="20"/>
        </w:rPr>
        <w:t>,</w:t>
      </w:r>
      <w:r w:rsidR="006822AC">
        <w:rPr>
          <w:rFonts w:ascii="Arial" w:hAnsi="Arial" w:cs="Arial"/>
          <w:bCs/>
          <w:sz w:val="20"/>
          <w:szCs w:val="20"/>
        </w:rPr>
        <w:t xml:space="preserve"> lapidado,</w:t>
      </w:r>
      <w:r w:rsidRPr="0010232E">
        <w:rPr>
          <w:rFonts w:ascii="Arial" w:hAnsi="Arial" w:cs="Arial"/>
          <w:bCs/>
          <w:sz w:val="20"/>
          <w:szCs w:val="20"/>
        </w:rPr>
        <w:t xml:space="preserve"> </w:t>
      </w:r>
      <w:r w:rsidR="00FA3791">
        <w:rPr>
          <w:rFonts w:ascii="Arial" w:hAnsi="Arial" w:cs="Arial"/>
          <w:bCs/>
          <w:sz w:val="20"/>
          <w:szCs w:val="20"/>
        </w:rPr>
        <w:t>instalado conforme projeto</w:t>
      </w:r>
      <w:r w:rsidRPr="0010232E">
        <w:rPr>
          <w:rFonts w:ascii="Arial" w:hAnsi="Arial" w:cs="Arial"/>
          <w:bCs/>
          <w:sz w:val="20"/>
          <w:szCs w:val="20"/>
        </w:rPr>
        <w:t>,</w:t>
      </w:r>
      <w:r w:rsidR="00FA3791">
        <w:rPr>
          <w:rFonts w:ascii="Arial" w:hAnsi="Arial" w:cs="Arial"/>
          <w:bCs/>
          <w:sz w:val="20"/>
          <w:szCs w:val="20"/>
        </w:rPr>
        <w:t xml:space="preserve"> </w:t>
      </w:r>
      <w:r w:rsidRPr="0010232E">
        <w:rPr>
          <w:rFonts w:ascii="Arial" w:hAnsi="Arial" w:cs="Arial"/>
          <w:bCs/>
          <w:sz w:val="20"/>
          <w:szCs w:val="20"/>
        </w:rPr>
        <w:t xml:space="preserve">fixado com parafuso </w:t>
      </w:r>
      <w:proofErr w:type="spellStart"/>
      <w:r w:rsidRPr="0010232E">
        <w:rPr>
          <w:rFonts w:ascii="Arial" w:hAnsi="Arial" w:cs="Arial"/>
          <w:bCs/>
          <w:sz w:val="20"/>
          <w:szCs w:val="20"/>
        </w:rPr>
        <w:t>Finesson</w:t>
      </w:r>
      <w:proofErr w:type="spellEnd"/>
      <w:r w:rsidRPr="0010232E">
        <w:rPr>
          <w:rFonts w:ascii="Arial" w:hAnsi="Arial" w:cs="Arial"/>
          <w:bCs/>
          <w:sz w:val="20"/>
          <w:szCs w:val="20"/>
        </w:rPr>
        <w:t xml:space="preserve"> cromado com lâmina de cortiça aplicad</w:t>
      </w:r>
      <w:r w:rsidR="00FA3791">
        <w:rPr>
          <w:rFonts w:ascii="Arial" w:hAnsi="Arial" w:cs="Arial"/>
          <w:bCs/>
          <w:sz w:val="20"/>
          <w:szCs w:val="20"/>
        </w:rPr>
        <w:t xml:space="preserve">a sobre a superfície de fixação. Padrão </w:t>
      </w:r>
      <w:r w:rsidRPr="0010232E">
        <w:rPr>
          <w:rFonts w:ascii="Arial" w:hAnsi="Arial" w:cs="Arial"/>
          <w:bCs/>
          <w:sz w:val="20"/>
          <w:szCs w:val="20"/>
        </w:rPr>
        <w:t>Blindex ou equivalente</w:t>
      </w:r>
    </w:p>
    <w:p w:rsidR="0004719E" w:rsidRPr="0010232E" w:rsidRDefault="0004719E" w:rsidP="00087D23">
      <w:pPr>
        <w:spacing w:line="360" w:lineRule="auto"/>
        <w:ind w:right="-41"/>
        <w:jc w:val="both"/>
        <w:rPr>
          <w:rFonts w:ascii="Arial" w:hAnsi="Arial" w:cs="Arial"/>
          <w:sz w:val="20"/>
          <w:szCs w:val="20"/>
        </w:rPr>
      </w:pPr>
      <w:r w:rsidRPr="0010232E">
        <w:rPr>
          <w:rFonts w:ascii="Arial" w:hAnsi="Arial" w:cs="Arial"/>
          <w:noProof/>
          <w:sz w:val="20"/>
          <w:szCs w:val="20"/>
        </w:rPr>
        <w:drawing>
          <wp:anchor distT="0" distB="0" distL="114300" distR="114300" simplePos="0" relativeHeight="251667456" behindDoc="0" locked="0" layoutInCell="1" allowOverlap="1" wp14:anchorId="6DC811BC" wp14:editId="2F5D42B9">
            <wp:simplePos x="0" y="0"/>
            <wp:positionH relativeFrom="column">
              <wp:posOffset>2082800</wp:posOffset>
            </wp:positionH>
            <wp:positionV relativeFrom="paragraph">
              <wp:posOffset>165735</wp:posOffset>
            </wp:positionV>
            <wp:extent cx="1371600" cy="1532255"/>
            <wp:effectExtent l="0" t="0" r="0" b="0"/>
            <wp:wrapSquare wrapText="bothSides"/>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51" cstate="print">
                      <a:extLst>
                        <a:ext uri="{28A0092B-C50C-407E-A947-70E740481C1C}">
                          <a14:useLocalDpi xmlns:a14="http://schemas.microsoft.com/office/drawing/2010/main" val="0"/>
                        </a:ext>
                      </a:extLst>
                    </a:blip>
                    <a:srcRect l="17139" t="36325" r="57349" b="18604"/>
                    <a:stretch>
                      <a:fillRect/>
                    </a:stretch>
                  </pic:blipFill>
                  <pic:spPr bwMode="auto">
                    <a:xfrm>
                      <a:off x="0" y="0"/>
                      <a:ext cx="1371600" cy="1532255"/>
                    </a:xfrm>
                    <a:prstGeom prst="rect">
                      <a:avLst/>
                    </a:prstGeom>
                    <a:noFill/>
                  </pic:spPr>
                </pic:pic>
              </a:graphicData>
            </a:graphic>
          </wp:anchor>
        </w:drawing>
      </w:r>
    </w:p>
    <w:p w:rsidR="00564B48" w:rsidRPr="0010232E" w:rsidRDefault="00564B48" w:rsidP="00087D23">
      <w:pPr>
        <w:pStyle w:val="NormalTrao"/>
        <w:numPr>
          <w:ilvl w:val="0"/>
          <w:numId w:val="0"/>
        </w:numPr>
        <w:ind w:right="-1"/>
        <w:rPr>
          <w:rFonts w:ascii="Arial" w:hAnsi="Arial" w:cs="Arial"/>
          <w:sz w:val="20"/>
          <w:szCs w:val="20"/>
        </w:rPr>
      </w:pPr>
    </w:p>
    <w:p w:rsidR="00087D23" w:rsidRPr="0010232E" w:rsidRDefault="00087D23" w:rsidP="00087D23">
      <w:pPr>
        <w:pStyle w:val="NormalTrao"/>
        <w:numPr>
          <w:ilvl w:val="0"/>
          <w:numId w:val="0"/>
        </w:numPr>
        <w:ind w:right="-1"/>
        <w:rPr>
          <w:rFonts w:ascii="Arial" w:hAnsi="Arial" w:cs="Arial"/>
          <w:sz w:val="20"/>
          <w:szCs w:val="20"/>
        </w:rPr>
      </w:pPr>
    </w:p>
    <w:p w:rsidR="00087D23" w:rsidRPr="0010232E" w:rsidRDefault="00087D23" w:rsidP="00087D23">
      <w:pPr>
        <w:pStyle w:val="NormalTrao"/>
        <w:numPr>
          <w:ilvl w:val="0"/>
          <w:numId w:val="0"/>
        </w:numPr>
        <w:ind w:right="-1"/>
        <w:rPr>
          <w:rFonts w:ascii="Arial" w:hAnsi="Arial" w:cs="Arial"/>
          <w:sz w:val="20"/>
          <w:szCs w:val="20"/>
        </w:rPr>
      </w:pPr>
    </w:p>
    <w:p w:rsidR="006A25FA" w:rsidRDefault="006A25FA" w:rsidP="00087D23">
      <w:pPr>
        <w:pStyle w:val="NormalTrao"/>
        <w:numPr>
          <w:ilvl w:val="0"/>
          <w:numId w:val="0"/>
        </w:numPr>
        <w:ind w:right="-1"/>
        <w:rPr>
          <w:rFonts w:ascii="Arial" w:hAnsi="Arial" w:cs="Arial"/>
          <w:sz w:val="20"/>
          <w:szCs w:val="20"/>
        </w:rPr>
      </w:pPr>
    </w:p>
    <w:p w:rsidR="0010232E" w:rsidRPr="0010232E" w:rsidRDefault="0010232E" w:rsidP="00087D23">
      <w:pPr>
        <w:pStyle w:val="NormalTrao"/>
        <w:numPr>
          <w:ilvl w:val="0"/>
          <w:numId w:val="0"/>
        </w:numPr>
        <w:ind w:right="-1"/>
        <w:rPr>
          <w:rFonts w:ascii="Arial" w:hAnsi="Arial" w:cs="Arial"/>
          <w:sz w:val="20"/>
          <w:szCs w:val="20"/>
        </w:rPr>
      </w:pPr>
    </w:p>
    <w:p w:rsidR="0004719E" w:rsidRDefault="0004719E" w:rsidP="0010232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10232E">
        <w:rPr>
          <w:rFonts w:ascii="Arial" w:hAnsi="Arial" w:cs="Arial"/>
          <w:bCs/>
          <w:sz w:val="20"/>
          <w:szCs w:val="20"/>
        </w:rPr>
        <w:t xml:space="preserve">Válvula para tanque cromada, </w:t>
      </w:r>
      <w:proofErr w:type="gramStart"/>
      <w:r w:rsidRPr="0010232E">
        <w:rPr>
          <w:rFonts w:ascii="Arial" w:hAnsi="Arial" w:cs="Arial"/>
          <w:bCs/>
          <w:sz w:val="20"/>
          <w:szCs w:val="20"/>
        </w:rPr>
        <w:t>1</w:t>
      </w:r>
      <w:proofErr w:type="gramEnd"/>
      <w:r w:rsidRPr="0010232E">
        <w:rPr>
          <w:rFonts w:ascii="Arial" w:hAnsi="Arial" w:cs="Arial"/>
          <w:bCs/>
          <w:sz w:val="20"/>
          <w:szCs w:val="20"/>
        </w:rPr>
        <w:t xml:space="preserve"> ¼” , código 1606, Fabricante </w:t>
      </w:r>
      <w:proofErr w:type="spellStart"/>
      <w:r w:rsidRPr="0010232E">
        <w:rPr>
          <w:rFonts w:ascii="Arial" w:hAnsi="Arial" w:cs="Arial"/>
          <w:bCs/>
          <w:sz w:val="20"/>
          <w:szCs w:val="20"/>
        </w:rPr>
        <w:t>Darliflex</w:t>
      </w:r>
      <w:proofErr w:type="spellEnd"/>
      <w:r w:rsidRPr="0010232E">
        <w:rPr>
          <w:rFonts w:ascii="Arial" w:hAnsi="Arial" w:cs="Arial"/>
          <w:bCs/>
          <w:sz w:val="20"/>
          <w:szCs w:val="20"/>
        </w:rPr>
        <w:t xml:space="preserve"> ou equivalente.</w:t>
      </w:r>
    </w:p>
    <w:p w:rsidR="0010232E" w:rsidRPr="0010232E" w:rsidRDefault="0010232E" w:rsidP="0010232E">
      <w:pPr>
        <w:pStyle w:val="PargrafodaLista"/>
        <w:widowControl w:val="0"/>
        <w:autoSpaceDE w:val="0"/>
        <w:autoSpaceDN w:val="0"/>
        <w:adjustRightInd w:val="0"/>
        <w:spacing w:after="0"/>
        <w:jc w:val="both"/>
        <w:rPr>
          <w:rFonts w:ascii="Arial" w:hAnsi="Arial" w:cs="Arial"/>
          <w:bCs/>
          <w:sz w:val="20"/>
          <w:szCs w:val="20"/>
        </w:rPr>
      </w:pPr>
    </w:p>
    <w:p w:rsidR="0004719E" w:rsidRDefault="0004719E" w:rsidP="0010232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10232E">
        <w:rPr>
          <w:rFonts w:ascii="Arial" w:hAnsi="Arial" w:cs="Arial"/>
          <w:bCs/>
          <w:sz w:val="20"/>
          <w:szCs w:val="20"/>
        </w:rPr>
        <w:t xml:space="preserve">Válvula para pia cromada, código 1623, Fabricante </w:t>
      </w:r>
      <w:proofErr w:type="spellStart"/>
      <w:r w:rsidRPr="0010232E">
        <w:rPr>
          <w:rFonts w:ascii="Arial" w:hAnsi="Arial" w:cs="Arial"/>
          <w:bCs/>
          <w:sz w:val="20"/>
          <w:szCs w:val="20"/>
        </w:rPr>
        <w:t>Darliflex</w:t>
      </w:r>
      <w:proofErr w:type="spellEnd"/>
      <w:r w:rsidRPr="0010232E">
        <w:rPr>
          <w:rFonts w:ascii="Arial" w:hAnsi="Arial" w:cs="Arial"/>
          <w:bCs/>
          <w:sz w:val="20"/>
          <w:szCs w:val="20"/>
        </w:rPr>
        <w:t xml:space="preserve"> ou equivalente.</w:t>
      </w:r>
    </w:p>
    <w:p w:rsidR="0010232E" w:rsidRPr="0010232E" w:rsidRDefault="0010232E" w:rsidP="0010232E">
      <w:pPr>
        <w:widowControl w:val="0"/>
        <w:autoSpaceDE w:val="0"/>
        <w:autoSpaceDN w:val="0"/>
        <w:adjustRightInd w:val="0"/>
        <w:spacing w:after="0"/>
        <w:jc w:val="both"/>
        <w:rPr>
          <w:rFonts w:ascii="Arial" w:hAnsi="Arial" w:cs="Arial"/>
          <w:bCs/>
          <w:sz w:val="20"/>
          <w:szCs w:val="20"/>
        </w:rPr>
      </w:pPr>
    </w:p>
    <w:p w:rsidR="00A91603" w:rsidRDefault="00A91603" w:rsidP="0010232E">
      <w:pPr>
        <w:pStyle w:val="PargrafodaLista"/>
        <w:widowControl w:val="0"/>
        <w:numPr>
          <w:ilvl w:val="0"/>
          <w:numId w:val="18"/>
        </w:numPr>
        <w:autoSpaceDE w:val="0"/>
        <w:autoSpaceDN w:val="0"/>
        <w:adjustRightInd w:val="0"/>
        <w:spacing w:after="0"/>
        <w:jc w:val="both"/>
        <w:rPr>
          <w:rFonts w:ascii="Arial" w:hAnsi="Arial" w:cs="Arial"/>
          <w:bCs/>
          <w:sz w:val="20"/>
          <w:szCs w:val="20"/>
        </w:rPr>
        <w:sectPr w:rsidR="00A91603" w:rsidSect="002713BC">
          <w:type w:val="continuous"/>
          <w:pgSz w:w="11900" w:h="16840"/>
          <w:pgMar w:top="1405" w:right="1120" w:bottom="1440" w:left="1418" w:header="720" w:footer="720" w:gutter="0"/>
          <w:cols w:space="720" w:equalWidth="0">
            <w:col w:w="9362"/>
          </w:cols>
          <w:noEndnote/>
        </w:sectPr>
      </w:pPr>
    </w:p>
    <w:p w:rsidR="0004719E" w:rsidRPr="0010232E" w:rsidRDefault="0004719E" w:rsidP="0010232E">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10232E">
        <w:rPr>
          <w:rFonts w:ascii="Arial" w:hAnsi="Arial" w:cs="Arial"/>
          <w:bCs/>
          <w:sz w:val="20"/>
          <w:szCs w:val="20"/>
        </w:rPr>
        <w:lastRenderedPageBreak/>
        <w:t xml:space="preserve">Válvula para descarga Flux </w:t>
      </w:r>
      <w:proofErr w:type="gramStart"/>
      <w:r w:rsidRPr="0010232E">
        <w:rPr>
          <w:rFonts w:ascii="Arial" w:hAnsi="Arial" w:cs="Arial"/>
          <w:bCs/>
          <w:sz w:val="20"/>
          <w:szCs w:val="20"/>
        </w:rPr>
        <w:t>completa,</w:t>
      </w:r>
      <w:proofErr w:type="gramEnd"/>
      <w:r w:rsidRPr="0010232E">
        <w:rPr>
          <w:rFonts w:ascii="Arial" w:hAnsi="Arial" w:cs="Arial"/>
          <w:bCs/>
          <w:sz w:val="20"/>
          <w:szCs w:val="20"/>
        </w:rPr>
        <w:t xml:space="preserve"> código 3650 - Fabricante </w:t>
      </w:r>
      <w:proofErr w:type="spellStart"/>
      <w:r w:rsidRPr="0010232E">
        <w:rPr>
          <w:rFonts w:ascii="Arial" w:hAnsi="Arial" w:cs="Arial"/>
          <w:bCs/>
          <w:sz w:val="20"/>
          <w:szCs w:val="20"/>
        </w:rPr>
        <w:t>Fabrimar</w:t>
      </w:r>
      <w:proofErr w:type="spellEnd"/>
      <w:r w:rsidRPr="0010232E">
        <w:rPr>
          <w:rFonts w:ascii="Arial" w:hAnsi="Arial" w:cs="Arial"/>
          <w:bCs/>
          <w:sz w:val="20"/>
          <w:szCs w:val="20"/>
        </w:rPr>
        <w:t xml:space="preserve"> ou equivalente.  </w:t>
      </w:r>
    </w:p>
    <w:p w:rsidR="0004719E" w:rsidRPr="0010232E" w:rsidRDefault="0004719E" w:rsidP="009237E8">
      <w:pPr>
        <w:pStyle w:val="NormalTrao"/>
        <w:numPr>
          <w:ilvl w:val="0"/>
          <w:numId w:val="0"/>
        </w:numPr>
        <w:ind w:left="567" w:firstLine="2977"/>
        <w:jc w:val="left"/>
        <w:rPr>
          <w:rFonts w:ascii="Arial" w:eastAsia="Times New Roman" w:hAnsi="Arial" w:cs="Arial"/>
          <w:sz w:val="20"/>
          <w:szCs w:val="20"/>
          <w:lang w:eastAsia="pt-BR"/>
        </w:rPr>
      </w:pPr>
      <w:r w:rsidRPr="0010232E">
        <w:rPr>
          <w:rFonts w:ascii="Arial" w:eastAsia="Times New Roman" w:hAnsi="Arial" w:cs="Arial"/>
          <w:b/>
          <w:noProof/>
          <w:color w:val="3164A5"/>
          <w:sz w:val="20"/>
          <w:szCs w:val="20"/>
          <w:lang w:eastAsia="pt-BR"/>
        </w:rPr>
        <w:drawing>
          <wp:inline distT="0" distB="0" distL="0" distR="0" wp14:anchorId="27D57C90" wp14:editId="4418737C">
            <wp:extent cx="1078230" cy="1345565"/>
            <wp:effectExtent l="0" t="0" r="7620" b="6985"/>
            <wp:docPr id="19" name="Imagem 19" descr="3650_b">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descr="3650_b"/>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78230" cy="1345565"/>
                    </a:xfrm>
                    <a:prstGeom prst="rect">
                      <a:avLst/>
                    </a:prstGeom>
                    <a:noFill/>
                    <a:ln>
                      <a:noFill/>
                    </a:ln>
                  </pic:spPr>
                </pic:pic>
              </a:graphicData>
            </a:graphic>
          </wp:inline>
        </w:drawing>
      </w:r>
    </w:p>
    <w:p w:rsidR="0004719E" w:rsidRPr="00A93E9A" w:rsidRDefault="0004719E" w:rsidP="00A93E9A">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10232E">
        <w:rPr>
          <w:rFonts w:ascii="Arial" w:hAnsi="Arial" w:cs="Arial"/>
          <w:bCs/>
          <w:sz w:val="20"/>
          <w:szCs w:val="20"/>
        </w:rPr>
        <w:t xml:space="preserve">Válvula para lavatório, código 1601 – Fabricante </w:t>
      </w:r>
      <w:proofErr w:type="spellStart"/>
      <w:r w:rsidRPr="0010232E">
        <w:rPr>
          <w:rFonts w:ascii="Arial" w:hAnsi="Arial" w:cs="Arial"/>
          <w:bCs/>
          <w:sz w:val="20"/>
          <w:szCs w:val="20"/>
        </w:rPr>
        <w:t>Fabrimar</w:t>
      </w:r>
      <w:proofErr w:type="spellEnd"/>
      <w:r w:rsidRPr="0010232E">
        <w:rPr>
          <w:rFonts w:ascii="Arial" w:hAnsi="Arial" w:cs="Arial"/>
          <w:bCs/>
          <w:sz w:val="20"/>
          <w:szCs w:val="20"/>
        </w:rPr>
        <w:t xml:space="preserve"> ou equivalente.</w:t>
      </w:r>
    </w:p>
    <w:p w:rsidR="0010232E" w:rsidRPr="0010232E" w:rsidRDefault="0010232E" w:rsidP="0010232E">
      <w:pPr>
        <w:widowControl w:val="0"/>
        <w:autoSpaceDE w:val="0"/>
        <w:autoSpaceDN w:val="0"/>
        <w:adjustRightInd w:val="0"/>
        <w:spacing w:after="0"/>
        <w:jc w:val="both"/>
        <w:rPr>
          <w:rFonts w:ascii="Arial" w:hAnsi="Arial" w:cs="Arial"/>
          <w:bCs/>
          <w:sz w:val="20"/>
          <w:szCs w:val="20"/>
        </w:rPr>
      </w:pPr>
    </w:p>
    <w:p w:rsidR="004C3CF6" w:rsidRDefault="0004719E" w:rsidP="00E65361">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10232E">
        <w:rPr>
          <w:rFonts w:ascii="Arial" w:hAnsi="Arial" w:cs="Arial"/>
          <w:bCs/>
          <w:sz w:val="20"/>
          <w:szCs w:val="20"/>
        </w:rPr>
        <w:t>Sifão copo regulável, código 1680 – Fabricante Sigma ou equivalente</w:t>
      </w:r>
      <w:r w:rsidR="00A91603">
        <w:rPr>
          <w:rFonts w:ascii="Arial" w:hAnsi="Arial" w:cs="Arial"/>
          <w:bCs/>
          <w:sz w:val="20"/>
          <w:szCs w:val="20"/>
        </w:rPr>
        <w:t>.</w:t>
      </w:r>
    </w:p>
    <w:p w:rsidR="00E65361" w:rsidRPr="00E65361" w:rsidRDefault="00E65361" w:rsidP="00E65361">
      <w:pPr>
        <w:pStyle w:val="PargrafodaLista"/>
        <w:rPr>
          <w:rFonts w:ascii="Arial" w:hAnsi="Arial" w:cs="Arial"/>
          <w:bCs/>
          <w:sz w:val="20"/>
          <w:szCs w:val="20"/>
        </w:rPr>
      </w:pPr>
    </w:p>
    <w:p w:rsidR="00E65361" w:rsidRPr="00E65361" w:rsidRDefault="00E65361" w:rsidP="00E65361">
      <w:pPr>
        <w:pStyle w:val="PargrafodaLista"/>
        <w:widowControl w:val="0"/>
        <w:autoSpaceDE w:val="0"/>
        <w:autoSpaceDN w:val="0"/>
        <w:adjustRightInd w:val="0"/>
        <w:spacing w:after="0"/>
        <w:jc w:val="both"/>
        <w:rPr>
          <w:rFonts w:ascii="Arial" w:hAnsi="Arial" w:cs="Arial"/>
          <w:bCs/>
          <w:sz w:val="20"/>
          <w:szCs w:val="20"/>
        </w:rPr>
      </w:pPr>
    </w:p>
    <w:p w:rsidR="004C3CF6" w:rsidRDefault="00537CF7" w:rsidP="00537062">
      <w:pPr>
        <w:pStyle w:val="PargrafodaLista"/>
        <w:ind w:left="567"/>
        <w:jc w:val="center"/>
        <w:rPr>
          <w:rFonts w:ascii="Arial" w:hAnsi="Arial" w:cs="Arial"/>
          <w:bCs/>
          <w:sz w:val="20"/>
          <w:szCs w:val="20"/>
        </w:rPr>
      </w:pPr>
      <w:r w:rsidRPr="0010232E">
        <w:rPr>
          <w:rFonts w:ascii="Arial" w:hAnsi="Arial" w:cs="Arial"/>
          <w:noProof/>
          <w:color w:val="868686"/>
          <w:sz w:val="20"/>
          <w:szCs w:val="20"/>
        </w:rPr>
        <w:lastRenderedPageBreak/>
        <w:drawing>
          <wp:inline distT="0" distB="0" distL="0" distR="0" wp14:anchorId="79132759" wp14:editId="6ED97039">
            <wp:extent cx="1919478" cy="1331860"/>
            <wp:effectExtent l="19050" t="0" r="4572" b="0"/>
            <wp:docPr id="18" name="Imagem 18" descr="Sifões reguláve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3" descr="Sifões reguláveis"/>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23403" cy="1334584"/>
                    </a:xfrm>
                    <a:prstGeom prst="rect">
                      <a:avLst/>
                    </a:prstGeom>
                    <a:noFill/>
                    <a:ln>
                      <a:noFill/>
                    </a:ln>
                  </pic:spPr>
                </pic:pic>
              </a:graphicData>
            </a:graphic>
          </wp:inline>
        </w:drawing>
      </w:r>
    </w:p>
    <w:p w:rsidR="006A25FA" w:rsidRPr="00537062" w:rsidRDefault="006A25FA" w:rsidP="00537062">
      <w:pPr>
        <w:pStyle w:val="PargrafodaLista"/>
        <w:ind w:left="567"/>
        <w:jc w:val="center"/>
        <w:rPr>
          <w:rFonts w:ascii="Arial" w:hAnsi="Arial" w:cs="Arial"/>
          <w:bCs/>
          <w:sz w:val="20"/>
          <w:szCs w:val="20"/>
        </w:rPr>
      </w:pPr>
    </w:p>
    <w:p w:rsidR="00537CF7" w:rsidRPr="006A25FA" w:rsidRDefault="00537CF7" w:rsidP="006A25FA">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6A25FA">
        <w:rPr>
          <w:rFonts w:ascii="Arial" w:hAnsi="Arial" w:cs="Arial"/>
          <w:bCs/>
          <w:sz w:val="20"/>
          <w:szCs w:val="20"/>
        </w:rPr>
        <w:t>Sifão para expurgo em aço inox AISI304, chapa de 1,5mm, #16.</w:t>
      </w:r>
    </w:p>
    <w:p w:rsidR="006A25FA" w:rsidRPr="006A25FA" w:rsidRDefault="006A25FA" w:rsidP="006A25FA">
      <w:pPr>
        <w:widowControl w:val="0"/>
        <w:autoSpaceDE w:val="0"/>
        <w:autoSpaceDN w:val="0"/>
        <w:adjustRightInd w:val="0"/>
        <w:spacing w:after="0"/>
        <w:jc w:val="both"/>
        <w:rPr>
          <w:rFonts w:ascii="Arial" w:hAnsi="Arial" w:cs="Arial"/>
          <w:bCs/>
          <w:sz w:val="20"/>
          <w:szCs w:val="20"/>
        </w:rPr>
      </w:pPr>
    </w:p>
    <w:p w:rsidR="006A25FA" w:rsidRDefault="006A25FA" w:rsidP="006A25FA">
      <w:pPr>
        <w:pStyle w:val="PargrafodaLista"/>
        <w:widowControl w:val="0"/>
        <w:autoSpaceDE w:val="0"/>
        <w:autoSpaceDN w:val="0"/>
        <w:adjustRightInd w:val="0"/>
        <w:spacing w:after="0"/>
        <w:ind w:left="1418"/>
        <w:jc w:val="both"/>
        <w:rPr>
          <w:rFonts w:ascii="Arial" w:hAnsi="Arial" w:cs="Arial"/>
          <w:bCs/>
          <w:sz w:val="20"/>
          <w:szCs w:val="20"/>
        </w:rPr>
      </w:pPr>
    </w:p>
    <w:p w:rsidR="006A25FA" w:rsidRPr="00E65361" w:rsidRDefault="00537062" w:rsidP="00E65361">
      <w:pPr>
        <w:pStyle w:val="PargrafodaLista"/>
        <w:widowControl w:val="0"/>
        <w:autoSpaceDE w:val="0"/>
        <w:autoSpaceDN w:val="0"/>
        <w:adjustRightInd w:val="0"/>
        <w:spacing w:after="0"/>
        <w:ind w:firstLine="2541"/>
        <w:rPr>
          <w:rFonts w:ascii="Arial" w:hAnsi="Arial" w:cs="Arial"/>
          <w:bCs/>
          <w:sz w:val="20"/>
          <w:szCs w:val="20"/>
        </w:rPr>
      </w:pPr>
      <w:r>
        <w:rPr>
          <w:rFonts w:ascii="Arial" w:hAnsi="Arial" w:cs="Arial"/>
          <w:noProof/>
          <w:sz w:val="20"/>
          <w:szCs w:val="20"/>
        </w:rPr>
        <w:drawing>
          <wp:inline distT="0" distB="0" distL="0" distR="0" wp14:anchorId="26B33451" wp14:editId="43EAD9C6">
            <wp:extent cx="1112807" cy="1570007"/>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fao-expurgo.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114425" cy="1572290"/>
                    </a:xfrm>
                    <a:prstGeom prst="rect">
                      <a:avLst/>
                    </a:prstGeom>
                  </pic:spPr>
                </pic:pic>
              </a:graphicData>
            </a:graphic>
          </wp:inline>
        </w:drawing>
      </w:r>
    </w:p>
    <w:p w:rsidR="0010232E" w:rsidRPr="00E65361" w:rsidRDefault="0004719E" w:rsidP="00E65361">
      <w:pPr>
        <w:pStyle w:val="NormalTrao"/>
        <w:numPr>
          <w:ilvl w:val="0"/>
          <w:numId w:val="18"/>
        </w:numPr>
        <w:ind w:right="-1"/>
        <w:jc w:val="left"/>
        <w:rPr>
          <w:rFonts w:ascii="Arial" w:hAnsi="Arial" w:cs="Arial"/>
          <w:sz w:val="20"/>
          <w:szCs w:val="20"/>
        </w:rPr>
        <w:sectPr w:rsidR="0010232E" w:rsidRPr="00E65361" w:rsidSect="00A91603">
          <w:type w:val="continuous"/>
          <w:pgSz w:w="11900" w:h="16840"/>
          <w:pgMar w:top="1405" w:right="1120" w:bottom="1440" w:left="1418" w:header="720" w:footer="720" w:gutter="0"/>
          <w:cols w:space="720"/>
          <w:noEndnote/>
        </w:sectPr>
      </w:pPr>
      <w:r w:rsidRPr="0010232E">
        <w:rPr>
          <w:rFonts w:ascii="Arial" w:hAnsi="Arial" w:cs="Arial"/>
          <w:bCs/>
          <w:sz w:val="20"/>
          <w:szCs w:val="20"/>
        </w:rPr>
        <w:t>Caixa de descarga embutida,</w:t>
      </w:r>
      <w:r w:rsidR="008E78F7" w:rsidRPr="008E78F7">
        <w:t xml:space="preserve"> </w:t>
      </w:r>
      <w:r w:rsidR="008E78F7" w:rsidRPr="008E78F7">
        <w:rPr>
          <w:rFonts w:ascii="Arial" w:hAnsi="Arial" w:cs="Arial"/>
          <w:bCs/>
          <w:sz w:val="20"/>
          <w:szCs w:val="20"/>
        </w:rPr>
        <w:t>de acionamento frontal</w:t>
      </w:r>
      <w:r w:rsidR="008E78F7">
        <w:rPr>
          <w:rFonts w:ascii="Arial" w:hAnsi="Arial" w:cs="Arial"/>
          <w:bCs/>
          <w:sz w:val="20"/>
          <w:szCs w:val="20"/>
        </w:rPr>
        <w:t>,</w:t>
      </w:r>
      <w:r w:rsidRPr="0010232E">
        <w:rPr>
          <w:rFonts w:ascii="Arial" w:hAnsi="Arial" w:cs="Arial"/>
          <w:bCs/>
          <w:sz w:val="20"/>
          <w:szCs w:val="20"/>
        </w:rPr>
        <w:t xml:space="preserve"> com tubo de descarga ø=</w:t>
      </w:r>
      <w:proofErr w:type="gramStart"/>
      <w:r w:rsidRPr="0010232E">
        <w:rPr>
          <w:rFonts w:ascii="Arial" w:hAnsi="Arial" w:cs="Arial"/>
          <w:bCs/>
          <w:sz w:val="20"/>
          <w:szCs w:val="20"/>
        </w:rPr>
        <w:t>50mm</w:t>
      </w:r>
      <w:proofErr w:type="gramEnd"/>
      <w:r w:rsidRPr="0010232E">
        <w:rPr>
          <w:rFonts w:ascii="Arial" w:hAnsi="Arial" w:cs="Arial"/>
          <w:bCs/>
          <w:sz w:val="20"/>
          <w:szCs w:val="20"/>
        </w:rPr>
        <w:t>, com comprimento adequado para acionamento de descarga h=100cm,  M9000, Monta</w:t>
      </w:r>
      <w:r w:rsidR="008E78F7">
        <w:rPr>
          <w:rFonts w:ascii="Arial" w:hAnsi="Arial" w:cs="Arial"/>
          <w:bCs/>
          <w:sz w:val="20"/>
          <w:szCs w:val="20"/>
        </w:rPr>
        <w:t>n</w:t>
      </w:r>
      <w:r w:rsidRPr="0010232E">
        <w:rPr>
          <w:rFonts w:ascii="Arial" w:hAnsi="Arial" w:cs="Arial"/>
          <w:bCs/>
          <w:sz w:val="20"/>
          <w:szCs w:val="20"/>
        </w:rPr>
        <w:t>a Hidrotécnica ou equivalente, com tubo de descarga com diâmetro de 50mm com comprimento adequad</w:t>
      </w:r>
      <w:r w:rsidR="0010232E">
        <w:rPr>
          <w:rFonts w:ascii="Arial" w:hAnsi="Arial" w:cs="Arial"/>
          <w:bCs/>
          <w:sz w:val="20"/>
          <w:szCs w:val="20"/>
        </w:rPr>
        <w:t>o para ajuste à altura de 100cm</w:t>
      </w:r>
      <w:r w:rsidR="00406272" w:rsidRPr="00406272">
        <w:rPr>
          <w:rFonts w:ascii="Arial" w:hAnsi="Arial" w:cs="Arial"/>
          <w:sz w:val="20"/>
          <w:szCs w:val="20"/>
        </w:rPr>
        <w:t xml:space="preserve"> </w:t>
      </w:r>
      <w:r w:rsidR="00406272" w:rsidRPr="0010232E">
        <w:rPr>
          <w:rFonts w:ascii="Arial" w:hAnsi="Arial" w:cs="Arial"/>
          <w:sz w:val="20"/>
          <w:szCs w:val="20"/>
        </w:rPr>
        <w:t>do com</w:t>
      </w:r>
      <w:r w:rsidR="00E65361">
        <w:rPr>
          <w:rFonts w:ascii="Arial" w:hAnsi="Arial" w:cs="Arial"/>
          <w:sz w:val="20"/>
          <w:szCs w:val="20"/>
        </w:rPr>
        <w:t>ando de acionamento da descarga.</w:t>
      </w:r>
    </w:p>
    <w:p w:rsidR="006A25FA" w:rsidRDefault="00E65361" w:rsidP="00E65361">
      <w:pPr>
        <w:pStyle w:val="NormalTrao"/>
        <w:numPr>
          <w:ilvl w:val="0"/>
          <w:numId w:val="0"/>
        </w:numPr>
        <w:jc w:val="center"/>
        <w:rPr>
          <w:rFonts w:ascii="Arial" w:hAnsi="Arial" w:cs="Arial"/>
          <w:sz w:val="20"/>
          <w:szCs w:val="20"/>
        </w:rPr>
      </w:pPr>
      <w:r w:rsidRPr="0010232E">
        <w:rPr>
          <w:rFonts w:ascii="Arial" w:hAnsi="Arial" w:cs="Arial"/>
          <w:noProof/>
          <w:sz w:val="20"/>
          <w:szCs w:val="20"/>
          <w:lang w:eastAsia="pt-BR"/>
        </w:rPr>
        <w:lastRenderedPageBreak/>
        <w:drawing>
          <wp:inline distT="0" distB="0" distL="0" distR="0" wp14:anchorId="23B14C4F" wp14:editId="63C94232">
            <wp:extent cx="828040" cy="1440815"/>
            <wp:effectExtent l="19050" t="19050" r="10160" b="26035"/>
            <wp:docPr id="673"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28040" cy="1440815"/>
                    </a:xfrm>
                    <a:prstGeom prst="rect">
                      <a:avLst/>
                    </a:prstGeom>
                    <a:noFill/>
                    <a:ln w="9525" cmpd="sng">
                      <a:solidFill>
                        <a:srgbClr val="000000"/>
                      </a:solidFill>
                      <a:miter lim="800000"/>
                      <a:headEnd/>
                      <a:tailEnd/>
                    </a:ln>
                    <a:effectLst/>
                  </pic:spPr>
                </pic:pic>
              </a:graphicData>
            </a:graphic>
          </wp:inline>
        </w:drawing>
      </w:r>
    </w:p>
    <w:p w:rsidR="0004719E" w:rsidRPr="00A91603" w:rsidRDefault="0004719E" w:rsidP="00A91603">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A91603">
        <w:rPr>
          <w:rFonts w:ascii="Arial" w:hAnsi="Arial" w:cs="Arial"/>
          <w:bCs/>
          <w:sz w:val="20"/>
          <w:szCs w:val="20"/>
        </w:rPr>
        <w:t xml:space="preserve">Barra de apoio horizontal/vertical, </w:t>
      </w:r>
      <w:proofErr w:type="gramStart"/>
      <w:r w:rsidRPr="00A91603">
        <w:rPr>
          <w:rFonts w:ascii="Arial" w:hAnsi="Arial" w:cs="Arial"/>
          <w:bCs/>
          <w:sz w:val="20"/>
          <w:szCs w:val="20"/>
        </w:rPr>
        <w:t>90cm</w:t>
      </w:r>
      <w:proofErr w:type="gramEnd"/>
      <w:r w:rsidRPr="00A91603">
        <w:rPr>
          <w:rFonts w:ascii="Arial" w:hAnsi="Arial" w:cs="Arial"/>
          <w:bCs/>
          <w:sz w:val="20"/>
          <w:szCs w:val="20"/>
        </w:rPr>
        <w:t xml:space="preserve"> de comprimento, instalada a 75cm do piso acabado, diâmetro externo de 33mm, acabamento cromado, linha Conforto,2310C, Deca ou equivalente.</w:t>
      </w:r>
    </w:p>
    <w:p w:rsidR="00E65361" w:rsidRDefault="00E65361" w:rsidP="00087D23">
      <w:pPr>
        <w:spacing w:line="360" w:lineRule="auto"/>
        <w:ind w:right="-41"/>
        <w:jc w:val="both"/>
        <w:rPr>
          <w:rFonts w:ascii="Arial" w:hAnsi="Arial" w:cs="Arial"/>
          <w:sz w:val="20"/>
          <w:szCs w:val="20"/>
          <w:highlight w:val="yellow"/>
        </w:rPr>
        <w:sectPr w:rsidR="00E65361" w:rsidSect="00A91603">
          <w:type w:val="continuous"/>
          <w:pgSz w:w="11900" w:h="16840"/>
          <w:pgMar w:top="1405" w:right="1120" w:bottom="1440" w:left="1418" w:header="720" w:footer="720" w:gutter="0"/>
          <w:cols w:space="720"/>
          <w:noEndnote/>
        </w:sectPr>
      </w:pPr>
    </w:p>
    <w:p w:rsidR="0004719E" w:rsidRPr="003D3C39" w:rsidRDefault="00C41524" w:rsidP="00087D23">
      <w:pPr>
        <w:spacing w:line="360" w:lineRule="auto"/>
        <w:ind w:right="-41"/>
        <w:jc w:val="both"/>
        <w:rPr>
          <w:rFonts w:ascii="Arial" w:hAnsi="Arial" w:cs="Arial"/>
          <w:sz w:val="20"/>
          <w:szCs w:val="20"/>
          <w:highlight w:val="yellow"/>
        </w:rPr>
      </w:pPr>
      <w:r w:rsidRPr="003D3C39">
        <w:rPr>
          <w:rFonts w:ascii="Arial" w:hAnsi="Arial" w:cs="Arial"/>
          <w:noProof/>
          <w:sz w:val="20"/>
          <w:szCs w:val="20"/>
          <w:highlight w:val="yellow"/>
        </w:rPr>
        <w:lastRenderedPageBreak/>
        <w:drawing>
          <wp:anchor distT="0" distB="0" distL="114300" distR="114300" simplePos="0" relativeHeight="251668480" behindDoc="0" locked="0" layoutInCell="1" allowOverlap="1" wp14:anchorId="3AFD6DA7" wp14:editId="27647251">
            <wp:simplePos x="0" y="0"/>
            <wp:positionH relativeFrom="column">
              <wp:posOffset>41910</wp:posOffset>
            </wp:positionH>
            <wp:positionV relativeFrom="paragraph">
              <wp:posOffset>13335</wp:posOffset>
            </wp:positionV>
            <wp:extent cx="3409315" cy="2795905"/>
            <wp:effectExtent l="0" t="0" r="635" b="4445"/>
            <wp:wrapSquare wrapText="bothSides"/>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57" cstate="print">
                      <a:extLst>
                        <a:ext uri="{28A0092B-C50C-407E-A947-70E740481C1C}">
                          <a14:useLocalDpi xmlns:a14="http://schemas.microsoft.com/office/drawing/2010/main" val="0"/>
                        </a:ext>
                      </a:extLst>
                    </a:blip>
                    <a:srcRect l="35591" t="25575" r="27953" b="26457"/>
                    <a:stretch>
                      <a:fillRect/>
                    </a:stretch>
                  </pic:blipFill>
                  <pic:spPr bwMode="auto">
                    <a:xfrm>
                      <a:off x="0" y="0"/>
                      <a:ext cx="3409315" cy="2795905"/>
                    </a:xfrm>
                    <a:prstGeom prst="rect">
                      <a:avLst/>
                    </a:prstGeom>
                    <a:noFill/>
                  </pic:spPr>
                </pic:pic>
              </a:graphicData>
            </a:graphic>
          </wp:anchor>
        </w:drawing>
      </w:r>
      <w:r w:rsidRPr="003D3C39">
        <w:rPr>
          <w:rFonts w:ascii="Arial" w:hAnsi="Arial" w:cs="Arial"/>
          <w:noProof/>
          <w:sz w:val="20"/>
          <w:szCs w:val="20"/>
          <w:highlight w:val="yellow"/>
        </w:rPr>
        <w:drawing>
          <wp:anchor distT="0" distB="0" distL="114300" distR="114300" simplePos="0" relativeHeight="251670528" behindDoc="0" locked="0" layoutInCell="1" allowOverlap="1" wp14:anchorId="53824E50" wp14:editId="49033871">
            <wp:simplePos x="0" y="0"/>
            <wp:positionH relativeFrom="column">
              <wp:posOffset>3553460</wp:posOffset>
            </wp:positionH>
            <wp:positionV relativeFrom="paragraph">
              <wp:posOffset>456565</wp:posOffset>
            </wp:positionV>
            <wp:extent cx="2223770" cy="832485"/>
            <wp:effectExtent l="19050" t="19050" r="24130" b="24765"/>
            <wp:wrapSquare wrapText="bothSides"/>
            <wp:docPr id="39" name="Imagem 39" descr="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descr="943[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23770" cy="832485"/>
                    </a:xfrm>
                    <a:prstGeom prst="rect">
                      <a:avLst/>
                    </a:prstGeom>
                    <a:noFill/>
                    <a:ln w="9525">
                      <a:solidFill>
                        <a:srgbClr val="000000"/>
                      </a:solidFill>
                      <a:miter lim="800000"/>
                      <a:headEnd/>
                      <a:tailEnd/>
                    </a:ln>
                  </pic:spPr>
                </pic:pic>
              </a:graphicData>
            </a:graphic>
          </wp:anchor>
        </w:drawing>
      </w:r>
    </w:p>
    <w:p w:rsidR="0004719E" w:rsidRPr="003D3C39" w:rsidRDefault="0004719E" w:rsidP="00087D23">
      <w:pPr>
        <w:pStyle w:val="Ttulo6"/>
        <w:tabs>
          <w:tab w:val="left" w:pos="1418"/>
        </w:tabs>
        <w:spacing w:line="276" w:lineRule="auto"/>
        <w:ind w:right="-140"/>
        <w:jc w:val="both"/>
        <w:rPr>
          <w:rFonts w:ascii="Arial" w:hAnsi="Arial" w:cs="Arial"/>
          <w:sz w:val="20"/>
          <w:szCs w:val="20"/>
          <w:highlight w:val="yellow"/>
          <w:lang w:val="pt-BR"/>
        </w:rPr>
      </w:pPr>
    </w:p>
    <w:p w:rsidR="00087D23" w:rsidRDefault="00087D23" w:rsidP="00087D23">
      <w:pPr>
        <w:jc w:val="both"/>
        <w:rPr>
          <w:rFonts w:ascii="Arial" w:hAnsi="Arial" w:cs="Arial"/>
          <w:sz w:val="20"/>
          <w:szCs w:val="20"/>
          <w:highlight w:val="yellow"/>
        </w:rPr>
        <w:sectPr w:rsidR="00087D23" w:rsidSect="00087D23">
          <w:type w:val="continuous"/>
          <w:pgSz w:w="11900" w:h="16840"/>
          <w:pgMar w:top="1405" w:right="1120" w:bottom="1440" w:left="1418" w:header="720" w:footer="720" w:gutter="0"/>
          <w:cols w:space="720"/>
          <w:noEndnote/>
        </w:sectPr>
      </w:pPr>
    </w:p>
    <w:p w:rsidR="0004719E" w:rsidRPr="003D3C39" w:rsidRDefault="0004719E" w:rsidP="00087D23">
      <w:pPr>
        <w:jc w:val="both"/>
        <w:rPr>
          <w:rFonts w:ascii="Arial" w:hAnsi="Arial" w:cs="Arial"/>
          <w:sz w:val="20"/>
          <w:szCs w:val="20"/>
          <w:highlight w:val="yellow"/>
        </w:rPr>
      </w:pPr>
    </w:p>
    <w:p w:rsidR="0004719E" w:rsidRDefault="0004719E" w:rsidP="00087D23">
      <w:pPr>
        <w:jc w:val="both"/>
        <w:rPr>
          <w:rFonts w:ascii="Arial" w:hAnsi="Arial" w:cs="Arial"/>
          <w:sz w:val="20"/>
          <w:szCs w:val="20"/>
          <w:highlight w:val="yellow"/>
        </w:rPr>
      </w:pPr>
    </w:p>
    <w:p w:rsidR="006A25FA" w:rsidRDefault="006A25FA" w:rsidP="004A4B26">
      <w:pPr>
        <w:pStyle w:val="NormalTrao"/>
        <w:numPr>
          <w:ilvl w:val="0"/>
          <w:numId w:val="0"/>
        </w:numPr>
        <w:ind w:right="-1"/>
        <w:rPr>
          <w:rFonts w:ascii="Arial" w:hAnsi="Arial" w:cs="Arial"/>
          <w:sz w:val="20"/>
          <w:szCs w:val="20"/>
          <w:highlight w:val="yellow"/>
        </w:rPr>
        <w:sectPr w:rsidR="006A25FA" w:rsidSect="002713BC">
          <w:type w:val="continuous"/>
          <w:pgSz w:w="11900" w:h="16840"/>
          <w:pgMar w:top="1405" w:right="1120" w:bottom="1440" w:left="1418" w:header="720" w:footer="720" w:gutter="0"/>
          <w:cols w:space="720" w:equalWidth="0">
            <w:col w:w="9362"/>
          </w:cols>
          <w:noEndnote/>
        </w:sectPr>
      </w:pPr>
      <w:bookmarkStart w:id="5" w:name="_Toc301876076"/>
      <w:bookmarkStart w:id="6" w:name="_Toc301875816"/>
    </w:p>
    <w:p w:rsidR="0004719E" w:rsidRPr="00A91603" w:rsidRDefault="00407069" w:rsidP="00A91603">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A91603">
        <w:rPr>
          <w:rFonts w:ascii="Arial" w:hAnsi="Arial" w:cs="Arial"/>
          <w:bCs/>
          <w:sz w:val="20"/>
          <w:szCs w:val="20"/>
        </w:rPr>
        <w:lastRenderedPageBreak/>
        <w:t>Ralo</w:t>
      </w:r>
      <w:r w:rsidR="0004719E" w:rsidRPr="00A91603">
        <w:rPr>
          <w:rFonts w:ascii="Arial" w:hAnsi="Arial" w:cs="Arial"/>
          <w:bCs/>
          <w:sz w:val="20"/>
          <w:szCs w:val="20"/>
        </w:rPr>
        <w:t xml:space="preserve"> com grelha em aço inox e fecho retrátil, 15x15cm, Ref. 119, </w:t>
      </w:r>
      <w:proofErr w:type="spellStart"/>
      <w:r w:rsidR="0004719E" w:rsidRPr="00A91603">
        <w:rPr>
          <w:rFonts w:ascii="Arial" w:hAnsi="Arial" w:cs="Arial"/>
          <w:bCs/>
          <w:sz w:val="20"/>
          <w:szCs w:val="20"/>
        </w:rPr>
        <w:t>Moldenox</w:t>
      </w:r>
      <w:proofErr w:type="spellEnd"/>
      <w:r w:rsidR="0004719E" w:rsidRPr="00A91603">
        <w:rPr>
          <w:rFonts w:ascii="Arial" w:hAnsi="Arial" w:cs="Arial"/>
          <w:bCs/>
          <w:sz w:val="20"/>
          <w:szCs w:val="20"/>
        </w:rPr>
        <w:t xml:space="preserve"> ou equivalente, sobre caixa sifonada.</w:t>
      </w:r>
      <w:bookmarkEnd w:id="5"/>
      <w:bookmarkEnd w:id="6"/>
      <w:r w:rsidR="0004719E" w:rsidRPr="00A91603">
        <w:rPr>
          <w:rFonts w:ascii="Arial" w:hAnsi="Arial" w:cs="Arial"/>
          <w:bCs/>
          <w:sz w:val="20"/>
          <w:szCs w:val="20"/>
        </w:rPr>
        <w:t xml:space="preserve"> </w:t>
      </w:r>
    </w:p>
    <w:p w:rsidR="00537062" w:rsidRDefault="00537062" w:rsidP="004A4B26">
      <w:pPr>
        <w:spacing w:line="360" w:lineRule="auto"/>
        <w:ind w:left="720" w:right="-41"/>
        <w:jc w:val="both"/>
        <w:outlineLvl w:val="0"/>
        <w:rPr>
          <w:rFonts w:ascii="Arial" w:hAnsi="Arial" w:cs="Arial"/>
          <w:sz w:val="20"/>
          <w:szCs w:val="20"/>
          <w:highlight w:val="yellow"/>
        </w:rPr>
      </w:pPr>
      <w:r w:rsidRPr="003D3C39">
        <w:rPr>
          <w:rFonts w:ascii="Arial" w:hAnsi="Arial" w:cs="Arial"/>
          <w:noProof/>
          <w:sz w:val="20"/>
          <w:szCs w:val="20"/>
          <w:highlight w:val="yellow"/>
        </w:rPr>
        <w:drawing>
          <wp:anchor distT="0" distB="0" distL="114300" distR="114300" simplePos="0" relativeHeight="251669504" behindDoc="0" locked="0" layoutInCell="1" allowOverlap="1" wp14:anchorId="1B9917AD" wp14:editId="5B2E0C68">
            <wp:simplePos x="0" y="0"/>
            <wp:positionH relativeFrom="column">
              <wp:posOffset>2287905</wp:posOffset>
            </wp:positionH>
            <wp:positionV relativeFrom="paragraph">
              <wp:posOffset>177165</wp:posOffset>
            </wp:positionV>
            <wp:extent cx="1191895" cy="1191895"/>
            <wp:effectExtent l="19050" t="19050" r="27305" b="27305"/>
            <wp:wrapSquare wrapText="bothSides"/>
            <wp:docPr id="37" name="Imagem 37" descr="http://moldenox.com.br/imagens/grelhas/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http://moldenox.com.br/imagens/grelhas/9a.jpg"/>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bwMode="auto">
                    <a:xfrm>
                      <a:off x="0" y="0"/>
                      <a:ext cx="1191895" cy="1191895"/>
                    </a:xfrm>
                    <a:prstGeom prst="rect">
                      <a:avLst/>
                    </a:prstGeom>
                    <a:noFill/>
                    <a:ln w="9525">
                      <a:solidFill>
                        <a:srgbClr val="000000"/>
                      </a:solidFill>
                      <a:miter lim="800000"/>
                      <a:headEnd/>
                      <a:tailEnd/>
                    </a:ln>
                  </pic:spPr>
                </pic:pic>
              </a:graphicData>
            </a:graphic>
          </wp:anchor>
        </w:drawing>
      </w:r>
    </w:p>
    <w:p w:rsidR="00537062" w:rsidRDefault="00537062" w:rsidP="004A4B26">
      <w:pPr>
        <w:spacing w:line="360" w:lineRule="auto"/>
        <w:ind w:left="720" w:right="-41"/>
        <w:jc w:val="both"/>
        <w:outlineLvl w:val="0"/>
        <w:rPr>
          <w:rFonts w:ascii="Arial" w:hAnsi="Arial" w:cs="Arial"/>
          <w:sz w:val="20"/>
          <w:szCs w:val="20"/>
          <w:highlight w:val="yellow"/>
        </w:rPr>
      </w:pPr>
    </w:p>
    <w:p w:rsidR="00537062" w:rsidRDefault="00537062" w:rsidP="004A4B26">
      <w:pPr>
        <w:spacing w:line="360" w:lineRule="auto"/>
        <w:ind w:left="720" w:right="-41"/>
        <w:jc w:val="both"/>
        <w:outlineLvl w:val="0"/>
        <w:rPr>
          <w:rFonts w:ascii="Arial" w:hAnsi="Arial" w:cs="Arial"/>
          <w:sz w:val="20"/>
          <w:szCs w:val="20"/>
          <w:highlight w:val="yellow"/>
        </w:rPr>
      </w:pPr>
    </w:p>
    <w:p w:rsidR="00D25AF7" w:rsidRDefault="00D25AF7" w:rsidP="00537062">
      <w:pPr>
        <w:spacing w:line="360" w:lineRule="auto"/>
        <w:ind w:right="-41"/>
        <w:jc w:val="both"/>
        <w:outlineLvl w:val="0"/>
        <w:rPr>
          <w:rFonts w:ascii="Arial" w:hAnsi="Arial" w:cs="Arial"/>
          <w:sz w:val="20"/>
          <w:szCs w:val="20"/>
          <w:highlight w:val="yellow"/>
        </w:rPr>
      </w:pPr>
    </w:p>
    <w:p w:rsidR="008551E0" w:rsidRPr="003D3C39" w:rsidRDefault="008551E0" w:rsidP="00537062">
      <w:pPr>
        <w:spacing w:line="360" w:lineRule="auto"/>
        <w:ind w:right="-41"/>
        <w:jc w:val="both"/>
        <w:outlineLvl w:val="0"/>
        <w:rPr>
          <w:rFonts w:ascii="Arial" w:hAnsi="Arial" w:cs="Arial"/>
          <w:sz w:val="20"/>
          <w:szCs w:val="20"/>
          <w:highlight w:val="yellow"/>
        </w:rPr>
      </w:pPr>
    </w:p>
    <w:p w:rsidR="0004719E" w:rsidRDefault="0004719E" w:rsidP="00A91603">
      <w:pPr>
        <w:pStyle w:val="PargrafodaLista"/>
        <w:widowControl w:val="0"/>
        <w:numPr>
          <w:ilvl w:val="0"/>
          <w:numId w:val="18"/>
        </w:numPr>
        <w:autoSpaceDE w:val="0"/>
        <w:autoSpaceDN w:val="0"/>
        <w:adjustRightInd w:val="0"/>
        <w:spacing w:after="0"/>
        <w:jc w:val="both"/>
        <w:rPr>
          <w:rFonts w:ascii="Arial" w:hAnsi="Arial" w:cs="Arial"/>
          <w:bCs/>
          <w:sz w:val="20"/>
          <w:szCs w:val="20"/>
        </w:rPr>
      </w:pPr>
      <w:r w:rsidRPr="00A91603">
        <w:rPr>
          <w:rFonts w:ascii="Arial" w:hAnsi="Arial" w:cs="Arial"/>
          <w:bCs/>
          <w:sz w:val="20"/>
          <w:szCs w:val="20"/>
        </w:rPr>
        <w:t xml:space="preserve">Barra de apoio horizontal para lavatório metálica, acabamento cromado, diâmetro externo de </w:t>
      </w:r>
      <w:proofErr w:type="gramStart"/>
      <w:r w:rsidRPr="00A91603">
        <w:rPr>
          <w:rFonts w:ascii="Arial" w:hAnsi="Arial" w:cs="Arial"/>
          <w:bCs/>
          <w:sz w:val="20"/>
          <w:szCs w:val="20"/>
        </w:rPr>
        <w:t>33mm</w:t>
      </w:r>
      <w:proofErr w:type="gramEnd"/>
      <w:r w:rsidRPr="00A91603">
        <w:rPr>
          <w:rFonts w:ascii="Arial" w:hAnsi="Arial" w:cs="Arial"/>
          <w:bCs/>
          <w:sz w:val="20"/>
          <w:szCs w:val="20"/>
        </w:rPr>
        <w:t xml:space="preserve">, soldada em chapa de aço e=3mm, diâmetro=75mm, furos para passagem dos parafusos diâmetro=7mm,  fixado na alvenaria com parafusos diâmetro=10mm, fixação com </w:t>
      </w:r>
      <w:proofErr w:type="spellStart"/>
      <w:r w:rsidRPr="00A91603">
        <w:rPr>
          <w:rFonts w:ascii="Arial" w:hAnsi="Arial" w:cs="Arial"/>
          <w:bCs/>
          <w:sz w:val="20"/>
          <w:szCs w:val="20"/>
        </w:rPr>
        <w:t>parabolt</w:t>
      </w:r>
      <w:proofErr w:type="spellEnd"/>
      <w:r w:rsidRPr="00A91603">
        <w:rPr>
          <w:rFonts w:ascii="Arial" w:hAnsi="Arial" w:cs="Arial"/>
          <w:bCs/>
          <w:sz w:val="20"/>
          <w:szCs w:val="20"/>
        </w:rPr>
        <w:t xml:space="preserve"> no sentido perpendicular da extensão da barra.</w:t>
      </w:r>
    </w:p>
    <w:p w:rsidR="004C3CF6" w:rsidRPr="00A91603" w:rsidRDefault="008551E0" w:rsidP="004C3CF6">
      <w:pPr>
        <w:pStyle w:val="PargrafodaLista"/>
        <w:widowControl w:val="0"/>
        <w:autoSpaceDE w:val="0"/>
        <w:autoSpaceDN w:val="0"/>
        <w:adjustRightInd w:val="0"/>
        <w:spacing w:after="0"/>
        <w:jc w:val="both"/>
        <w:rPr>
          <w:rFonts w:ascii="Arial" w:hAnsi="Arial" w:cs="Arial"/>
          <w:bCs/>
          <w:sz w:val="20"/>
          <w:szCs w:val="20"/>
        </w:rPr>
      </w:pPr>
      <w:r w:rsidRPr="00A91603">
        <w:rPr>
          <w:rFonts w:ascii="Arial" w:hAnsi="Arial" w:cs="Arial"/>
          <w:noProof/>
          <w:sz w:val="20"/>
          <w:szCs w:val="20"/>
        </w:rPr>
        <w:drawing>
          <wp:anchor distT="0" distB="0" distL="114300" distR="114300" simplePos="0" relativeHeight="251675648" behindDoc="0" locked="0" layoutInCell="1" allowOverlap="1" wp14:anchorId="109ED357" wp14:editId="381E771D">
            <wp:simplePos x="0" y="0"/>
            <wp:positionH relativeFrom="column">
              <wp:posOffset>927735</wp:posOffset>
            </wp:positionH>
            <wp:positionV relativeFrom="paragraph">
              <wp:posOffset>130810</wp:posOffset>
            </wp:positionV>
            <wp:extent cx="4229735" cy="1414780"/>
            <wp:effectExtent l="0" t="0" r="0" b="0"/>
            <wp:wrapSquare wrapText="bothSides"/>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pic:cNvPicPr>
                      <a:picLocks noChangeAspect="1" noChangeArrowheads="1"/>
                    </pic:cNvPicPr>
                  </pic:nvPicPr>
                  <pic:blipFill>
                    <a:blip r:embed="rId61" cstate="print">
                      <a:extLst>
                        <a:ext uri="{28A0092B-C50C-407E-A947-70E740481C1C}">
                          <a14:useLocalDpi xmlns:a14="http://schemas.microsoft.com/office/drawing/2010/main" val="0"/>
                        </a:ext>
                      </a:extLst>
                    </a:blip>
                    <a:srcRect l="29213" t="40987" r="21785" b="34309"/>
                    <a:stretch>
                      <a:fillRect/>
                    </a:stretch>
                  </pic:blipFill>
                  <pic:spPr bwMode="auto">
                    <a:xfrm>
                      <a:off x="0" y="0"/>
                      <a:ext cx="4229735" cy="1414780"/>
                    </a:xfrm>
                    <a:prstGeom prst="rect">
                      <a:avLst/>
                    </a:prstGeom>
                    <a:noFill/>
                  </pic:spPr>
                </pic:pic>
              </a:graphicData>
            </a:graphic>
          </wp:anchor>
        </w:drawing>
      </w:r>
    </w:p>
    <w:p w:rsidR="0004719E" w:rsidRPr="00A91603" w:rsidRDefault="0004719E" w:rsidP="0004719E">
      <w:pPr>
        <w:pStyle w:val="NormalTrao"/>
        <w:numPr>
          <w:ilvl w:val="0"/>
          <w:numId w:val="0"/>
        </w:numPr>
        <w:ind w:left="720"/>
        <w:rPr>
          <w:rFonts w:ascii="Arial" w:hAnsi="Arial" w:cs="Arial"/>
          <w:sz w:val="20"/>
          <w:szCs w:val="20"/>
        </w:rPr>
      </w:pPr>
    </w:p>
    <w:p w:rsidR="004C3CF6" w:rsidRDefault="004C3CF6" w:rsidP="0004719E">
      <w:pPr>
        <w:rPr>
          <w:rFonts w:ascii="Arial" w:hAnsi="Arial" w:cs="Arial"/>
          <w:b/>
          <w:sz w:val="20"/>
          <w:szCs w:val="20"/>
        </w:rPr>
      </w:pPr>
      <w:bookmarkStart w:id="7" w:name="_Toc301876077"/>
      <w:bookmarkStart w:id="8" w:name="_Toc301875817"/>
    </w:p>
    <w:p w:rsidR="00886AB4" w:rsidRDefault="00886AB4" w:rsidP="0004719E">
      <w:pPr>
        <w:rPr>
          <w:rFonts w:ascii="Arial" w:hAnsi="Arial" w:cs="Arial"/>
          <w:b/>
          <w:sz w:val="20"/>
          <w:szCs w:val="20"/>
        </w:rPr>
      </w:pPr>
    </w:p>
    <w:p w:rsidR="00886AB4" w:rsidRPr="00A91603" w:rsidRDefault="00886AB4" w:rsidP="0004719E">
      <w:pPr>
        <w:rPr>
          <w:rFonts w:ascii="Arial" w:hAnsi="Arial" w:cs="Arial"/>
          <w:b/>
          <w:sz w:val="20"/>
          <w:szCs w:val="20"/>
        </w:rPr>
      </w:pPr>
    </w:p>
    <w:p w:rsidR="0004719E" w:rsidRPr="00A91603" w:rsidRDefault="0004719E" w:rsidP="0004719E">
      <w:pPr>
        <w:rPr>
          <w:rFonts w:ascii="Arial" w:hAnsi="Arial" w:cs="Arial"/>
          <w:b/>
          <w:sz w:val="20"/>
          <w:szCs w:val="20"/>
        </w:rPr>
      </w:pPr>
    </w:p>
    <w:p w:rsidR="00537062" w:rsidRDefault="0004719E" w:rsidP="00537062">
      <w:pPr>
        <w:ind w:left="567" w:firstLine="2127"/>
        <w:rPr>
          <w:rFonts w:ascii="Arial" w:hAnsi="Arial" w:cs="Arial"/>
          <w:b/>
          <w:sz w:val="20"/>
          <w:szCs w:val="20"/>
        </w:rPr>
      </w:pPr>
      <w:r w:rsidRPr="00A91603">
        <w:rPr>
          <w:rFonts w:ascii="Arial" w:hAnsi="Arial" w:cs="Arial"/>
          <w:b/>
          <w:sz w:val="20"/>
          <w:szCs w:val="20"/>
        </w:rPr>
        <w:t xml:space="preserve">        </w:t>
      </w:r>
      <w:r w:rsidRPr="00A91603">
        <w:rPr>
          <w:rFonts w:ascii="Arial" w:hAnsi="Arial" w:cs="Arial"/>
          <w:b/>
          <w:noProof/>
          <w:sz w:val="20"/>
          <w:szCs w:val="20"/>
        </w:rPr>
        <w:drawing>
          <wp:inline distT="0" distB="0" distL="0" distR="0" wp14:anchorId="03CC6A75" wp14:editId="541CB297">
            <wp:extent cx="2026920" cy="793750"/>
            <wp:effectExtent l="0" t="0" r="0" b="6350"/>
            <wp:docPr id="14" name="Imagem 14" descr="Barra de ca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5" descr="Barra de canto.jpg"/>
                    <pic:cNvPicPr>
                      <a:picLocks noChangeAspect="1" noChangeArrowheads="1"/>
                    </pic:cNvPicPr>
                  </pic:nvPicPr>
                  <pic:blipFill>
                    <a:blip r:embed="rId62" cstate="print">
                      <a:extLst>
                        <a:ext uri="{28A0092B-C50C-407E-A947-70E740481C1C}">
                          <a14:useLocalDpi xmlns:a14="http://schemas.microsoft.com/office/drawing/2010/main" val="0"/>
                        </a:ext>
                      </a:extLst>
                    </a:blip>
                    <a:srcRect l="5681" t="60715" r="5852" b="12457"/>
                    <a:stretch>
                      <a:fillRect/>
                    </a:stretch>
                  </pic:blipFill>
                  <pic:spPr bwMode="auto">
                    <a:xfrm>
                      <a:off x="0" y="0"/>
                      <a:ext cx="2026920" cy="793750"/>
                    </a:xfrm>
                    <a:prstGeom prst="rect">
                      <a:avLst/>
                    </a:prstGeom>
                    <a:noFill/>
                    <a:ln>
                      <a:noFill/>
                    </a:ln>
                  </pic:spPr>
                </pic:pic>
              </a:graphicData>
            </a:graphic>
          </wp:inline>
        </w:drawing>
      </w:r>
    </w:p>
    <w:p w:rsidR="00537062" w:rsidRPr="009F7849" w:rsidRDefault="00537062" w:rsidP="009F7849">
      <w:pPr>
        <w:pStyle w:val="PargrafodaLista"/>
        <w:numPr>
          <w:ilvl w:val="0"/>
          <w:numId w:val="18"/>
        </w:numPr>
        <w:ind w:right="-41"/>
        <w:jc w:val="both"/>
        <w:outlineLvl w:val="0"/>
        <w:rPr>
          <w:rFonts w:ascii="Arial" w:hAnsi="Arial" w:cs="Arial"/>
          <w:bCs/>
          <w:sz w:val="20"/>
          <w:szCs w:val="20"/>
        </w:rPr>
      </w:pPr>
      <w:r w:rsidRPr="009F7849">
        <w:rPr>
          <w:rFonts w:ascii="Arial" w:hAnsi="Arial" w:cs="Arial"/>
          <w:bCs/>
          <w:sz w:val="20"/>
          <w:szCs w:val="20"/>
        </w:rPr>
        <w:t xml:space="preserve">Micro ventilador axial do tipo Vento kit </w:t>
      </w:r>
      <w:proofErr w:type="spellStart"/>
      <w:r w:rsidRPr="009F7849">
        <w:rPr>
          <w:rFonts w:ascii="Arial" w:hAnsi="Arial" w:cs="Arial"/>
          <w:bCs/>
          <w:sz w:val="20"/>
          <w:szCs w:val="20"/>
        </w:rPr>
        <w:t>classic</w:t>
      </w:r>
      <w:proofErr w:type="spellEnd"/>
      <w:r w:rsidRPr="009F7849">
        <w:rPr>
          <w:rFonts w:ascii="Arial" w:hAnsi="Arial" w:cs="Arial"/>
          <w:bCs/>
          <w:sz w:val="20"/>
          <w:szCs w:val="20"/>
        </w:rPr>
        <w:t xml:space="preserve"> 150, cor branco, ref. </w:t>
      </w:r>
      <w:proofErr w:type="spellStart"/>
      <w:r w:rsidRPr="009F7849">
        <w:rPr>
          <w:rFonts w:ascii="Arial" w:hAnsi="Arial" w:cs="Arial"/>
          <w:bCs/>
          <w:sz w:val="20"/>
          <w:szCs w:val="20"/>
        </w:rPr>
        <w:t>Westaflex</w:t>
      </w:r>
      <w:proofErr w:type="spellEnd"/>
      <w:r w:rsidRPr="009F7849">
        <w:rPr>
          <w:rFonts w:ascii="Arial" w:hAnsi="Arial" w:cs="Arial"/>
          <w:bCs/>
          <w:sz w:val="20"/>
          <w:szCs w:val="20"/>
        </w:rPr>
        <w:t xml:space="preserve"> do Brasil ou equivalente. Potência nominal </w:t>
      </w:r>
      <w:proofErr w:type="gramStart"/>
      <w:r w:rsidRPr="009F7849">
        <w:rPr>
          <w:rFonts w:ascii="Arial" w:hAnsi="Arial" w:cs="Arial"/>
          <w:bCs/>
          <w:sz w:val="20"/>
          <w:szCs w:val="20"/>
        </w:rPr>
        <w:t>20w</w:t>
      </w:r>
      <w:proofErr w:type="gramEnd"/>
      <w:r w:rsidRPr="009F7849">
        <w:rPr>
          <w:rFonts w:ascii="Arial" w:hAnsi="Arial" w:cs="Arial"/>
          <w:bCs/>
          <w:sz w:val="20"/>
          <w:szCs w:val="20"/>
        </w:rPr>
        <w:t xml:space="preserve"> e sistema bivolt (110 volts - consumo 0,19 A ou 220 volts - consumo 0,09 A). Kit com Bloco motor, gabarito, parafusos e buchas.</w:t>
      </w:r>
    </w:p>
    <w:p w:rsidR="00537062" w:rsidRDefault="00537062" w:rsidP="00537062">
      <w:pPr>
        <w:pStyle w:val="Recuodecorpodetexto2"/>
        <w:spacing w:line="360" w:lineRule="auto"/>
        <w:ind w:left="0"/>
        <w:rPr>
          <w:noProof/>
          <w:lang w:eastAsia="pt-BR"/>
        </w:rPr>
      </w:pPr>
      <w:r>
        <w:rPr>
          <w:noProof/>
          <w:lang w:eastAsia="pt-BR"/>
        </w:rPr>
        <w:drawing>
          <wp:anchor distT="0" distB="0" distL="114300" distR="114300" simplePos="0" relativeHeight="251706368" behindDoc="0" locked="0" layoutInCell="1" allowOverlap="1" wp14:anchorId="6BFC2B83" wp14:editId="441E2691">
            <wp:simplePos x="0" y="0"/>
            <wp:positionH relativeFrom="column">
              <wp:posOffset>1985645</wp:posOffset>
            </wp:positionH>
            <wp:positionV relativeFrom="paragraph">
              <wp:posOffset>85090</wp:posOffset>
            </wp:positionV>
            <wp:extent cx="1609090" cy="1520825"/>
            <wp:effectExtent l="0" t="0" r="0" b="3175"/>
            <wp:wrapSquare wrapText="bothSides"/>
            <wp:docPr id="686" name="Imagem 686" descr="VENTO K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descr="VENTO KIT.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609090" cy="1520825"/>
                    </a:xfrm>
                    <a:prstGeom prst="rect">
                      <a:avLst/>
                    </a:prstGeom>
                    <a:noFill/>
                  </pic:spPr>
                </pic:pic>
              </a:graphicData>
            </a:graphic>
          </wp:anchor>
        </w:drawing>
      </w:r>
    </w:p>
    <w:p w:rsidR="00537062" w:rsidRDefault="00537062" w:rsidP="00537062">
      <w:pPr>
        <w:pStyle w:val="Recuodecorpodetexto2"/>
        <w:spacing w:line="360" w:lineRule="auto"/>
        <w:ind w:left="0"/>
        <w:rPr>
          <w:rFonts w:cs="Arial"/>
          <w:bCs/>
        </w:rPr>
      </w:pPr>
    </w:p>
    <w:p w:rsidR="009A2FB5" w:rsidRDefault="009A2FB5" w:rsidP="00537062">
      <w:pPr>
        <w:pStyle w:val="Recuodecorpodetexto2"/>
        <w:spacing w:line="360" w:lineRule="auto"/>
        <w:ind w:left="0"/>
        <w:rPr>
          <w:rFonts w:cs="Arial"/>
          <w:bCs/>
        </w:rPr>
      </w:pPr>
    </w:p>
    <w:p w:rsidR="009A2FB5" w:rsidRDefault="009A2FB5" w:rsidP="00537062">
      <w:pPr>
        <w:pStyle w:val="Recuodecorpodetexto2"/>
        <w:spacing w:line="360" w:lineRule="auto"/>
        <w:ind w:left="0"/>
        <w:rPr>
          <w:rFonts w:cs="Arial"/>
          <w:bCs/>
        </w:rPr>
      </w:pPr>
    </w:p>
    <w:p w:rsidR="00537062" w:rsidRDefault="00537062" w:rsidP="00537062">
      <w:pPr>
        <w:pStyle w:val="Recuodecorpodetexto2"/>
        <w:spacing w:line="360" w:lineRule="auto"/>
        <w:ind w:left="0"/>
        <w:rPr>
          <w:rFonts w:cs="Arial"/>
          <w:bCs/>
        </w:rPr>
      </w:pPr>
    </w:p>
    <w:p w:rsidR="00D25AF7" w:rsidRDefault="00D25AF7" w:rsidP="00537062">
      <w:pPr>
        <w:pStyle w:val="Recuodecorpodetexto2"/>
        <w:spacing w:line="360" w:lineRule="auto"/>
        <w:ind w:left="0"/>
        <w:rPr>
          <w:rFonts w:cs="Arial"/>
          <w:bCs/>
        </w:rPr>
      </w:pPr>
    </w:p>
    <w:bookmarkEnd w:id="7"/>
    <w:bookmarkEnd w:id="8"/>
    <w:p w:rsidR="003822A3" w:rsidRPr="00A96E8F" w:rsidRDefault="00281C36" w:rsidP="00A96E8F">
      <w:pPr>
        <w:pStyle w:val="PargrafodaLista"/>
        <w:widowControl w:val="0"/>
        <w:numPr>
          <w:ilvl w:val="0"/>
          <w:numId w:val="41"/>
        </w:numPr>
        <w:autoSpaceDE w:val="0"/>
        <w:autoSpaceDN w:val="0"/>
        <w:adjustRightInd w:val="0"/>
        <w:spacing w:after="0"/>
        <w:jc w:val="both"/>
        <w:rPr>
          <w:rFonts w:ascii="Arial" w:hAnsi="Arial" w:cs="Arial"/>
          <w:b/>
          <w:bCs/>
          <w:sz w:val="20"/>
          <w:szCs w:val="20"/>
        </w:rPr>
      </w:pPr>
      <w:r w:rsidRPr="00A96E8F">
        <w:rPr>
          <w:rFonts w:ascii="Arial" w:hAnsi="Arial" w:cs="Arial"/>
          <w:b/>
          <w:bCs/>
          <w:sz w:val="20"/>
          <w:szCs w:val="20"/>
        </w:rPr>
        <w:t>ILUMINAÇÃO</w:t>
      </w:r>
    </w:p>
    <w:p w:rsidR="00A364C4" w:rsidRPr="00AC64DC" w:rsidRDefault="00A364C4" w:rsidP="00281C36">
      <w:pPr>
        <w:widowControl w:val="0"/>
        <w:autoSpaceDE w:val="0"/>
        <w:autoSpaceDN w:val="0"/>
        <w:adjustRightInd w:val="0"/>
        <w:spacing w:after="0" w:line="283" w:lineRule="exact"/>
        <w:jc w:val="both"/>
        <w:rPr>
          <w:rFonts w:ascii="Arial" w:hAnsi="Arial" w:cs="Arial"/>
          <w:bCs/>
          <w:sz w:val="20"/>
          <w:szCs w:val="20"/>
          <w:highlight w:val="yellow"/>
        </w:rPr>
      </w:pPr>
    </w:p>
    <w:p w:rsidR="00A364C4" w:rsidRDefault="00A364C4" w:rsidP="00A364C4">
      <w:pPr>
        <w:widowControl w:val="0"/>
        <w:autoSpaceDE w:val="0"/>
        <w:autoSpaceDN w:val="0"/>
        <w:adjustRightInd w:val="0"/>
        <w:spacing w:after="0" w:line="283" w:lineRule="exact"/>
        <w:jc w:val="both"/>
        <w:rPr>
          <w:rFonts w:ascii="Arial" w:hAnsi="Arial" w:cs="Arial"/>
          <w:bCs/>
          <w:sz w:val="20"/>
          <w:szCs w:val="20"/>
        </w:rPr>
      </w:pPr>
      <w:r w:rsidRPr="00A364C4">
        <w:rPr>
          <w:rFonts w:ascii="Arial" w:hAnsi="Arial" w:cs="Arial"/>
          <w:bCs/>
          <w:sz w:val="20"/>
          <w:szCs w:val="20"/>
        </w:rPr>
        <w:t>Para melhor orientação dever-se-á, obrigatoriamente, consultar as seguintes normas e suas atualizações:</w:t>
      </w:r>
    </w:p>
    <w:p w:rsidR="00A364C4" w:rsidRPr="00A364C4" w:rsidRDefault="00A364C4" w:rsidP="00A364C4">
      <w:pPr>
        <w:widowControl w:val="0"/>
        <w:autoSpaceDE w:val="0"/>
        <w:autoSpaceDN w:val="0"/>
        <w:adjustRightInd w:val="0"/>
        <w:spacing w:after="0" w:line="283" w:lineRule="exact"/>
        <w:jc w:val="both"/>
        <w:rPr>
          <w:rFonts w:ascii="Arial" w:hAnsi="Arial" w:cs="Arial"/>
          <w:bCs/>
          <w:sz w:val="20"/>
          <w:szCs w:val="20"/>
        </w:rPr>
      </w:pPr>
    </w:p>
    <w:p w:rsidR="00281C36" w:rsidRPr="001B402E" w:rsidRDefault="00AE05EB" w:rsidP="00A364C4">
      <w:pPr>
        <w:pStyle w:val="PargrafodaLista"/>
        <w:widowControl w:val="0"/>
        <w:numPr>
          <w:ilvl w:val="0"/>
          <w:numId w:val="26"/>
        </w:numPr>
        <w:autoSpaceDE w:val="0"/>
        <w:autoSpaceDN w:val="0"/>
        <w:adjustRightInd w:val="0"/>
        <w:spacing w:after="0" w:line="283" w:lineRule="exact"/>
        <w:jc w:val="both"/>
        <w:rPr>
          <w:rFonts w:ascii="Arial" w:hAnsi="Arial" w:cs="Arial"/>
          <w:bCs/>
          <w:sz w:val="20"/>
          <w:szCs w:val="20"/>
        </w:rPr>
      </w:pPr>
      <w:proofErr w:type="spellStart"/>
      <w:r w:rsidRPr="001B402E">
        <w:rPr>
          <w:rFonts w:ascii="Arial" w:hAnsi="Arial" w:cs="Arial"/>
          <w:bCs/>
          <w:sz w:val="20"/>
          <w:szCs w:val="20"/>
        </w:rPr>
        <w:t>NBR</w:t>
      </w:r>
      <w:proofErr w:type="spellEnd"/>
      <w:r w:rsidRPr="001B402E">
        <w:rPr>
          <w:rFonts w:ascii="Arial" w:hAnsi="Arial" w:cs="Arial"/>
          <w:bCs/>
          <w:sz w:val="20"/>
          <w:szCs w:val="20"/>
        </w:rPr>
        <w:t xml:space="preserve"> 5413 - </w:t>
      </w:r>
      <w:proofErr w:type="spellStart"/>
      <w:r w:rsidRPr="001B402E">
        <w:rPr>
          <w:rFonts w:ascii="Arial" w:hAnsi="Arial" w:cs="Arial"/>
          <w:bCs/>
          <w:sz w:val="20"/>
          <w:szCs w:val="20"/>
        </w:rPr>
        <w:t>Iluminância</w:t>
      </w:r>
      <w:proofErr w:type="spellEnd"/>
      <w:r w:rsidRPr="001B402E">
        <w:rPr>
          <w:rFonts w:ascii="Arial" w:hAnsi="Arial" w:cs="Arial"/>
          <w:bCs/>
          <w:sz w:val="20"/>
          <w:szCs w:val="20"/>
        </w:rPr>
        <w:t xml:space="preserve"> de Interiores, que determina no item 5.3.28 - Hospitais, "A </w:t>
      </w:r>
      <w:proofErr w:type="spellStart"/>
      <w:r w:rsidRPr="001B402E">
        <w:rPr>
          <w:rFonts w:ascii="Arial" w:hAnsi="Arial" w:cs="Arial"/>
          <w:bCs/>
          <w:sz w:val="20"/>
          <w:szCs w:val="20"/>
        </w:rPr>
        <w:t>Iluminância</w:t>
      </w:r>
      <w:proofErr w:type="spellEnd"/>
      <w:r w:rsidRPr="001B402E">
        <w:rPr>
          <w:rFonts w:ascii="Arial" w:hAnsi="Arial" w:cs="Arial"/>
          <w:bCs/>
          <w:sz w:val="20"/>
          <w:szCs w:val="20"/>
        </w:rPr>
        <w:t xml:space="preserve"> mínima em lux por tipos de atividades </w:t>
      </w:r>
      <w:r w:rsidR="001C0294" w:rsidRPr="001B402E">
        <w:rPr>
          <w:rFonts w:ascii="Arial" w:hAnsi="Arial" w:cs="Arial"/>
          <w:bCs/>
          <w:sz w:val="20"/>
          <w:szCs w:val="20"/>
        </w:rPr>
        <w:t>(</w:t>
      </w:r>
      <w:r w:rsidRPr="001B402E">
        <w:rPr>
          <w:rFonts w:ascii="Arial" w:hAnsi="Arial" w:cs="Arial"/>
          <w:bCs/>
          <w:sz w:val="20"/>
          <w:szCs w:val="20"/>
        </w:rPr>
        <w:t>valores médios em serviço</w:t>
      </w:r>
      <w:r w:rsidR="001B402E" w:rsidRPr="001B402E">
        <w:rPr>
          <w:rFonts w:ascii="Arial" w:hAnsi="Arial" w:cs="Arial"/>
          <w:bCs/>
          <w:sz w:val="20"/>
          <w:szCs w:val="20"/>
        </w:rPr>
        <w:t>)</w:t>
      </w:r>
      <w:r w:rsidR="00F40BEC" w:rsidRPr="001B402E">
        <w:rPr>
          <w:rFonts w:ascii="Arial" w:hAnsi="Arial" w:cs="Arial"/>
          <w:bCs/>
          <w:sz w:val="20"/>
          <w:szCs w:val="20"/>
        </w:rPr>
        <w:t>”.</w:t>
      </w:r>
    </w:p>
    <w:p w:rsidR="001B402E" w:rsidRDefault="001B402E" w:rsidP="001B402E">
      <w:pPr>
        <w:pStyle w:val="PargrafodaLista"/>
        <w:widowControl w:val="0"/>
        <w:numPr>
          <w:ilvl w:val="0"/>
          <w:numId w:val="26"/>
        </w:numPr>
        <w:autoSpaceDE w:val="0"/>
        <w:autoSpaceDN w:val="0"/>
        <w:adjustRightInd w:val="0"/>
        <w:spacing w:after="0" w:line="283" w:lineRule="exact"/>
        <w:jc w:val="both"/>
        <w:rPr>
          <w:rFonts w:ascii="Arial" w:hAnsi="Arial" w:cs="Arial"/>
          <w:bCs/>
          <w:sz w:val="20"/>
          <w:szCs w:val="20"/>
        </w:rPr>
      </w:pPr>
      <w:r w:rsidRPr="001B402E">
        <w:rPr>
          <w:rFonts w:ascii="Arial" w:hAnsi="Arial" w:cs="Arial"/>
          <w:bCs/>
          <w:sz w:val="20"/>
          <w:szCs w:val="20"/>
        </w:rPr>
        <w:t xml:space="preserve">NBR 5461:1991 - Iluminação </w:t>
      </w:r>
      <w:r>
        <w:rPr>
          <w:rFonts w:ascii="Arial" w:hAnsi="Arial" w:cs="Arial"/>
          <w:bCs/>
          <w:sz w:val="20"/>
          <w:szCs w:val="20"/>
        </w:rPr>
        <w:t>–</w:t>
      </w:r>
      <w:r w:rsidRPr="001B402E">
        <w:rPr>
          <w:rFonts w:ascii="Arial" w:hAnsi="Arial" w:cs="Arial"/>
          <w:bCs/>
          <w:sz w:val="20"/>
          <w:szCs w:val="20"/>
        </w:rPr>
        <w:t xml:space="preserve"> Terminologia</w:t>
      </w:r>
    </w:p>
    <w:p w:rsidR="001B402E" w:rsidRDefault="001B402E" w:rsidP="001B402E">
      <w:pPr>
        <w:pStyle w:val="PargrafodaLista"/>
        <w:widowControl w:val="0"/>
        <w:numPr>
          <w:ilvl w:val="0"/>
          <w:numId w:val="26"/>
        </w:numPr>
        <w:autoSpaceDE w:val="0"/>
        <w:autoSpaceDN w:val="0"/>
        <w:adjustRightInd w:val="0"/>
        <w:spacing w:after="0" w:line="283" w:lineRule="exact"/>
        <w:jc w:val="both"/>
        <w:rPr>
          <w:rFonts w:ascii="Arial" w:hAnsi="Arial" w:cs="Arial"/>
          <w:bCs/>
          <w:sz w:val="20"/>
          <w:szCs w:val="20"/>
        </w:rPr>
      </w:pPr>
      <w:r>
        <w:rPr>
          <w:rFonts w:ascii="Arial" w:hAnsi="Arial" w:cs="Arial"/>
          <w:bCs/>
          <w:sz w:val="20"/>
          <w:szCs w:val="20"/>
        </w:rPr>
        <w:t xml:space="preserve">NR – 15 - </w:t>
      </w:r>
      <w:r w:rsidRPr="001B402E">
        <w:rPr>
          <w:rFonts w:ascii="Arial" w:hAnsi="Arial" w:cs="Arial"/>
          <w:bCs/>
          <w:sz w:val="20"/>
          <w:szCs w:val="20"/>
        </w:rPr>
        <w:t>Portaria de 08/06/78 do MTE - Ministério do</w:t>
      </w:r>
      <w:r>
        <w:rPr>
          <w:rFonts w:ascii="Arial" w:hAnsi="Arial" w:cs="Arial"/>
          <w:bCs/>
          <w:sz w:val="20"/>
          <w:szCs w:val="20"/>
        </w:rPr>
        <w:t xml:space="preserve"> Trabalho e Emprego</w:t>
      </w:r>
    </w:p>
    <w:p w:rsidR="0034038A" w:rsidRDefault="0034038A" w:rsidP="0034038A">
      <w:pPr>
        <w:widowControl w:val="0"/>
        <w:autoSpaceDE w:val="0"/>
        <w:autoSpaceDN w:val="0"/>
        <w:adjustRightInd w:val="0"/>
        <w:spacing w:after="0" w:line="283" w:lineRule="exact"/>
        <w:jc w:val="both"/>
        <w:rPr>
          <w:rFonts w:ascii="Arial" w:hAnsi="Arial" w:cs="Arial"/>
          <w:bCs/>
          <w:sz w:val="20"/>
          <w:szCs w:val="20"/>
        </w:rPr>
      </w:pPr>
    </w:p>
    <w:p w:rsidR="0034038A" w:rsidRDefault="00865002" w:rsidP="00A96E8F">
      <w:pPr>
        <w:pStyle w:val="PargrafodaLista"/>
        <w:widowControl w:val="0"/>
        <w:numPr>
          <w:ilvl w:val="1"/>
          <w:numId w:val="41"/>
        </w:numPr>
        <w:autoSpaceDE w:val="0"/>
        <w:autoSpaceDN w:val="0"/>
        <w:adjustRightInd w:val="0"/>
        <w:spacing w:after="0"/>
        <w:ind w:left="1418" w:hanging="851"/>
        <w:jc w:val="both"/>
        <w:rPr>
          <w:rFonts w:ascii="Arial" w:hAnsi="Arial" w:cs="Arial"/>
          <w:bCs/>
          <w:sz w:val="20"/>
          <w:szCs w:val="20"/>
        </w:rPr>
      </w:pPr>
      <w:r w:rsidRPr="00865002">
        <w:rPr>
          <w:rFonts w:ascii="Arial" w:hAnsi="Arial" w:cs="Arial"/>
          <w:bCs/>
          <w:sz w:val="20"/>
          <w:szCs w:val="20"/>
        </w:rPr>
        <w:t>Luminárias</w:t>
      </w:r>
    </w:p>
    <w:p w:rsidR="00865002" w:rsidRDefault="00865002" w:rsidP="00865002">
      <w:pPr>
        <w:pStyle w:val="PargrafodaLista"/>
        <w:widowControl w:val="0"/>
        <w:autoSpaceDE w:val="0"/>
        <w:autoSpaceDN w:val="0"/>
        <w:adjustRightInd w:val="0"/>
        <w:spacing w:after="0" w:line="283" w:lineRule="exact"/>
        <w:ind w:left="435"/>
        <w:jc w:val="both"/>
        <w:rPr>
          <w:rFonts w:ascii="Arial" w:hAnsi="Arial" w:cs="Arial"/>
          <w:bCs/>
          <w:sz w:val="20"/>
          <w:szCs w:val="20"/>
        </w:rPr>
      </w:pPr>
    </w:p>
    <w:p w:rsidR="00865002" w:rsidRPr="00865002" w:rsidRDefault="00865002" w:rsidP="00865002">
      <w:pPr>
        <w:pStyle w:val="PargrafodaLista"/>
        <w:widowControl w:val="0"/>
        <w:autoSpaceDE w:val="0"/>
        <w:autoSpaceDN w:val="0"/>
        <w:adjustRightInd w:val="0"/>
        <w:spacing w:after="0" w:line="283" w:lineRule="exact"/>
        <w:ind w:left="0"/>
        <w:jc w:val="both"/>
        <w:rPr>
          <w:rFonts w:ascii="Arial" w:hAnsi="Arial" w:cs="Arial"/>
          <w:bCs/>
          <w:sz w:val="20"/>
          <w:szCs w:val="20"/>
        </w:rPr>
      </w:pPr>
      <w:r w:rsidRPr="00865002">
        <w:rPr>
          <w:rFonts w:ascii="Arial" w:hAnsi="Arial" w:cs="Arial"/>
          <w:bCs/>
          <w:sz w:val="20"/>
          <w:szCs w:val="20"/>
        </w:rPr>
        <w:t xml:space="preserve">As luminárias </w:t>
      </w:r>
      <w:r>
        <w:rPr>
          <w:rFonts w:ascii="Arial" w:hAnsi="Arial" w:cs="Arial"/>
          <w:bCs/>
          <w:sz w:val="20"/>
          <w:szCs w:val="20"/>
        </w:rPr>
        <w:t xml:space="preserve">deverão ser </w:t>
      </w:r>
      <w:r w:rsidRPr="00865002">
        <w:rPr>
          <w:rFonts w:ascii="Arial" w:hAnsi="Arial" w:cs="Arial"/>
          <w:bCs/>
          <w:sz w:val="20"/>
          <w:szCs w:val="20"/>
        </w:rPr>
        <w:t>de embutir com refle</w:t>
      </w:r>
      <w:r>
        <w:rPr>
          <w:rFonts w:ascii="Arial" w:hAnsi="Arial" w:cs="Arial"/>
          <w:bCs/>
          <w:sz w:val="20"/>
          <w:szCs w:val="20"/>
        </w:rPr>
        <w:t>tores em alumínio alto brilho e, preferencialmente, com d</w:t>
      </w:r>
      <w:r w:rsidRPr="00865002">
        <w:rPr>
          <w:rFonts w:ascii="Arial" w:hAnsi="Arial" w:cs="Arial"/>
          <w:bCs/>
          <w:sz w:val="20"/>
          <w:szCs w:val="20"/>
        </w:rPr>
        <w:t>uas opções de aletas: CD ou C5</w:t>
      </w:r>
      <w:r>
        <w:rPr>
          <w:rFonts w:ascii="Arial" w:hAnsi="Arial" w:cs="Arial"/>
          <w:bCs/>
          <w:sz w:val="20"/>
          <w:szCs w:val="20"/>
        </w:rPr>
        <w:t xml:space="preserve">. Os locais de instalação e dimensão das luminárias devem seguir o projeto de iluminação. </w:t>
      </w:r>
      <w:r w:rsidR="003A4E39">
        <w:rPr>
          <w:rFonts w:ascii="Arial" w:hAnsi="Arial" w:cs="Arial"/>
          <w:bCs/>
          <w:sz w:val="20"/>
          <w:szCs w:val="20"/>
        </w:rPr>
        <w:t>Referência: Philips ou equivalente.</w:t>
      </w:r>
    </w:p>
    <w:p w:rsidR="001B402E" w:rsidRPr="001B402E" w:rsidRDefault="001B402E" w:rsidP="009A477F">
      <w:pPr>
        <w:widowControl w:val="0"/>
        <w:autoSpaceDE w:val="0"/>
        <w:autoSpaceDN w:val="0"/>
        <w:adjustRightInd w:val="0"/>
        <w:spacing w:after="0" w:line="283" w:lineRule="exact"/>
        <w:jc w:val="both"/>
        <w:rPr>
          <w:rFonts w:ascii="Arial" w:hAnsi="Arial" w:cs="Arial"/>
          <w:bCs/>
          <w:sz w:val="20"/>
          <w:szCs w:val="20"/>
        </w:rPr>
      </w:pPr>
    </w:p>
    <w:p w:rsidR="00A000A1" w:rsidRDefault="00A000A1" w:rsidP="009A477F">
      <w:pPr>
        <w:jc w:val="center"/>
      </w:pPr>
      <w:r>
        <w:rPr>
          <w:noProof/>
        </w:rPr>
        <w:drawing>
          <wp:inline distT="0" distB="0" distL="0" distR="0" wp14:anchorId="05B936F3" wp14:editId="2D7DC545">
            <wp:extent cx="3253063" cy="2018581"/>
            <wp:effectExtent l="0" t="0" r="5080" b="127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srcRect/>
                    <a:stretch>
                      <a:fillRect/>
                    </a:stretch>
                  </pic:blipFill>
                  <pic:spPr bwMode="auto">
                    <a:xfrm>
                      <a:off x="0" y="0"/>
                      <a:ext cx="3249497" cy="2016368"/>
                    </a:xfrm>
                    <a:prstGeom prst="rect">
                      <a:avLst/>
                    </a:prstGeom>
                    <a:noFill/>
                    <a:ln w="9525">
                      <a:noFill/>
                      <a:miter lim="800000"/>
                      <a:headEnd/>
                      <a:tailEnd/>
                    </a:ln>
                  </pic:spPr>
                </pic:pic>
              </a:graphicData>
            </a:graphic>
          </wp:inline>
        </w:drawing>
      </w:r>
    </w:p>
    <w:p w:rsidR="00865002" w:rsidRDefault="00865002" w:rsidP="00A96E8F">
      <w:pPr>
        <w:pStyle w:val="PargrafodaLista"/>
        <w:widowControl w:val="0"/>
        <w:numPr>
          <w:ilvl w:val="1"/>
          <w:numId w:val="41"/>
        </w:numPr>
        <w:autoSpaceDE w:val="0"/>
        <w:autoSpaceDN w:val="0"/>
        <w:adjustRightInd w:val="0"/>
        <w:spacing w:after="0"/>
        <w:ind w:left="1418" w:hanging="851"/>
        <w:jc w:val="both"/>
        <w:rPr>
          <w:rFonts w:ascii="Arial" w:hAnsi="Arial" w:cs="Arial"/>
          <w:bCs/>
          <w:sz w:val="20"/>
          <w:szCs w:val="20"/>
        </w:rPr>
      </w:pPr>
      <w:r w:rsidRPr="00865002">
        <w:rPr>
          <w:rFonts w:ascii="Arial" w:hAnsi="Arial" w:cs="Arial"/>
          <w:bCs/>
          <w:sz w:val="20"/>
          <w:szCs w:val="20"/>
        </w:rPr>
        <w:t>Lâmpadas</w:t>
      </w:r>
    </w:p>
    <w:p w:rsidR="00865002" w:rsidRPr="00865002" w:rsidRDefault="00865002" w:rsidP="00865002">
      <w:pPr>
        <w:pStyle w:val="PargrafodaLista"/>
        <w:widowControl w:val="0"/>
        <w:autoSpaceDE w:val="0"/>
        <w:autoSpaceDN w:val="0"/>
        <w:adjustRightInd w:val="0"/>
        <w:spacing w:after="0" w:line="283" w:lineRule="exact"/>
        <w:ind w:left="435"/>
        <w:jc w:val="both"/>
        <w:rPr>
          <w:rFonts w:ascii="Arial" w:hAnsi="Arial" w:cs="Arial"/>
          <w:bCs/>
          <w:sz w:val="20"/>
          <w:szCs w:val="20"/>
        </w:rPr>
      </w:pPr>
    </w:p>
    <w:p w:rsidR="00A000A1" w:rsidRPr="00A000A1" w:rsidRDefault="003F126B" w:rsidP="00A000A1">
      <w:pPr>
        <w:autoSpaceDE w:val="0"/>
        <w:autoSpaceDN w:val="0"/>
        <w:adjustRightInd w:val="0"/>
        <w:spacing w:after="0" w:line="240" w:lineRule="auto"/>
        <w:jc w:val="both"/>
        <w:rPr>
          <w:rFonts w:ascii="Arial" w:hAnsi="Arial" w:cs="Arial"/>
          <w:sz w:val="20"/>
          <w:szCs w:val="20"/>
        </w:rPr>
      </w:pPr>
      <w:r>
        <w:rPr>
          <w:rFonts w:ascii="Arial" w:hAnsi="Arial" w:cs="Arial"/>
          <w:sz w:val="20"/>
          <w:szCs w:val="20"/>
        </w:rPr>
        <w:t xml:space="preserve">Utilizar lâmpadas tubulares </w:t>
      </w:r>
      <w:r w:rsidR="009B63F7" w:rsidRPr="009B63F7">
        <w:rPr>
          <w:rFonts w:ascii="Arial" w:hAnsi="Arial" w:cs="Arial"/>
          <w:sz w:val="20"/>
          <w:szCs w:val="20"/>
        </w:rPr>
        <w:t>Fluorescentes</w:t>
      </w:r>
      <w:r w:rsidR="009A3193">
        <w:rPr>
          <w:rFonts w:ascii="Arial" w:hAnsi="Arial" w:cs="Arial"/>
          <w:sz w:val="20"/>
          <w:szCs w:val="20"/>
        </w:rPr>
        <w:t xml:space="preserve">, com temperatura de cor indicado no projeto </w:t>
      </w:r>
      <w:proofErr w:type="spellStart"/>
      <w:r w:rsidR="009A3193">
        <w:rPr>
          <w:rFonts w:ascii="Arial" w:hAnsi="Arial" w:cs="Arial"/>
          <w:sz w:val="20"/>
          <w:szCs w:val="20"/>
        </w:rPr>
        <w:t>luminotécnico</w:t>
      </w:r>
      <w:proofErr w:type="spellEnd"/>
      <w:r w:rsidR="009A3193">
        <w:rPr>
          <w:rFonts w:ascii="Arial" w:hAnsi="Arial" w:cs="Arial"/>
          <w:sz w:val="20"/>
          <w:szCs w:val="20"/>
        </w:rPr>
        <w:t>.</w:t>
      </w:r>
    </w:p>
    <w:p w:rsidR="00281C36" w:rsidRDefault="00281C36" w:rsidP="00281C36">
      <w:pPr>
        <w:widowControl w:val="0"/>
        <w:autoSpaceDE w:val="0"/>
        <w:autoSpaceDN w:val="0"/>
        <w:adjustRightInd w:val="0"/>
        <w:spacing w:after="0" w:line="283" w:lineRule="exact"/>
        <w:jc w:val="both"/>
        <w:rPr>
          <w:rFonts w:ascii="Arial" w:hAnsi="Arial" w:cs="Arial"/>
          <w:bCs/>
          <w:sz w:val="20"/>
          <w:szCs w:val="20"/>
        </w:rPr>
      </w:pPr>
    </w:p>
    <w:p w:rsidR="00F453B9" w:rsidRDefault="003F126B" w:rsidP="009A477F">
      <w:pPr>
        <w:jc w:val="center"/>
        <w:rPr>
          <w:sz w:val="32"/>
          <w:szCs w:val="32"/>
        </w:rPr>
      </w:pPr>
      <w:r>
        <w:rPr>
          <w:noProof/>
        </w:rPr>
        <w:drawing>
          <wp:inline distT="0" distB="0" distL="0" distR="0" wp14:anchorId="599093AB" wp14:editId="1A7DEB9A">
            <wp:extent cx="3435133" cy="2282024"/>
            <wp:effectExtent l="0" t="0" r="0" b="4445"/>
            <wp:docPr id="702" name="Imagem 702" descr="http://images4.tcdn.com.br/img/img_prod/101201/167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images4.tcdn.com.br/img/img_prod/101201/1677_1.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35337" cy="2282160"/>
                    </a:xfrm>
                    <a:prstGeom prst="rect">
                      <a:avLst/>
                    </a:prstGeom>
                    <a:noFill/>
                    <a:ln>
                      <a:noFill/>
                    </a:ln>
                  </pic:spPr>
                </pic:pic>
              </a:graphicData>
            </a:graphic>
          </wp:inline>
        </w:drawing>
      </w:r>
    </w:p>
    <w:p w:rsidR="00F453B9" w:rsidRPr="009A477F" w:rsidRDefault="00F453B9" w:rsidP="00F453B9">
      <w:pPr>
        <w:jc w:val="center"/>
        <w:rPr>
          <w:sz w:val="32"/>
          <w:szCs w:val="32"/>
        </w:rPr>
      </w:pPr>
    </w:p>
    <w:p w:rsidR="006C7E7A" w:rsidRPr="00A96E8F" w:rsidRDefault="00F10CB8" w:rsidP="00A96E8F">
      <w:pPr>
        <w:pStyle w:val="PargrafodaLista"/>
        <w:widowControl w:val="0"/>
        <w:numPr>
          <w:ilvl w:val="0"/>
          <w:numId w:val="41"/>
        </w:numPr>
        <w:autoSpaceDE w:val="0"/>
        <w:autoSpaceDN w:val="0"/>
        <w:adjustRightInd w:val="0"/>
        <w:spacing w:after="0"/>
        <w:jc w:val="both"/>
        <w:rPr>
          <w:rFonts w:ascii="Arial" w:hAnsi="Arial" w:cs="Arial"/>
          <w:b/>
          <w:bCs/>
          <w:sz w:val="20"/>
          <w:szCs w:val="20"/>
        </w:rPr>
      </w:pPr>
      <w:r w:rsidRPr="00A96E8F">
        <w:rPr>
          <w:rFonts w:ascii="Arial" w:hAnsi="Arial" w:cs="Arial"/>
          <w:b/>
          <w:bCs/>
          <w:sz w:val="20"/>
          <w:szCs w:val="20"/>
        </w:rPr>
        <w:t>CLIMATIZAÇÃO</w:t>
      </w:r>
    </w:p>
    <w:p w:rsidR="002858FA" w:rsidRDefault="002858FA" w:rsidP="002858FA">
      <w:pPr>
        <w:pStyle w:val="PargrafodaLista"/>
        <w:widowControl w:val="0"/>
        <w:autoSpaceDE w:val="0"/>
        <w:autoSpaceDN w:val="0"/>
        <w:adjustRightInd w:val="0"/>
        <w:spacing w:after="0"/>
        <w:ind w:left="567"/>
        <w:jc w:val="both"/>
        <w:rPr>
          <w:rFonts w:ascii="Arial" w:hAnsi="Arial" w:cs="Arial"/>
          <w:bCs/>
          <w:sz w:val="20"/>
          <w:szCs w:val="20"/>
        </w:rPr>
      </w:pPr>
    </w:p>
    <w:p w:rsidR="00F10CB8" w:rsidRPr="00FC490B" w:rsidRDefault="00150543" w:rsidP="002858FA">
      <w:pPr>
        <w:widowControl w:val="0"/>
        <w:autoSpaceDE w:val="0"/>
        <w:autoSpaceDN w:val="0"/>
        <w:adjustRightInd w:val="0"/>
        <w:spacing w:after="0"/>
        <w:jc w:val="both"/>
        <w:rPr>
          <w:rFonts w:ascii="Arial" w:hAnsi="Arial" w:cs="Arial"/>
          <w:bCs/>
          <w:sz w:val="20"/>
          <w:szCs w:val="20"/>
        </w:rPr>
      </w:pPr>
      <w:r w:rsidRPr="00FC490B">
        <w:rPr>
          <w:rFonts w:ascii="Arial" w:hAnsi="Arial" w:cs="Arial"/>
          <w:bCs/>
          <w:sz w:val="20"/>
          <w:szCs w:val="20"/>
        </w:rPr>
        <w:t>São</w:t>
      </w:r>
      <w:r w:rsidR="002858FA" w:rsidRPr="00FC490B">
        <w:rPr>
          <w:rFonts w:ascii="Arial" w:hAnsi="Arial" w:cs="Arial"/>
          <w:bCs/>
          <w:sz w:val="20"/>
          <w:szCs w:val="20"/>
        </w:rPr>
        <w:t xml:space="preserve"> de responsabilidade do município a aquisição e instalação dos equipamentos de ar condicionado quando for de seu interesse sendo que, para tanto, será disponibilizado o projeto de climatização específico n</w:t>
      </w:r>
      <w:r w:rsidRPr="00FC490B">
        <w:rPr>
          <w:rFonts w:ascii="Arial" w:hAnsi="Arial" w:cs="Arial"/>
          <w:bCs/>
          <w:sz w:val="20"/>
          <w:szCs w:val="20"/>
        </w:rPr>
        <w:t>a</w:t>
      </w:r>
      <w:r w:rsidR="002858FA" w:rsidRPr="00FC490B">
        <w:rPr>
          <w:rFonts w:ascii="Arial" w:hAnsi="Arial" w:cs="Arial"/>
          <w:bCs/>
          <w:sz w:val="20"/>
          <w:szCs w:val="20"/>
        </w:rPr>
        <w:t>da unidade adquirida.</w:t>
      </w:r>
      <w:r w:rsidR="006C3009" w:rsidRPr="00FC490B">
        <w:t xml:space="preserve"> </w:t>
      </w:r>
      <w:r w:rsidR="006C3009" w:rsidRPr="00FC490B">
        <w:rPr>
          <w:rFonts w:ascii="Arial" w:hAnsi="Arial" w:cs="Arial"/>
          <w:bCs/>
          <w:sz w:val="20"/>
          <w:szCs w:val="20"/>
        </w:rPr>
        <w:t>O projeto irá prever pontos elétricos 16A/</w:t>
      </w:r>
      <w:proofErr w:type="gramStart"/>
      <w:r w:rsidR="006C3009" w:rsidRPr="00FC490B">
        <w:rPr>
          <w:rFonts w:ascii="Arial" w:hAnsi="Arial" w:cs="Arial"/>
          <w:bCs/>
          <w:sz w:val="20"/>
          <w:szCs w:val="20"/>
        </w:rPr>
        <w:t>220V</w:t>
      </w:r>
      <w:proofErr w:type="gramEnd"/>
      <w:r w:rsidR="006C3009" w:rsidRPr="00FC490B">
        <w:rPr>
          <w:rFonts w:ascii="Arial" w:hAnsi="Arial" w:cs="Arial"/>
          <w:bCs/>
          <w:sz w:val="20"/>
          <w:szCs w:val="20"/>
        </w:rPr>
        <w:t xml:space="preserve"> para cada um dos </w:t>
      </w:r>
      <w:r w:rsidR="006C3009" w:rsidRPr="00FC490B">
        <w:rPr>
          <w:rFonts w:ascii="Arial" w:hAnsi="Arial" w:cs="Arial"/>
          <w:bCs/>
          <w:sz w:val="20"/>
          <w:szCs w:val="20"/>
        </w:rPr>
        <w:lastRenderedPageBreak/>
        <w:t xml:space="preserve">equipamentos sendo, então, cada ponto será capaz de atender a um equipamento de até 12.000 </w:t>
      </w:r>
      <w:proofErr w:type="spellStart"/>
      <w:r w:rsidR="006C3009" w:rsidRPr="00FC490B">
        <w:rPr>
          <w:rFonts w:ascii="Arial" w:hAnsi="Arial" w:cs="Arial"/>
          <w:bCs/>
          <w:sz w:val="20"/>
          <w:szCs w:val="20"/>
        </w:rPr>
        <w:t>Btu</w:t>
      </w:r>
      <w:proofErr w:type="spellEnd"/>
      <w:r w:rsidR="006C3009" w:rsidRPr="00FC490B">
        <w:rPr>
          <w:rFonts w:ascii="Arial" w:hAnsi="Arial" w:cs="Arial"/>
          <w:bCs/>
          <w:sz w:val="20"/>
          <w:szCs w:val="20"/>
        </w:rPr>
        <w:t>/h.</w:t>
      </w:r>
    </w:p>
    <w:p w:rsidR="00150543" w:rsidRPr="00FC490B" w:rsidRDefault="00150543" w:rsidP="002858FA">
      <w:pPr>
        <w:widowControl w:val="0"/>
        <w:autoSpaceDE w:val="0"/>
        <w:autoSpaceDN w:val="0"/>
        <w:adjustRightInd w:val="0"/>
        <w:spacing w:after="0"/>
        <w:jc w:val="both"/>
        <w:rPr>
          <w:rFonts w:ascii="Arial" w:hAnsi="Arial" w:cs="Arial"/>
          <w:bCs/>
          <w:sz w:val="20"/>
          <w:szCs w:val="20"/>
        </w:rPr>
      </w:pPr>
    </w:p>
    <w:p w:rsidR="00150543" w:rsidRPr="00FC490B" w:rsidRDefault="004318AA" w:rsidP="002858FA">
      <w:pPr>
        <w:widowControl w:val="0"/>
        <w:autoSpaceDE w:val="0"/>
        <w:autoSpaceDN w:val="0"/>
        <w:adjustRightInd w:val="0"/>
        <w:spacing w:after="0"/>
        <w:jc w:val="both"/>
        <w:rPr>
          <w:rFonts w:ascii="Arial" w:hAnsi="Arial" w:cs="Arial"/>
          <w:bCs/>
          <w:sz w:val="20"/>
          <w:szCs w:val="20"/>
        </w:rPr>
      </w:pPr>
      <w:r w:rsidRPr="00FC490B">
        <w:rPr>
          <w:rFonts w:ascii="Arial" w:hAnsi="Arial" w:cs="Arial"/>
          <w:bCs/>
          <w:sz w:val="20"/>
          <w:szCs w:val="20"/>
        </w:rPr>
        <w:t>Para</w:t>
      </w:r>
      <w:r w:rsidR="00150543" w:rsidRPr="00FC490B">
        <w:rPr>
          <w:rFonts w:ascii="Arial" w:hAnsi="Arial" w:cs="Arial"/>
          <w:bCs/>
          <w:sz w:val="20"/>
          <w:szCs w:val="20"/>
        </w:rPr>
        <w:t xml:space="preserve"> instalação do equipamento deverá ser executado </w:t>
      </w:r>
      <w:r w:rsidRPr="00FC490B">
        <w:rPr>
          <w:rFonts w:ascii="Arial" w:hAnsi="Arial" w:cs="Arial"/>
          <w:bCs/>
          <w:sz w:val="20"/>
          <w:szCs w:val="20"/>
        </w:rPr>
        <w:t xml:space="preserve">um suporte </w:t>
      </w:r>
      <w:r w:rsidR="00150543" w:rsidRPr="00FC490B">
        <w:rPr>
          <w:rFonts w:ascii="Arial" w:hAnsi="Arial" w:cs="Arial"/>
          <w:bCs/>
          <w:sz w:val="20"/>
          <w:szCs w:val="20"/>
        </w:rPr>
        <w:t xml:space="preserve">em chapa metálica de acordo com as medidas do equipamento adquirido e fixado no perfil metálico “I” na parte superior do vão da janela, sendo seguidos os locais previstos para a instalação contidos no projeto de climatização, uma vez que os pontos elétricos e de drenagem necessários à instalação já estarão disponibilizados. </w:t>
      </w:r>
    </w:p>
    <w:p w:rsidR="00150543" w:rsidRPr="00FC490B" w:rsidRDefault="00150543" w:rsidP="002858FA">
      <w:pPr>
        <w:widowControl w:val="0"/>
        <w:autoSpaceDE w:val="0"/>
        <w:autoSpaceDN w:val="0"/>
        <w:adjustRightInd w:val="0"/>
        <w:spacing w:after="0"/>
        <w:jc w:val="both"/>
        <w:rPr>
          <w:rFonts w:ascii="Arial" w:hAnsi="Arial" w:cs="Arial"/>
          <w:bCs/>
          <w:sz w:val="20"/>
          <w:szCs w:val="20"/>
        </w:rPr>
      </w:pPr>
    </w:p>
    <w:p w:rsidR="00150543" w:rsidRPr="002858FA" w:rsidRDefault="00A40485" w:rsidP="002858FA">
      <w:pPr>
        <w:widowControl w:val="0"/>
        <w:autoSpaceDE w:val="0"/>
        <w:autoSpaceDN w:val="0"/>
        <w:adjustRightInd w:val="0"/>
        <w:spacing w:after="0"/>
        <w:jc w:val="both"/>
        <w:rPr>
          <w:rFonts w:ascii="Arial" w:hAnsi="Arial" w:cs="Arial"/>
          <w:bCs/>
          <w:sz w:val="20"/>
          <w:szCs w:val="20"/>
        </w:rPr>
      </w:pPr>
      <w:r w:rsidRPr="00FC490B">
        <w:rPr>
          <w:rFonts w:ascii="Arial" w:hAnsi="Arial" w:cs="Arial"/>
          <w:bCs/>
          <w:sz w:val="20"/>
          <w:szCs w:val="20"/>
        </w:rPr>
        <w:t xml:space="preserve">O município que optar por instalar ar condicionado, deve solicitar que </w:t>
      </w:r>
      <w:r w:rsidR="00DF0FE8" w:rsidRPr="00FC490B">
        <w:rPr>
          <w:rFonts w:ascii="Arial" w:hAnsi="Arial" w:cs="Arial"/>
          <w:bCs/>
          <w:sz w:val="20"/>
          <w:szCs w:val="20"/>
        </w:rPr>
        <w:t xml:space="preserve">a janela </w:t>
      </w:r>
      <w:r w:rsidR="00FC490B" w:rsidRPr="00FC490B">
        <w:rPr>
          <w:rFonts w:ascii="Arial" w:hAnsi="Arial" w:cs="Arial"/>
          <w:bCs/>
          <w:sz w:val="20"/>
          <w:szCs w:val="20"/>
        </w:rPr>
        <w:t>do ambiente escolhido possua</w:t>
      </w:r>
      <w:r w:rsidR="00DF0FE8" w:rsidRPr="00FC490B">
        <w:rPr>
          <w:rFonts w:ascii="Arial" w:hAnsi="Arial" w:cs="Arial"/>
          <w:bCs/>
          <w:sz w:val="20"/>
          <w:szCs w:val="20"/>
        </w:rPr>
        <w:t xml:space="preserve"> uma folha fixa</w:t>
      </w:r>
      <w:r w:rsidR="00FC490B" w:rsidRPr="00FC490B">
        <w:rPr>
          <w:rFonts w:ascii="Arial" w:hAnsi="Arial" w:cs="Arial"/>
          <w:bCs/>
          <w:sz w:val="20"/>
          <w:szCs w:val="20"/>
        </w:rPr>
        <w:t xml:space="preserve">, e que as demais sejam de correr, para </w:t>
      </w:r>
      <w:r w:rsidR="00DF0FE8" w:rsidRPr="00FC490B">
        <w:rPr>
          <w:rFonts w:ascii="Arial" w:hAnsi="Arial" w:cs="Arial"/>
          <w:bCs/>
          <w:sz w:val="20"/>
          <w:szCs w:val="20"/>
        </w:rPr>
        <w:t xml:space="preserve">que posteriormente </w:t>
      </w:r>
      <w:r w:rsidR="00FC490B" w:rsidRPr="00FC490B">
        <w:rPr>
          <w:rFonts w:ascii="Arial" w:hAnsi="Arial" w:cs="Arial"/>
          <w:bCs/>
          <w:sz w:val="20"/>
          <w:szCs w:val="20"/>
        </w:rPr>
        <w:t>esta fixa seja</w:t>
      </w:r>
      <w:r w:rsidR="00DF0FE8" w:rsidRPr="00FC490B">
        <w:rPr>
          <w:rFonts w:ascii="Arial" w:hAnsi="Arial" w:cs="Arial"/>
          <w:bCs/>
          <w:sz w:val="20"/>
          <w:szCs w:val="20"/>
        </w:rPr>
        <w:t xml:space="preserve"> adequada para receber o suporte e o equipamento</w:t>
      </w:r>
      <w:r w:rsidR="00150543" w:rsidRPr="00FC490B">
        <w:rPr>
          <w:rFonts w:ascii="Arial" w:hAnsi="Arial" w:cs="Arial"/>
          <w:bCs/>
          <w:sz w:val="20"/>
          <w:szCs w:val="20"/>
        </w:rPr>
        <w:t>, ou seja, executar recorte no vidro</w:t>
      </w:r>
      <w:r w:rsidR="00DF0FE8" w:rsidRPr="00FC490B">
        <w:rPr>
          <w:rFonts w:ascii="Arial" w:hAnsi="Arial" w:cs="Arial"/>
          <w:bCs/>
          <w:sz w:val="20"/>
          <w:szCs w:val="20"/>
        </w:rPr>
        <w:t xml:space="preserve"> fixo</w:t>
      </w:r>
      <w:r w:rsidR="00150543" w:rsidRPr="00FC490B">
        <w:rPr>
          <w:rFonts w:ascii="Arial" w:hAnsi="Arial" w:cs="Arial"/>
          <w:bCs/>
          <w:sz w:val="20"/>
          <w:szCs w:val="20"/>
        </w:rPr>
        <w:t xml:space="preserve"> e </w:t>
      </w:r>
      <w:r w:rsidR="00DF0FE8" w:rsidRPr="00FC490B">
        <w:rPr>
          <w:rFonts w:ascii="Arial" w:hAnsi="Arial" w:cs="Arial"/>
          <w:bCs/>
          <w:sz w:val="20"/>
          <w:szCs w:val="20"/>
        </w:rPr>
        <w:t>prender</w:t>
      </w:r>
      <w:r w:rsidR="00150543" w:rsidRPr="00FC490B">
        <w:rPr>
          <w:rFonts w:ascii="Arial" w:hAnsi="Arial" w:cs="Arial"/>
          <w:bCs/>
          <w:sz w:val="20"/>
          <w:szCs w:val="20"/>
        </w:rPr>
        <w:t xml:space="preserve"> o mesmo na viga, conforme desenho esquemático abaixo.</w:t>
      </w:r>
    </w:p>
    <w:p w:rsidR="002B4464" w:rsidRDefault="002B4464" w:rsidP="00F10CB8">
      <w:pPr>
        <w:widowControl w:val="0"/>
        <w:autoSpaceDE w:val="0"/>
        <w:autoSpaceDN w:val="0"/>
        <w:adjustRightInd w:val="0"/>
        <w:spacing w:after="0"/>
        <w:jc w:val="both"/>
        <w:rPr>
          <w:rFonts w:ascii="Arial" w:hAnsi="Arial" w:cs="Arial"/>
          <w:bCs/>
          <w:sz w:val="20"/>
          <w:szCs w:val="20"/>
        </w:rPr>
      </w:pPr>
    </w:p>
    <w:p w:rsidR="002B4464" w:rsidRDefault="002B4464" w:rsidP="00F10CB8">
      <w:pPr>
        <w:widowControl w:val="0"/>
        <w:autoSpaceDE w:val="0"/>
        <w:autoSpaceDN w:val="0"/>
        <w:adjustRightInd w:val="0"/>
        <w:spacing w:after="0"/>
        <w:jc w:val="both"/>
        <w:rPr>
          <w:rFonts w:ascii="Arial" w:hAnsi="Arial" w:cs="Arial"/>
          <w:bCs/>
          <w:sz w:val="20"/>
          <w:szCs w:val="20"/>
        </w:rPr>
        <w:sectPr w:rsidR="002B4464" w:rsidSect="006E52C8">
          <w:pgSz w:w="11900" w:h="16840"/>
          <w:pgMar w:top="1405" w:right="1120" w:bottom="1440" w:left="1418" w:header="720" w:footer="720" w:gutter="0"/>
          <w:cols w:space="720" w:equalWidth="0">
            <w:col w:w="9362"/>
          </w:cols>
          <w:noEndnote/>
        </w:sectPr>
      </w:pPr>
    </w:p>
    <w:p w:rsidR="00F10CB8" w:rsidRDefault="00DF0FE8" w:rsidP="00F10CB8">
      <w:pPr>
        <w:widowControl w:val="0"/>
        <w:autoSpaceDE w:val="0"/>
        <w:autoSpaceDN w:val="0"/>
        <w:adjustRightInd w:val="0"/>
        <w:spacing w:after="0"/>
        <w:jc w:val="both"/>
        <w:rPr>
          <w:rFonts w:ascii="Arial" w:hAnsi="Arial" w:cs="Arial"/>
          <w:bCs/>
          <w:sz w:val="20"/>
          <w:szCs w:val="20"/>
        </w:rPr>
      </w:pPr>
      <w:r>
        <w:rPr>
          <w:rFonts w:ascii="Arial" w:hAnsi="Arial" w:cs="Arial"/>
          <w:bCs/>
          <w:noProof/>
          <w:sz w:val="20"/>
          <w:szCs w:val="20"/>
        </w:rPr>
        <w:lastRenderedPageBreak/>
        <w:drawing>
          <wp:inline distT="0" distB="0" distL="0" distR="0" wp14:anchorId="0A9DF4C1" wp14:editId="68C35964">
            <wp:extent cx="2743200" cy="252000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rotWithShape="1">
                    <a:blip r:embed="rId66" cstate="print">
                      <a:extLst>
                        <a:ext uri="{28A0092B-C50C-407E-A947-70E740481C1C}">
                          <a14:useLocalDpi xmlns:a14="http://schemas.microsoft.com/office/drawing/2010/main" val="0"/>
                        </a:ext>
                      </a:extLst>
                    </a:blip>
                    <a:srcRect l="27501" r="9754"/>
                    <a:stretch/>
                  </pic:blipFill>
                  <pic:spPr bwMode="auto">
                    <a:xfrm>
                      <a:off x="0" y="0"/>
                      <a:ext cx="2743200" cy="2520000"/>
                    </a:xfrm>
                    <a:prstGeom prst="rect">
                      <a:avLst/>
                    </a:prstGeom>
                    <a:ln>
                      <a:noFill/>
                    </a:ln>
                    <a:extLst>
                      <a:ext uri="{53640926-AAD7-44D8-BBD7-CCE9431645EC}">
                        <a14:shadowObscured xmlns:a14="http://schemas.microsoft.com/office/drawing/2010/main"/>
                      </a:ext>
                    </a:extLst>
                  </pic:spPr>
                </pic:pic>
              </a:graphicData>
            </a:graphic>
          </wp:inline>
        </w:drawing>
      </w:r>
    </w:p>
    <w:p w:rsidR="002B4464" w:rsidRDefault="0071760B" w:rsidP="00F10CB8">
      <w:pPr>
        <w:widowControl w:val="0"/>
        <w:autoSpaceDE w:val="0"/>
        <w:autoSpaceDN w:val="0"/>
        <w:adjustRightInd w:val="0"/>
        <w:spacing w:after="0"/>
        <w:jc w:val="both"/>
        <w:rPr>
          <w:rFonts w:ascii="Arial" w:hAnsi="Arial" w:cs="Arial"/>
          <w:bCs/>
          <w:sz w:val="20"/>
          <w:szCs w:val="20"/>
        </w:rPr>
      </w:pPr>
      <w:r>
        <w:rPr>
          <w:rFonts w:ascii="Arial" w:hAnsi="Arial" w:cs="Arial"/>
          <w:bCs/>
          <w:sz w:val="20"/>
          <w:szCs w:val="20"/>
        </w:rPr>
        <w:t>Vista interna da esquadria adaptada com o suporte</w:t>
      </w:r>
    </w:p>
    <w:p w:rsidR="002B4464" w:rsidRDefault="002B4464" w:rsidP="002B4464">
      <w:pPr>
        <w:widowControl w:val="0"/>
        <w:autoSpaceDE w:val="0"/>
        <w:autoSpaceDN w:val="0"/>
        <w:adjustRightInd w:val="0"/>
        <w:spacing w:after="0"/>
        <w:jc w:val="center"/>
        <w:rPr>
          <w:rFonts w:ascii="Arial" w:hAnsi="Arial" w:cs="Arial"/>
          <w:bCs/>
          <w:sz w:val="20"/>
          <w:szCs w:val="20"/>
        </w:rPr>
      </w:pPr>
    </w:p>
    <w:p w:rsidR="00FC490B" w:rsidRDefault="00DF0FE8" w:rsidP="00FC490B">
      <w:pPr>
        <w:widowControl w:val="0"/>
        <w:autoSpaceDE w:val="0"/>
        <w:autoSpaceDN w:val="0"/>
        <w:adjustRightInd w:val="0"/>
        <w:spacing w:after="0"/>
        <w:jc w:val="center"/>
        <w:rPr>
          <w:rFonts w:ascii="Arial" w:hAnsi="Arial" w:cs="Arial"/>
          <w:bCs/>
          <w:sz w:val="20"/>
          <w:szCs w:val="20"/>
        </w:rPr>
      </w:pPr>
      <w:r>
        <w:rPr>
          <w:rFonts w:ascii="Arial" w:hAnsi="Arial" w:cs="Arial"/>
          <w:bCs/>
          <w:noProof/>
          <w:sz w:val="20"/>
          <w:szCs w:val="20"/>
        </w:rPr>
        <w:drawing>
          <wp:inline distT="0" distB="0" distL="0" distR="0" wp14:anchorId="294943E5" wp14:editId="7ABE779D">
            <wp:extent cx="2782800" cy="252000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rotWithShape="1">
                    <a:blip r:embed="rId67" cstate="print">
                      <a:extLst>
                        <a:ext uri="{28A0092B-C50C-407E-A947-70E740481C1C}">
                          <a14:useLocalDpi xmlns:a14="http://schemas.microsoft.com/office/drawing/2010/main" val="0"/>
                        </a:ext>
                      </a:extLst>
                    </a:blip>
                    <a:srcRect l="29637" r="6689"/>
                    <a:stretch/>
                  </pic:blipFill>
                  <pic:spPr bwMode="auto">
                    <a:xfrm>
                      <a:off x="0" y="0"/>
                      <a:ext cx="2782800" cy="2520000"/>
                    </a:xfrm>
                    <a:prstGeom prst="rect">
                      <a:avLst/>
                    </a:prstGeom>
                    <a:ln>
                      <a:noFill/>
                    </a:ln>
                    <a:extLst>
                      <a:ext uri="{53640926-AAD7-44D8-BBD7-CCE9431645EC}">
                        <a14:shadowObscured xmlns:a14="http://schemas.microsoft.com/office/drawing/2010/main"/>
                      </a:ext>
                    </a:extLst>
                  </pic:spPr>
                </pic:pic>
              </a:graphicData>
            </a:graphic>
          </wp:inline>
        </w:drawing>
      </w:r>
    </w:p>
    <w:p w:rsidR="002B4464" w:rsidRDefault="00DF0FE8" w:rsidP="00F10CB8">
      <w:pPr>
        <w:widowControl w:val="0"/>
        <w:autoSpaceDE w:val="0"/>
        <w:autoSpaceDN w:val="0"/>
        <w:adjustRightInd w:val="0"/>
        <w:spacing w:after="0"/>
        <w:jc w:val="both"/>
        <w:rPr>
          <w:rFonts w:ascii="Arial" w:hAnsi="Arial" w:cs="Arial"/>
          <w:bCs/>
          <w:sz w:val="20"/>
          <w:szCs w:val="20"/>
        </w:rPr>
      </w:pPr>
      <w:r>
        <w:rPr>
          <w:rFonts w:ascii="Arial" w:hAnsi="Arial" w:cs="Arial"/>
          <w:bCs/>
          <w:noProof/>
          <w:sz w:val="20"/>
          <w:szCs w:val="20"/>
        </w:rPr>
        <w:lastRenderedPageBreak/>
        <w:drawing>
          <wp:inline distT="0" distB="0" distL="0" distR="0" wp14:anchorId="77FFB08D" wp14:editId="27250E6E">
            <wp:extent cx="2671667" cy="252000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rotWithShape="1">
                    <a:blip r:embed="rId68" cstate="print">
                      <a:extLst>
                        <a:ext uri="{28A0092B-C50C-407E-A947-70E740481C1C}">
                          <a14:useLocalDpi xmlns:a14="http://schemas.microsoft.com/office/drawing/2010/main" val="0"/>
                        </a:ext>
                      </a:extLst>
                    </a:blip>
                    <a:srcRect l="13083" r="25774"/>
                    <a:stretch/>
                  </pic:blipFill>
                  <pic:spPr bwMode="auto">
                    <a:xfrm>
                      <a:off x="0" y="0"/>
                      <a:ext cx="2671667" cy="2520000"/>
                    </a:xfrm>
                    <a:prstGeom prst="rect">
                      <a:avLst/>
                    </a:prstGeom>
                    <a:ln>
                      <a:noFill/>
                    </a:ln>
                    <a:extLst>
                      <a:ext uri="{53640926-AAD7-44D8-BBD7-CCE9431645EC}">
                        <a14:shadowObscured xmlns:a14="http://schemas.microsoft.com/office/drawing/2010/main"/>
                      </a:ext>
                    </a:extLst>
                  </pic:spPr>
                </pic:pic>
              </a:graphicData>
            </a:graphic>
          </wp:inline>
        </w:drawing>
      </w:r>
    </w:p>
    <w:p w:rsidR="002B4464" w:rsidRDefault="0071760B" w:rsidP="00F10CB8">
      <w:pPr>
        <w:widowControl w:val="0"/>
        <w:autoSpaceDE w:val="0"/>
        <w:autoSpaceDN w:val="0"/>
        <w:adjustRightInd w:val="0"/>
        <w:spacing w:after="0"/>
        <w:jc w:val="both"/>
        <w:rPr>
          <w:rFonts w:ascii="Arial" w:hAnsi="Arial" w:cs="Arial"/>
          <w:bCs/>
          <w:sz w:val="20"/>
          <w:szCs w:val="20"/>
        </w:rPr>
      </w:pPr>
      <w:r>
        <w:rPr>
          <w:rFonts w:ascii="Arial" w:hAnsi="Arial" w:cs="Arial"/>
          <w:bCs/>
          <w:sz w:val="20"/>
          <w:szCs w:val="20"/>
        </w:rPr>
        <w:t>Vista externa da esquadria com o suporte em chapa de aço galvanizado</w:t>
      </w:r>
      <w:r w:rsidR="00FC490B">
        <w:rPr>
          <w:rFonts w:ascii="Arial" w:hAnsi="Arial" w:cs="Arial"/>
          <w:bCs/>
          <w:sz w:val="20"/>
          <w:szCs w:val="20"/>
        </w:rPr>
        <w:t xml:space="preserve"> e gradeamento metálico. </w:t>
      </w:r>
    </w:p>
    <w:p w:rsidR="002B4464" w:rsidRDefault="002B4464" w:rsidP="00F10CB8">
      <w:pPr>
        <w:widowControl w:val="0"/>
        <w:autoSpaceDE w:val="0"/>
        <w:autoSpaceDN w:val="0"/>
        <w:adjustRightInd w:val="0"/>
        <w:spacing w:after="0"/>
        <w:jc w:val="both"/>
        <w:rPr>
          <w:rFonts w:ascii="Arial" w:hAnsi="Arial" w:cs="Arial"/>
          <w:bCs/>
          <w:sz w:val="20"/>
          <w:szCs w:val="20"/>
        </w:rPr>
      </w:pPr>
    </w:p>
    <w:p w:rsidR="002B4464" w:rsidRDefault="002B4464" w:rsidP="00F10CB8">
      <w:pPr>
        <w:widowControl w:val="0"/>
        <w:autoSpaceDE w:val="0"/>
        <w:autoSpaceDN w:val="0"/>
        <w:adjustRightInd w:val="0"/>
        <w:spacing w:after="0"/>
        <w:jc w:val="both"/>
        <w:rPr>
          <w:rFonts w:ascii="Arial" w:hAnsi="Arial" w:cs="Arial"/>
          <w:bCs/>
          <w:sz w:val="20"/>
          <w:szCs w:val="20"/>
        </w:rPr>
      </w:pPr>
    </w:p>
    <w:p w:rsidR="0007474A" w:rsidRDefault="0007474A" w:rsidP="0007474A">
      <w:pPr>
        <w:pStyle w:val="PargrafodaLista"/>
        <w:widowControl w:val="0"/>
        <w:autoSpaceDE w:val="0"/>
        <w:autoSpaceDN w:val="0"/>
        <w:adjustRightInd w:val="0"/>
        <w:spacing w:after="0"/>
        <w:ind w:left="0"/>
        <w:jc w:val="both"/>
        <w:rPr>
          <w:rFonts w:ascii="Arial" w:hAnsi="Arial" w:cs="Arial"/>
          <w:bCs/>
          <w:sz w:val="20"/>
          <w:szCs w:val="20"/>
        </w:rPr>
      </w:pPr>
    </w:p>
    <w:p w:rsidR="0007474A" w:rsidRDefault="0007474A" w:rsidP="0007474A">
      <w:pPr>
        <w:pStyle w:val="PargrafodaLista"/>
        <w:widowControl w:val="0"/>
        <w:autoSpaceDE w:val="0"/>
        <w:autoSpaceDN w:val="0"/>
        <w:adjustRightInd w:val="0"/>
        <w:spacing w:after="0"/>
        <w:ind w:left="0"/>
        <w:jc w:val="both"/>
        <w:rPr>
          <w:rFonts w:ascii="Arial" w:hAnsi="Arial" w:cs="Arial"/>
          <w:bCs/>
          <w:sz w:val="20"/>
          <w:szCs w:val="20"/>
        </w:rPr>
      </w:pPr>
    </w:p>
    <w:p w:rsidR="0007474A" w:rsidRDefault="0007474A" w:rsidP="0007474A">
      <w:pPr>
        <w:pStyle w:val="PargrafodaLista"/>
        <w:widowControl w:val="0"/>
        <w:autoSpaceDE w:val="0"/>
        <w:autoSpaceDN w:val="0"/>
        <w:adjustRightInd w:val="0"/>
        <w:spacing w:after="0"/>
        <w:ind w:left="0"/>
        <w:jc w:val="both"/>
        <w:rPr>
          <w:rFonts w:ascii="Arial" w:hAnsi="Arial" w:cs="Arial"/>
          <w:bCs/>
          <w:sz w:val="20"/>
          <w:szCs w:val="20"/>
        </w:rPr>
      </w:pPr>
    </w:p>
    <w:p w:rsidR="0007474A" w:rsidRDefault="0007474A" w:rsidP="0007474A">
      <w:pPr>
        <w:pStyle w:val="PargrafodaLista"/>
        <w:widowControl w:val="0"/>
        <w:autoSpaceDE w:val="0"/>
        <w:autoSpaceDN w:val="0"/>
        <w:adjustRightInd w:val="0"/>
        <w:spacing w:after="0"/>
        <w:ind w:left="0"/>
        <w:jc w:val="both"/>
        <w:rPr>
          <w:rFonts w:ascii="Arial" w:hAnsi="Arial" w:cs="Arial"/>
          <w:bCs/>
          <w:sz w:val="20"/>
          <w:szCs w:val="20"/>
        </w:rPr>
      </w:pPr>
    </w:p>
    <w:p w:rsidR="0007474A" w:rsidRDefault="0007474A" w:rsidP="0007474A">
      <w:pPr>
        <w:pStyle w:val="PargrafodaLista"/>
        <w:widowControl w:val="0"/>
        <w:autoSpaceDE w:val="0"/>
        <w:autoSpaceDN w:val="0"/>
        <w:adjustRightInd w:val="0"/>
        <w:spacing w:after="0"/>
        <w:ind w:left="0"/>
        <w:jc w:val="both"/>
        <w:rPr>
          <w:rFonts w:ascii="Arial" w:hAnsi="Arial" w:cs="Arial"/>
          <w:bCs/>
          <w:sz w:val="20"/>
          <w:szCs w:val="20"/>
        </w:rPr>
      </w:pPr>
    </w:p>
    <w:p w:rsidR="0007474A" w:rsidRDefault="0007474A" w:rsidP="0007474A">
      <w:pPr>
        <w:pStyle w:val="PargrafodaLista"/>
        <w:widowControl w:val="0"/>
        <w:autoSpaceDE w:val="0"/>
        <w:autoSpaceDN w:val="0"/>
        <w:adjustRightInd w:val="0"/>
        <w:spacing w:after="0"/>
        <w:ind w:left="0"/>
        <w:jc w:val="both"/>
        <w:rPr>
          <w:rFonts w:ascii="Arial" w:hAnsi="Arial" w:cs="Arial"/>
          <w:bCs/>
          <w:sz w:val="20"/>
          <w:szCs w:val="20"/>
        </w:rPr>
      </w:pPr>
    </w:p>
    <w:p w:rsidR="0007474A" w:rsidRDefault="0007474A" w:rsidP="0007474A">
      <w:pPr>
        <w:pStyle w:val="PargrafodaLista"/>
        <w:widowControl w:val="0"/>
        <w:autoSpaceDE w:val="0"/>
        <w:autoSpaceDN w:val="0"/>
        <w:adjustRightInd w:val="0"/>
        <w:spacing w:after="0"/>
        <w:ind w:left="0"/>
        <w:jc w:val="both"/>
        <w:rPr>
          <w:rFonts w:ascii="Arial" w:hAnsi="Arial" w:cs="Arial"/>
          <w:bCs/>
          <w:sz w:val="20"/>
          <w:szCs w:val="20"/>
        </w:rPr>
      </w:pPr>
    </w:p>
    <w:p w:rsidR="0007474A" w:rsidRDefault="0007474A" w:rsidP="0007474A">
      <w:pPr>
        <w:pStyle w:val="PargrafodaLista"/>
        <w:widowControl w:val="0"/>
        <w:autoSpaceDE w:val="0"/>
        <w:autoSpaceDN w:val="0"/>
        <w:adjustRightInd w:val="0"/>
        <w:spacing w:after="0"/>
        <w:ind w:left="0"/>
        <w:jc w:val="both"/>
        <w:rPr>
          <w:rFonts w:ascii="Arial" w:hAnsi="Arial" w:cs="Arial"/>
          <w:bCs/>
          <w:sz w:val="20"/>
          <w:szCs w:val="20"/>
        </w:rPr>
      </w:pPr>
    </w:p>
    <w:p w:rsidR="002B4464" w:rsidRDefault="0007474A" w:rsidP="00FC490B">
      <w:pPr>
        <w:pStyle w:val="PargrafodaLista"/>
        <w:widowControl w:val="0"/>
        <w:autoSpaceDE w:val="0"/>
        <w:autoSpaceDN w:val="0"/>
        <w:adjustRightInd w:val="0"/>
        <w:spacing w:after="0"/>
        <w:ind w:left="0"/>
        <w:jc w:val="both"/>
        <w:rPr>
          <w:rFonts w:ascii="Arial" w:hAnsi="Arial" w:cs="Arial"/>
          <w:bCs/>
          <w:sz w:val="20"/>
          <w:szCs w:val="20"/>
        </w:rPr>
      </w:pPr>
      <w:r w:rsidRPr="0071760B">
        <w:rPr>
          <w:rFonts w:ascii="Arial" w:hAnsi="Arial" w:cs="Arial"/>
          <w:bCs/>
          <w:sz w:val="20"/>
          <w:szCs w:val="20"/>
        </w:rPr>
        <w:t>Vista interna da esquadria adaptada com o suporte</w:t>
      </w:r>
      <w:r>
        <w:rPr>
          <w:rFonts w:ascii="Arial" w:hAnsi="Arial" w:cs="Arial"/>
          <w:bCs/>
          <w:sz w:val="20"/>
          <w:szCs w:val="20"/>
        </w:rPr>
        <w:t xml:space="preserve"> em aço galvanizado e o ar condicionado instalado</w:t>
      </w:r>
      <w:r w:rsidR="00FC490B">
        <w:rPr>
          <w:rFonts w:ascii="Arial" w:hAnsi="Arial" w:cs="Arial"/>
          <w:bCs/>
          <w:sz w:val="20"/>
          <w:szCs w:val="20"/>
        </w:rPr>
        <w:t xml:space="preserve"> na posição indicada no projeto de climatização</w:t>
      </w:r>
      <w:r w:rsidR="009C1AF3">
        <w:rPr>
          <w:rFonts w:ascii="Arial" w:hAnsi="Arial" w:cs="Arial"/>
          <w:bCs/>
          <w:sz w:val="20"/>
          <w:szCs w:val="20"/>
        </w:rPr>
        <w:t>.</w:t>
      </w:r>
    </w:p>
    <w:p w:rsidR="0075058E" w:rsidRDefault="0075058E" w:rsidP="00FC490B">
      <w:pPr>
        <w:pStyle w:val="PargrafodaLista"/>
        <w:widowControl w:val="0"/>
        <w:autoSpaceDE w:val="0"/>
        <w:autoSpaceDN w:val="0"/>
        <w:adjustRightInd w:val="0"/>
        <w:spacing w:after="0"/>
        <w:ind w:left="0"/>
        <w:jc w:val="both"/>
        <w:rPr>
          <w:rFonts w:ascii="Arial" w:hAnsi="Arial" w:cs="Arial"/>
          <w:bCs/>
          <w:sz w:val="20"/>
          <w:szCs w:val="20"/>
        </w:rPr>
      </w:pPr>
    </w:p>
    <w:p w:rsidR="0075058E" w:rsidRDefault="0075058E" w:rsidP="00FC490B">
      <w:pPr>
        <w:pStyle w:val="PargrafodaLista"/>
        <w:widowControl w:val="0"/>
        <w:autoSpaceDE w:val="0"/>
        <w:autoSpaceDN w:val="0"/>
        <w:adjustRightInd w:val="0"/>
        <w:spacing w:after="0"/>
        <w:ind w:left="0"/>
        <w:jc w:val="both"/>
        <w:rPr>
          <w:rFonts w:ascii="Arial" w:hAnsi="Arial" w:cs="Arial"/>
          <w:bCs/>
          <w:sz w:val="20"/>
          <w:szCs w:val="20"/>
        </w:rPr>
      </w:pPr>
    </w:p>
    <w:p w:rsidR="0075058E" w:rsidRPr="00FC490B" w:rsidRDefault="0075058E" w:rsidP="00FC490B">
      <w:pPr>
        <w:pStyle w:val="PargrafodaLista"/>
        <w:widowControl w:val="0"/>
        <w:autoSpaceDE w:val="0"/>
        <w:autoSpaceDN w:val="0"/>
        <w:adjustRightInd w:val="0"/>
        <w:spacing w:after="0"/>
        <w:ind w:left="0"/>
        <w:jc w:val="both"/>
        <w:rPr>
          <w:rFonts w:ascii="Arial" w:hAnsi="Arial" w:cs="Arial"/>
          <w:bCs/>
          <w:sz w:val="20"/>
          <w:szCs w:val="20"/>
        </w:rPr>
        <w:sectPr w:rsidR="0075058E" w:rsidRPr="00FC490B" w:rsidSect="002B4464">
          <w:type w:val="continuous"/>
          <w:pgSz w:w="11900" w:h="16840"/>
          <w:pgMar w:top="1405" w:right="1120" w:bottom="1440" w:left="1418" w:header="720" w:footer="720" w:gutter="0"/>
          <w:cols w:num="2" w:space="720"/>
          <w:noEndnote/>
        </w:sectPr>
      </w:pPr>
    </w:p>
    <w:p w:rsidR="00E16309" w:rsidRPr="00A96E8F" w:rsidRDefault="00E16309" w:rsidP="00E16309">
      <w:pPr>
        <w:widowControl w:val="0"/>
        <w:pBdr>
          <w:bottom w:val="single" w:sz="12" w:space="1" w:color="auto"/>
        </w:pBdr>
        <w:autoSpaceDE w:val="0"/>
        <w:autoSpaceDN w:val="0"/>
        <w:adjustRightInd w:val="0"/>
        <w:spacing w:after="0"/>
        <w:jc w:val="both"/>
        <w:rPr>
          <w:rFonts w:ascii="Arial" w:hAnsi="Arial" w:cs="Arial"/>
        </w:rPr>
      </w:pPr>
      <w:r w:rsidRPr="00A96E8F">
        <w:rPr>
          <w:rFonts w:ascii="Arial" w:hAnsi="Arial" w:cs="Arial"/>
          <w:bCs/>
        </w:rPr>
        <w:lastRenderedPageBreak/>
        <w:t>VI – URBANIZAÇÃO:</w:t>
      </w:r>
    </w:p>
    <w:p w:rsidR="00E16309" w:rsidRPr="00A96E8F" w:rsidRDefault="00E16309" w:rsidP="00E16309">
      <w:pPr>
        <w:widowControl w:val="0"/>
        <w:autoSpaceDE w:val="0"/>
        <w:autoSpaceDN w:val="0"/>
        <w:adjustRightInd w:val="0"/>
        <w:spacing w:after="0"/>
        <w:jc w:val="both"/>
        <w:rPr>
          <w:rFonts w:ascii="Arial" w:hAnsi="Arial" w:cs="Arial"/>
          <w:sz w:val="20"/>
          <w:szCs w:val="20"/>
        </w:rPr>
      </w:pPr>
    </w:p>
    <w:p w:rsidR="006C7E7A" w:rsidRPr="006A326F" w:rsidRDefault="006C7E7A" w:rsidP="006C7E7A">
      <w:pPr>
        <w:widowControl w:val="0"/>
        <w:autoSpaceDE w:val="0"/>
        <w:autoSpaceDN w:val="0"/>
        <w:adjustRightInd w:val="0"/>
        <w:spacing w:after="0" w:line="235" w:lineRule="auto"/>
        <w:jc w:val="both"/>
        <w:rPr>
          <w:rFonts w:ascii="Arial" w:hAnsi="Arial" w:cs="Arial"/>
          <w:sz w:val="20"/>
          <w:szCs w:val="20"/>
        </w:rPr>
      </w:pPr>
      <w:r w:rsidRPr="006A326F">
        <w:rPr>
          <w:rFonts w:ascii="Arial" w:hAnsi="Arial" w:cs="Arial"/>
          <w:bCs/>
          <w:sz w:val="20"/>
          <w:szCs w:val="20"/>
        </w:rPr>
        <w:t>A urbanização será desenvolvida conforme os terrenos disponibilizados.</w:t>
      </w:r>
    </w:p>
    <w:p w:rsidR="006C7E7A" w:rsidRPr="006A326F" w:rsidRDefault="006C7E7A" w:rsidP="006C7E7A">
      <w:pPr>
        <w:widowControl w:val="0"/>
        <w:autoSpaceDE w:val="0"/>
        <w:autoSpaceDN w:val="0"/>
        <w:adjustRightInd w:val="0"/>
        <w:spacing w:after="0" w:line="52" w:lineRule="exact"/>
        <w:jc w:val="both"/>
        <w:rPr>
          <w:rFonts w:ascii="Arial" w:hAnsi="Arial" w:cs="Arial"/>
          <w:sz w:val="20"/>
          <w:szCs w:val="20"/>
        </w:rPr>
      </w:pPr>
    </w:p>
    <w:p w:rsidR="006C7E7A" w:rsidRPr="006A326F" w:rsidRDefault="006C7E7A" w:rsidP="006C7E7A">
      <w:pPr>
        <w:widowControl w:val="0"/>
        <w:autoSpaceDE w:val="0"/>
        <w:autoSpaceDN w:val="0"/>
        <w:adjustRightInd w:val="0"/>
        <w:spacing w:after="0" w:line="293"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29" w:lineRule="auto"/>
        <w:jc w:val="both"/>
        <w:rPr>
          <w:rFonts w:ascii="Arial" w:hAnsi="Arial" w:cs="Arial"/>
          <w:sz w:val="20"/>
          <w:szCs w:val="20"/>
        </w:rPr>
      </w:pPr>
      <w:r w:rsidRPr="006A326F">
        <w:rPr>
          <w:rFonts w:ascii="Arial" w:hAnsi="Arial" w:cs="Arial"/>
          <w:bCs/>
          <w:sz w:val="20"/>
          <w:szCs w:val="20"/>
        </w:rPr>
        <w:t>É recomendável que o lote faça divisa com mais de uma via pública possibilitando segregar acesso de público e acesso de ambulâncias.</w:t>
      </w:r>
    </w:p>
    <w:p w:rsidR="006C7E7A" w:rsidRPr="006A326F" w:rsidRDefault="006C7E7A" w:rsidP="006C7E7A">
      <w:pPr>
        <w:widowControl w:val="0"/>
        <w:autoSpaceDE w:val="0"/>
        <w:autoSpaceDN w:val="0"/>
        <w:adjustRightInd w:val="0"/>
        <w:spacing w:after="0" w:line="321"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38" w:lineRule="auto"/>
        <w:jc w:val="both"/>
        <w:rPr>
          <w:rFonts w:ascii="Arial" w:hAnsi="Arial" w:cs="Arial"/>
          <w:sz w:val="20"/>
          <w:szCs w:val="20"/>
        </w:rPr>
      </w:pPr>
      <w:r w:rsidRPr="006A326F">
        <w:rPr>
          <w:rFonts w:ascii="Arial" w:hAnsi="Arial" w:cs="Arial"/>
          <w:bCs/>
          <w:sz w:val="20"/>
          <w:szCs w:val="20"/>
        </w:rPr>
        <w:t>A disponibilização de áreas de estacionamento para o público e para funcionários, a rede de transporte público bem como mobiliário e equipamentos urbanos existentes devem ser considerados ou contemplados em projeto, sendo escopo do MUNICÍPIO.</w:t>
      </w:r>
    </w:p>
    <w:p w:rsidR="006C7E7A" w:rsidRPr="006A326F" w:rsidRDefault="006C7E7A" w:rsidP="006C7E7A">
      <w:pPr>
        <w:widowControl w:val="0"/>
        <w:autoSpaceDE w:val="0"/>
        <w:autoSpaceDN w:val="0"/>
        <w:adjustRightInd w:val="0"/>
        <w:spacing w:after="0" w:line="323"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43" w:lineRule="auto"/>
        <w:jc w:val="both"/>
        <w:rPr>
          <w:rFonts w:ascii="Arial" w:hAnsi="Arial" w:cs="Arial"/>
          <w:sz w:val="20"/>
          <w:szCs w:val="20"/>
        </w:rPr>
      </w:pPr>
      <w:r w:rsidRPr="006A326F">
        <w:rPr>
          <w:rFonts w:ascii="Arial" w:hAnsi="Arial" w:cs="Arial"/>
          <w:bCs/>
          <w:sz w:val="20"/>
          <w:szCs w:val="20"/>
        </w:rPr>
        <w:t>É recomendável prever o impacto da implantação de cada unidade no fluxo de pedestre, no fluxo viário, no entorno imediato e nas características de uso das edificações vizinhas.</w:t>
      </w:r>
    </w:p>
    <w:p w:rsidR="006C7E7A" w:rsidRPr="006A326F" w:rsidRDefault="006C7E7A" w:rsidP="006C7E7A">
      <w:pPr>
        <w:widowControl w:val="0"/>
        <w:autoSpaceDE w:val="0"/>
        <w:autoSpaceDN w:val="0"/>
        <w:adjustRightInd w:val="0"/>
        <w:spacing w:after="0" w:line="317" w:lineRule="exact"/>
        <w:jc w:val="both"/>
        <w:rPr>
          <w:rFonts w:ascii="Arial" w:hAnsi="Arial" w:cs="Arial"/>
          <w:sz w:val="20"/>
          <w:szCs w:val="20"/>
        </w:rPr>
      </w:pPr>
    </w:p>
    <w:p w:rsidR="006C7E7A" w:rsidRDefault="006C7E7A" w:rsidP="006C7E7A">
      <w:pPr>
        <w:widowControl w:val="0"/>
        <w:overflowPunct w:val="0"/>
        <w:autoSpaceDE w:val="0"/>
        <w:autoSpaceDN w:val="0"/>
        <w:adjustRightInd w:val="0"/>
        <w:spacing w:after="0" w:line="238" w:lineRule="auto"/>
        <w:jc w:val="both"/>
        <w:rPr>
          <w:rFonts w:ascii="Arial" w:hAnsi="Arial" w:cs="Arial"/>
          <w:bCs/>
          <w:sz w:val="20"/>
          <w:szCs w:val="20"/>
        </w:rPr>
      </w:pPr>
      <w:r w:rsidRPr="006A326F">
        <w:rPr>
          <w:rFonts w:ascii="Arial" w:hAnsi="Arial" w:cs="Arial"/>
          <w:bCs/>
          <w:sz w:val="20"/>
          <w:szCs w:val="20"/>
        </w:rPr>
        <w:t>Fechamento da divisa do terreno com outros lotes, gradis, portões serão estabelecidos em projeto respeitando especificações de arquitetura, fluxograma e detalhamento constru</w:t>
      </w:r>
      <w:r w:rsidR="009F7849">
        <w:rPr>
          <w:rFonts w:ascii="Arial" w:hAnsi="Arial" w:cs="Arial"/>
          <w:bCs/>
          <w:sz w:val="20"/>
          <w:szCs w:val="20"/>
        </w:rPr>
        <w:t>tivo, sendo escopo do MUNICÍPIO:</w:t>
      </w:r>
    </w:p>
    <w:p w:rsidR="009F7849" w:rsidRDefault="009F7849" w:rsidP="006C7E7A">
      <w:pPr>
        <w:widowControl w:val="0"/>
        <w:overflowPunct w:val="0"/>
        <w:autoSpaceDE w:val="0"/>
        <w:autoSpaceDN w:val="0"/>
        <w:adjustRightInd w:val="0"/>
        <w:spacing w:after="0" w:line="238" w:lineRule="auto"/>
        <w:jc w:val="both"/>
        <w:rPr>
          <w:rFonts w:ascii="Arial" w:hAnsi="Arial" w:cs="Arial"/>
          <w:bCs/>
          <w:sz w:val="20"/>
          <w:szCs w:val="20"/>
        </w:rPr>
      </w:pPr>
    </w:p>
    <w:p w:rsidR="009F7849" w:rsidRDefault="009F7849" w:rsidP="009F7849">
      <w:pPr>
        <w:pStyle w:val="PargrafodaLista"/>
        <w:widowControl w:val="0"/>
        <w:numPr>
          <w:ilvl w:val="0"/>
          <w:numId w:val="18"/>
        </w:numPr>
        <w:overflowPunct w:val="0"/>
        <w:autoSpaceDE w:val="0"/>
        <w:autoSpaceDN w:val="0"/>
        <w:adjustRightInd w:val="0"/>
        <w:spacing w:after="0"/>
        <w:rPr>
          <w:rFonts w:ascii="Arial" w:hAnsi="Arial" w:cs="Arial"/>
          <w:bCs/>
          <w:sz w:val="20"/>
          <w:szCs w:val="20"/>
        </w:rPr>
      </w:pPr>
      <w:r w:rsidRPr="009F7849">
        <w:rPr>
          <w:rFonts w:ascii="Arial" w:hAnsi="Arial" w:cs="Arial"/>
          <w:bCs/>
          <w:sz w:val="20"/>
          <w:szCs w:val="20"/>
        </w:rPr>
        <w:t xml:space="preserve">Gradil frontal – </w:t>
      </w:r>
      <w:proofErr w:type="spellStart"/>
      <w:r w:rsidRPr="009F7849">
        <w:rPr>
          <w:rFonts w:ascii="Arial" w:hAnsi="Arial" w:cs="Arial"/>
          <w:bCs/>
          <w:sz w:val="20"/>
          <w:szCs w:val="20"/>
        </w:rPr>
        <w:t>requadro</w:t>
      </w:r>
      <w:proofErr w:type="spellEnd"/>
      <w:r w:rsidRPr="009F7849">
        <w:rPr>
          <w:rFonts w:ascii="Arial" w:hAnsi="Arial" w:cs="Arial"/>
          <w:bCs/>
          <w:sz w:val="20"/>
          <w:szCs w:val="20"/>
        </w:rPr>
        <w:t xml:space="preserve"> em chapa galvanizada com pintura eletrostática na cor preta (</w:t>
      </w:r>
      <w:proofErr w:type="spellStart"/>
      <w:r w:rsidRPr="009F7849">
        <w:rPr>
          <w:rFonts w:ascii="Arial" w:hAnsi="Arial" w:cs="Arial"/>
          <w:bCs/>
          <w:sz w:val="20"/>
          <w:szCs w:val="20"/>
        </w:rPr>
        <w:t>ral</w:t>
      </w:r>
      <w:proofErr w:type="spellEnd"/>
      <w:r w:rsidRPr="009F7849">
        <w:rPr>
          <w:rFonts w:ascii="Arial" w:hAnsi="Arial" w:cs="Arial"/>
          <w:bCs/>
          <w:sz w:val="20"/>
          <w:szCs w:val="20"/>
        </w:rPr>
        <w:t xml:space="preserve"> 9005), vedação em gradil </w:t>
      </w:r>
      <w:proofErr w:type="spellStart"/>
      <w:r w:rsidRPr="009F7849">
        <w:rPr>
          <w:rFonts w:ascii="Arial" w:hAnsi="Arial" w:cs="Arial"/>
          <w:bCs/>
          <w:sz w:val="20"/>
          <w:szCs w:val="20"/>
        </w:rPr>
        <w:t>Nylofor</w:t>
      </w:r>
      <w:proofErr w:type="spellEnd"/>
      <w:r w:rsidRPr="009F7849">
        <w:rPr>
          <w:rFonts w:ascii="Arial" w:hAnsi="Arial" w:cs="Arial"/>
          <w:bCs/>
          <w:sz w:val="20"/>
          <w:szCs w:val="20"/>
        </w:rPr>
        <w:t xml:space="preserve"> </w:t>
      </w:r>
      <w:proofErr w:type="gramStart"/>
      <w:r w:rsidRPr="009F7849">
        <w:rPr>
          <w:rFonts w:ascii="Arial" w:hAnsi="Arial" w:cs="Arial"/>
          <w:bCs/>
          <w:sz w:val="20"/>
          <w:szCs w:val="20"/>
        </w:rPr>
        <w:t>3d</w:t>
      </w:r>
      <w:proofErr w:type="gramEnd"/>
      <w:r w:rsidRPr="009F7849">
        <w:rPr>
          <w:rFonts w:ascii="Arial" w:hAnsi="Arial" w:cs="Arial"/>
          <w:bCs/>
          <w:sz w:val="20"/>
          <w:szCs w:val="20"/>
        </w:rPr>
        <w:t>, cor preta (</w:t>
      </w:r>
      <w:proofErr w:type="spellStart"/>
      <w:r w:rsidRPr="009F7849">
        <w:rPr>
          <w:rFonts w:ascii="Arial" w:hAnsi="Arial" w:cs="Arial"/>
          <w:bCs/>
          <w:sz w:val="20"/>
          <w:szCs w:val="20"/>
        </w:rPr>
        <w:t>ral</w:t>
      </w:r>
      <w:proofErr w:type="spellEnd"/>
      <w:r w:rsidRPr="009F7849">
        <w:rPr>
          <w:rFonts w:ascii="Arial" w:hAnsi="Arial" w:cs="Arial"/>
          <w:bCs/>
          <w:sz w:val="20"/>
          <w:szCs w:val="20"/>
        </w:rPr>
        <w:t xml:space="preserve"> 9005), ref. </w:t>
      </w:r>
      <w:r w:rsidR="003F2DFF">
        <w:rPr>
          <w:rFonts w:ascii="Arial" w:hAnsi="Arial" w:cs="Arial"/>
          <w:bCs/>
          <w:sz w:val="20"/>
          <w:szCs w:val="20"/>
        </w:rPr>
        <w:t>B</w:t>
      </w:r>
      <w:r w:rsidRPr="009F7849">
        <w:rPr>
          <w:rFonts w:ascii="Arial" w:hAnsi="Arial" w:cs="Arial"/>
          <w:bCs/>
          <w:sz w:val="20"/>
          <w:szCs w:val="20"/>
        </w:rPr>
        <w:t xml:space="preserve">elgo </w:t>
      </w:r>
      <w:r w:rsidR="003F2DFF">
        <w:rPr>
          <w:rFonts w:ascii="Arial" w:hAnsi="Arial" w:cs="Arial"/>
          <w:bCs/>
          <w:sz w:val="20"/>
          <w:szCs w:val="20"/>
        </w:rPr>
        <w:t>B</w:t>
      </w:r>
      <w:r w:rsidRPr="009F7849">
        <w:rPr>
          <w:rFonts w:ascii="Arial" w:hAnsi="Arial" w:cs="Arial"/>
          <w:bCs/>
          <w:sz w:val="20"/>
          <w:szCs w:val="20"/>
        </w:rPr>
        <w:t>ekaert arames ou equivalente, fixado sobre mureta de concreto</w:t>
      </w:r>
      <w:r w:rsidR="003F2DFF">
        <w:rPr>
          <w:rFonts w:ascii="Arial" w:hAnsi="Arial" w:cs="Arial"/>
          <w:bCs/>
          <w:sz w:val="20"/>
          <w:szCs w:val="20"/>
        </w:rPr>
        <w:t xml:space="preserve"> </w:t>
      </w:r>
      <w:r w:rsidRPr="009F7849">
        <w:rPr>
          <w:rFonts w:ascii="Arial" w:hAnsi="Arial" w:cs="Arial"/>
          <w:bCs/>
          <w:sz w:val="20"/>
          <w:szCs w:val="20"/>
        </w:rPr>
        <w:t>– acompanha a inclinação longitudinal da calçada existente.</w:t>
      </w:r>
    </w:p>
    <w:p w:rsidR="009F7849" w:rsidRPr="009F7849" w:rsidRDefault="009F7849" w:rsidP="009F7849">
      <w:pPr>
        <w:pStyle w:val="PargrafodaLista"/>
        <w:widowControl w:val="0"/>
        <w:overflowPunct w:val="0"/>
        <w:autoSpaceDE w:val="0"/>
        <w:autoSpaceDN w:val="0"/>
        <w:adjustRightInd w:val="0"/>
        <w:spacing w:after="0" w:line="238" w:lineRule="auto"/>
        <w:rPr>
          <w:rFonts w:ascii="Arial" w:hAnsi="Arial" w:cs="Arial"/>
          <w:bCs/>
          <w:sz w:val="20"/>
          <w:szCs w:val="20"/>
        </w:rPr>
      </w:pPr>
    </w:p>
    <w:p w:rsidR="009F7849" w:rsidRPr="009F7849" w:rsidRDefault="009F7849" w:rsidP="009F7849">
      <w:pPr>
        <w:pStyle w:val="PargrafodaLista"/>
        <w:widowControl w:val="0"/>
        <w:overflowPunct w:val="0"/>
        <w:autoSpaceDE w:val="0"/>
        <w:autoSpaceDN w:val="0"/>
        <w:adjustRightInd w:val="0"/>
        <w:spacing w:after="0" w:line="238" w:lineRule="auto"/>
        <w:ind w:firstLine="2399"/>
        <w:rPr>
          <w:rFonts w:ascii="Arial" w:hAnsi="Arial" w:cs="Arial"/>
          <w:sz w:val="20"/>
          <w:szCs w:val="20"/>
        </w:rPr>
      </w:pPr>
      <w:r w:rsidRPr="009F7849">
        <w:rPr>
          <w:rFonts w:ascii="Arial" w:hAnsi="Arial" w:cs="Arial"/>
          <w:noProof/>
          <w:sz w:val="20"/>
          <w:szCs w:val="20"/>
        </w:rPr>
        <w:drawing>
          <wp:inline distT="0" distB="0" distL="0" distR="0" wp14:anchorId="73E11769" wp14:editId="1D4C1913">
            <wp:extent cx="2026920" cy="2406650"/>
            <wp:effectExtent l="0" t="0" r="0" b="0"/>
            <wp:docPr id="688" name="Imagem 688" descr="Total Telas Data S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Total Telas Data Sul"/>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26920" cy="2406650"/>
                    </a:xfrm>
                    <a:prstGeom prst="rect">
                      <a:avLst/>
                    </a:prstGeom>
                    <a:noFill/>
                    <a:ln>
                      <a:noFill/>
                    </a:ln>
                  </pic:spPr>
                </pic:pic>
              </a:graphicData>
            </a:graphic>
          </wp:inline>
        </w:drawing>
      </w:r>
    </w:p>
    <w:p w:rsidR="004C3CF6" w:rsidRPr="006A326F" w:rsidRDefault="004C3CF6" w:rsidP="006C7E7A">
      <w:pPr>
        <w:widowControl w:val="0"/>
        <w:autoSpaceDE w:val="0"/>
        <w:autoSpaceDN w:val="0"/>
        <w:adjustRightInd w:val="0"/>
        <w:spacing w:after="0" w:line="320" w:lineRule="exact"/>
        <w:jc w:val="both"/>
        <w:rPr>
          <w:rFonts w:ascii="Arial" w:hAnsi="Arial" w:cs="Arial"/>
          <w:sz w:val="20"/>
          <w:szCs w:val="20"/>
        </w:rPr>
      </w:pPr>
    </w:p>
    <w:p w:rsidR="006C7E7A" w:rsidRPr="00157CEF" w:rsidRDefault="006C7E7A" w:rsidP="006C7E7A">
      <w:pPr>
        <w:widowControl w:val="0"/>
        <w:overflowPunct w:val="0"/>
        <w:autoSpaceDE w:val="0"/>
        <w:autoSpaceDN w:val="0"/>
        <w:adjustRightInd w:val="0"/>
        <w:spacing w:after="0" w:line="243" w:lineRule="auto"/>
        <w:jc w:val="both"/>
        <w:rPr>
          <w:rFonts w:ascii="Arial" w:hAnsi="Arial" w:cs="Arial"/>
          <w:bCs/>
          <w:sz w:val="20"/>
          <w:szCs w:val="20"/>
        </w:rPr>
      </w:pPr>
      <w:r w:rsidRPr="006A326F">
        <w:rPr>
          <w:rFonts w:ascii="Arial" w:hAnsi="Arial" w:cs="Arial"/>
          <w:bCs/>
          <w:sz w:val="20"/>
          <w:szCs w:val="20"/>
        </w:rPr>
        <w:t>Caso haja inviabilidade na adequação do sistema de montagem ao lote disponível ou se o projeto de urbanização não obedecer qualquer uma das premissas anteriores estabelecidas neste item, é responsabilidade da Fiscalização consultar o arquiteto do projeto piloto para devida adequação construtiva e operacional do sistema.</w:t>
      </w:r>
    </w:p>
    <w:p w:rsidR="006C7E7A" w:rsidRPr="006A326F" w:rsidRDefault="006C7E7A" w:rsidP="006C7E7A">
      <w:pPr>
        <w:widowControl w:val="0"/>
        <w:autoSpaceDE w:val="0"/>
        <w:autoSpaceDN w:val="0"/>
        <w:adjustRightInd w:val="0"/>
        <w:spacing w:after="0" w:line="288" w:lineRule="exact"/>
        <w:jc w:val="both"/>
        <w:rPr>
          <w:rFonts w:ascii="Arial" w:hAnsi="Arial" w:cs="Arial"/>
          <w:sz w:val="20"/>
          <w:szCs w:val="20"/>
        </w:rPr>
      </w:pPr>
    </w:p>
    <w:p w:rsidR="00E16309" w:rsidRPr="00A96E8F" w:rsidRDefault="00E16309" w:rsidP="00E16309">
      <w:pPr>
        <w:widowControl w:val="0"/>
        <w:pBdr>
          <w:bottom w:val="single" w:sz="12" w:space="1" w:color="auto"/>
        </w:pBdr>
        <w:autoSpaceDE w:val="0"/>
        <w:autoSpaceDN w:val="0"/>
        <w:adjustRightInd w:val="0"/>
        <w:spacing w:after="0"/>
        <w:jc w:val="both"/>
        <w:rPr>
          <w:rFonts w:ascii="Arial" w:hAnsi="Arial" w:cs="Arial"/>
        </w:rPr>
      </w:pPr>
      <w:proofErr w:type="spellStart"/>
      <w:r w:rsidRPr="00A96E8F">
        <w:rPr>
          <w:rFonts w:ascii="Arial" w:hAnsi="Arial" w:cs="Arial"/>
          <w:bCs/>
        </w:rPr>
        <w:t>VII</w:t>
      </w:r>
      <w:proofErr w:type="spellEnd"/>
      <w:r w:rsidRPr="00A96E8F">
        <w:rPr>
          <w:rFonts w:ascii="Arial" w:hAnsi="Arial" w:cs="Arial"/>
          <w:bCs/>
        </w:rPr>
        <w:t xml:space="preserve"> – PAISAGISMO:</w:t>
      </w:r>
    </w:p>
    <w:p w:rsidR="00E16309" w:rsidRPr="00A96E8F" w:rsidRDefault="00E16309" w:rsidP="00E16309">
      <w:pPr>
        <w:widowControl w:val="0"/>
        <w:autoSpaceDE w:val="0"/>
        <w:autoSpaceDN w:val="0"/>
        <w:adjustRightInd w:val="0"/>
        <w:spacing w:after="0"/>
        <w:jc w:val="both"/>
        <w:rPr>
          <w:rFonts w:ascii="Arial" w:hAnsi="Arial" w:cs="Arial"/>
          <w:sz w:val="20"/>
          <w:szCs w:val="20"/>
        </w:rPr>
      </w:pPr>
    </w:p>
    <w:p w:rsidR="006C7E7A" w:rsidRDefault="00B87329" w:rsidP="006C7E7A">
      <w:pPr>
        <w:widowControl w:val="0"/>
        <w:overflowPunct w:val="0"/>
        <w:autoSpaceDE w:val="0"/>
        <w:autoSpaceDN w:val="0"/>
        <w:adjustRightInd w:val="0"/>
        <w:spacing w:after="0" w:line="268" w:lineRule="auto"/>
        <w:jc w:val="both"/>
        <w:rPr>
          <w:rFonts w:ascii="Arial" w:hAnsi="Arial" w:cs="Arial"/>
          <w:bCs/>
          <w:sz w:val="20"/>
          <w:szCs w:val="20"/>
        </w:rPr>
      </w:pPr>
      <w:r>
        <w:rPr>
          <w:rFonts w:ascii="Arial" w:hAnsi="Arial" w:cs="Arial"/>
          <w:bCs/>
          <w:sz w:val="20"/>
          <w:szCs w:val="20"/>
        </w:rPr>
        <w:t>O</w:t>
      </w:r>
      <w:r w:rsidR="006C7E7A" w:rsidRPr="006A326F">
        <w:rPr>
          <w:rFonts w:ascii="Arial" w:hAnsi="Arial" w:cs="Arial"/>
          <w:bCs/>
          <w:sz w:val="20"/>
          <w:szCs w:val="20"/>
        </w:rPr>
        <w:t xml:space="preserve"> projeto de paisagismo</w:t>
      </w:r>
      <w:r w:rsidRPr="006A326F">
        <w:rPr>
          <w:rFonts w:ascii="Arial" w:hAnsi="Arial" w:cs="Arial"/>
          <w:bCs/>
          <w:sz w:val="20"/>
          <w:szCs w:val="20"/>
        </w:rPr>
        <w:t>, de responsabilidade do MUNICÍPIO,</w:t>
      </w:r>
      <w:r>
        <w:rPr>
          <w:rFonts w:ascii="Arial" w:hAnsi="Arial" w:cs="Arial"/>
          <w:bCs/>
          <w:sz w:val="20"/>
          <w:szCs w:val="20"/>
        </w:rPr>
        <w:t xml:space="preserve"> deverá</w:t>
      </w:r>
      <w:r w:rsidR="006C7E7A" w:rsidRPr="006A326F">
        <w:rPr>
          <w:rFonts w:ascii="Arial" w:hAnsi="Arial" w:cs="Arial"/>
          <w:bCs/>
          <w:sz w:val="20"/>
          <w:szCs w:val="20"/>
        </w:rPr>
        <w:t xml:space="preserve"> ser elaborado na fase de urbanização</w:t>
      </w:r>
      <w:r>
        <w:rPr>
          <w:rFonts w:ascii="Arial" w:hAnsi="Arial" w:cs="Arial"/>
          <w:bCs/>
          <w:sz w:val="20"/>
          <w:szCs w:val="20"/>
        </w:rPr>
        <w:t xml:space="preserve"> em</w:t>
      </w:r>
      <w:r w:rsidR="006C7E7A" w:rsidRPr="006A326F">
        <w:rPr>
          <w:rFonts w:ascii="Arial" w:hAnsi="Arial" w:cs="Arial"/>
          <w:bCs/>
          <w:sz w:val="20"/>
          <w:szCs w:val="20"/>
        </w:rPr>
        <w:t xml:space="preserve"> cada lote onde serão montadas as Unidades.</w:t>
      </w:r>
    </w:p>
    <w:p w:rsidR="00B87329" w:rsidRDefault="00B87329" w:rsidP="006C7E7A">
      <w:pPr>
        <w:widowControl w:val="0"/>
        <w:overflowPunct w:val="0"/>
        <w:autoSpaceDE w:val="0"/>
        <w:autoSpaceDN w:val="0"/>
        <w:adjustRightInd w:val="0"/>
        <w:spacing w:after="0" w:line="268" w:lineRule="auto"/>
        <w:jc w:val="both"/>
        <w:rPr>
          <w:rFonts w:ascii="Arial" w:hAnsi="Arial" w:cs="Arial"/>
          <w:bCs/>
          <w:sz w:val="20"/>
          <w:szCs w:val="20"/>
        </w:rPr>
      </w:pPr>
    </w:p>
    <w:p w:rsidR="00B87329" w:rsidRPr="003A7D74" w:rsidRDefault="00B87329" w:rsidP="00B87329">
      <w:pPr>
        <w:pStyle w:val="PargrafodaLista"/>
        <w:widowControl w:val="0"/>
        <w:numPr>
          <w:ilvl w:val="0"/>
          <w:numId w:val="18"/>
        </w:numPr>
        <w:overflowPunct w:val="0"/>
        <w:autoSpaceDE w:val="0"/>
        <w:autoSpaceDN w:val="0"/>
        <w:adjustRightInd w:val="0"/>
        <w:spacing w:after="0" w:line="268" w:lineRule="auto"/>
        <w:jc w:val="both"/>
        <w:rPr>
          <w:rFonts w:ascii="Arial" w:hAnsi="Arial" w:cs="Arial"/>
          <w:sz w:val="20"/>
          <w:szCs w:val="20"/>
        </w:rPr>
      </w:pPr>
      <w:r>
        <w:rPr>
          <w:rFonts w:ascii="Arial" w:hAnsi="Arial" w:cs="Arial"/>
          <w:sz w:val="20"/>
          <w:szCs w:val="20"/>
        </w:rPr>
        <w:t>Circulação Externa</w:t>
      </w:r>
      <w:r w:rsidR="003A7D74">
        <w:rPr>
          <w:rFonts w:ascii="Arial" w:hAnsi="Arial" w:cs="Arial"/>
          <w:sz w:val="20"/>
          <w:szCs w:val="20"/>
        </w:rPr>
        <w:t>: Piso em bloco</w:t>
      </w:r>
      <w:r w:rsidRPr="003A7D74">
        <w:rPr>
          <w:rFonts w:ascii="Arial" w:hAnsi="Arial" w:cs="Arial"/>
          <w:sz w:val="20"/>
          <w:szCs w:val="20"/>
        </w:rPr>
        <w:t xml:space="preserve"> de concreto </w:t>
      </w:r>
      <w:proofErr w:type="spellStart"/>
      <w:r w:rsidRPr="003A7D74">
        <w:rPr>
          <w:rFonts w:ascii="Arial" w:hAnsi="Arial" w:cs="Arial"/>
          <w:sz w:val="20"/>
          <w:szCs w:val="20"/>
        </w:rPr>
        <w:t>intertravado</w:t>
      </w:r>
      <w:proofErr w:type="spellEnd"/>
      <w:r w:rsidRPr="003A7D74">
        <w:rPr>
          <w:rFonts w:ascii="Arial" w:hAnsi="Arial" w:cs="Arial"/>
          <w:sz w:val="20"/>
          <w:szCs w:val="20"/>
        </w:rPr>
        <w:t xml:space="preserve"> acabamento natural modelo Uni-</w:t>
      </w:r>
      <w:proofErr w:type="spellStart"/>
      <w:r w:rsidRPr="003A7D74">
        <w:rPr>
          <w:rFonts w:ascii="Arial" w:hAnsi="Arial" w:cs="Arial"/>
          <w:sz w:val="20"/>
          <w:szCs w:val="20"/>
        </w:rPr>
        <w:t>Brick</w:t>
      </w:r>
      <w:proofErr w:type="spellEnd"/>
      <w:r w:rsidRPr="003A7D74">
        <w:rPr>
          <w:rFonts w:ascii="Arial" w:hAnsi="Arial" w:cs="Arial"/>
          <w:sz w:val="20"/>
          <w:szCs w:val="20"/>
        </w:rPr>
        <w:t xml:space="preserve"> ou equivalente </w:t>
      </w:r>
    </w:p>
    <w:p w:rsidR="00B87329" w:rsidRDefault="00B87329" w:rsidP="00B87329">
      <w:pPr>
        <w:widowControl w:val="0"/>
        <w:overflowPunct w:val="0"/>
        <w:autoSpaceDE w:val="0"/>
        <w:autoSpaceDN w:val="0"/>
        <w:adjustRightInd w:val="0"/>
        <w:spacing w:after="0" w:line="268" w:lineRule="auto"/>
        <w:jc w:val="both"/>
        <w:rPr>
          <w:rFonts w:ascii="Arial" w:hAnsi="Arial" w:cs="Arial"/>
          <w:sz w:val="20"/>
          <w:szCs w:val="20"/>
        </w:rPr>
      </w:pPr>
    </w:p>
    <w:p w:rsidR="00B9741C" w:rsidRDefault="00B87329" w:rsidP="009C1AF3">
      <w:pPr>
        <w:pStyle w:val="PargrafodaLista"/>
        <w:widowControl w:val="0"/>
        <w:numPr>
          <w:ilvl w:val="0"/>
          <w:numId w:val="18"/>
        </w:numPr>
        <w:overflowPunct w:val="0"/>
        <w:autoSpaceDE w:val="0"/>
        <w:autoSpaceDN w:val="0"/>
        <w:adjustRightInd w:val="0"/>
        <w:spacing w:after="0" w:line="268" w:lineRule="auto"/>
        <w:jc w:val="both"/>
        <w:rPr>
          <w:rFonts w:ascii="Arial" w:hAnsi="Arial" w:cs="Arial"/>
          <w:sz w:val="20"/>
          <w:szCs w:val="20"/>
        </w:rPr>
      </w:pPr>
      <w:r w:rsidRPr="00B87329">
        <w:rPr>
          <w:rFonts w:ascii="Arial" w:hAnsi="Arial" w:cs="Arial"/>
          <w:sz w:val="20"/>
          <w:szCs w:val="20"/>
        </w:rPr>
        <w:t>Estacionamento descoberto</w:t>
      </w:r>
      <w:r w:rsidR="003A7D74">
        <w:rPr>
          <w:rFonts w:ascii="Arial" w:hAnsi="Arial" w:cs="Arial"/>
          <w:sz w:val="20"/>
          <w:szCs w:val="20"/>
        </w:rPr>
        <w:t xml:space="preserve">: </w:t>
      </w:r>
      <w:r w:rsidR="003A7D74" w:rsidRPr="003A7D74">
        <w:rPr>
          <w:rFonts w:ascii="Arial" w:hAnsi="Arial" w:cs="Arial"/>
          <w:sz w:val="20"/>
          <w:szCs w:val="20"/>
        </w:rPr>
        <w:t>Piso em bloco de concreto</w:t>
      </w:r>
      <w:r w:rsidRPr="003A7D74">
        <w:rPr>
          <w:rFonts w:ascii="Arial" w:hAnsi="Arial" w:cs="Arial"/>
          <w:sz w:val="20"/>
          <w:szCs w:val="20"/>
        </w:rPr>
        <w:t xml:space="preserve"> </w:t>
      </w:r>
      <w:proofErr w:type="spellStart"/>
      <w:r w:rsidRPr="003A7D74">
        <w:rPr>
          <w:rFonts w:ascii="Arial" w:hAnsi="Arial" w:cs="Arial"/>
          <w:sz w:val="20"/>
          <w:szCs w:val="20"/>
        </w:rPr>
        <w:t>intertravado</w:t>
      </w:r>
      <w:proofErr w:type="spellEnd"/>
      <w:r w:rsidRPr="003A7D74">
        <w:rPr>
          <w:rFonts w:ascii="Arial" w:hAnsi="Arial" w:cs="Arial"/>
          <w:sz w:val="20"/>
          <w:szCs w:val="20"/>
        </w:rPr>
        <w:t xml:space="preserve"> com 80 % de permeabilidade m</w:t>
      </w:r>
      <w:r w:rsidR="003A7D74">
        <w:rPr>
          <w:rFonts w:ascii="Arial" w:hAnsi="Arial" w:cs="Arial"/>
          <w:sz w:val="20"/>
          <w:szCs w:val="20"/>
        </w:rPr>
        <w:t xml:space="preserve">odelo </w:t>
      </w:r>
      <w:proofErr w:type="spellStart"/>
      <w:r w:rsidR="00D3550E">
        <w:rPr>
          <w:rFonts w:ascii="Arial" w:hAnsi="Arial" w:cs="Arial"/>
          <w:sz w:val="20"/>
          <w:szCs w:val="20"/>
        </w:rPr>
        <w:t>P</w:t>
      </w:r>
      <w:r w:rsidR="003A7D74">
        <w:rPr>
          <w:rFonts w:ascii="Arial" w:hAnsi="Arial" w:cs="Arial"/>
          <w:sz w:val="20"/>
          <w:szCs w:val="20"/>
        </w:rPr>
        <w:t>avi</w:t>
      </w:r>
      <w:proofErr w:type="spellEnd"/>
      <w:r w:rsidR="003A7D74">
        <w:rPr>
          <w:rFonts w:ascii="Arial" w:hAnsi="Arial" w:cs="Arial"/>
          <w:sz w:val="20"/>
          <w:szCs w:val="20"/>
        </w:rPr>
        <w:t>-</w:t>
      </w:r>
      <w:r w:rsidR="00D3550E">
        <w:rPr>
          <w:rFonts w:ascii="Arial" w:hAnsi="Arial" w:cs="Arial"/>
          <w:sz w:val="20"/>
          <w:szCs w:val="20"/>
        </w:rPr>
        <w:t>G</w:t>
      </w:r>
      <w:r w:rsidR="003A7D74">
        <w:rPr>
          <w:rFonts w:ascii="Arial" w:hAnsi="Arial" w:cs="Arial"/>
          <w:sz w:val="20"/>
          <w:szCs w:val="20"/>
        </w:rPr>
        <w:t>reen ou equivalente</w:t>
      </w:r>
    </w:p>
    <w:p w:rsidR="00E16309" w:rsidRPr="00A96E8F" w:rsidRDefault="00E16309" w:rsidP="00E16309">
      <w:pPr>
        <w:widowControl w:val="0"/>
        <w:pBdr>
          <w:bottom w:val="single" w:sz="12" w:space="1" w:color="auto"/>
        </w:pBdr>
        <w:autoSpaceDE w:val="0"/>
        <w:autoSpaceDN w:val="0"/>
        <w:adjustRightInd w:val="0"/>
        <w:spacing w:after="0"/>
        <w:jc w:val="both"/>
        <w:rPr>
          <w:rFonts w:ascii="Arial" w:hAnsi="Arial" w:cs="Arial"/>
        </w:rPr>
      </w:pPr>
      <w:proofErr w:type="spellStart"/>
      <w:r w:rsidRPr="00A96E8F">
        <w:rPr>
          <w:rFonts w:ascii="Arial" w:hAnsi="Arial" w:cs="Arial"/>
          <w:bCs/>
        </w:rPr>
        <w:lastRenderedPageBreak/>
        <w:t>VIII</w:t>
      </w:r>
      <w:proofErr w:type="spellEnd"/>
      <w:r w:rsidRPr="00A96E8F">
        <w:rPr>
          <w:rFonts w:ascii="Arial" w:hAnsi="Arial" w:cs="Arial"/>
          <w:bCs/>
        </w:rPr>
        <w:t xml:space="preserve"> – ADMINISTRAÇÃO DA OBRA:</w:t>
      </w:r>
    </w:p>
    <w:p w:rsidR="00E16309" w:rsidRPr="00A96E8F" w:rsidRDefault="00E16309" w:rsidP="00E16309">
      <w:pPr>
        <w:widowControl w:val="0"/>
        <w:autoSpaceDE w:val="0"/>
        <w:autoSpaceDN w:val="0"/>
        <w:adjustRightInd w:val="0"/>
        <w:spacing w:after="0"/>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73" w:lineRule="auto"/>
        <w:jc w:val="both"/>
        <w:rPr>
          <w:rFonts w:ascii="Arial" w:hAnsi="Arial" w:cs="Arial"/>
          <w:sz w:val="20"/>
          <w:szCs w:val="20"/>
        </w:rPr>
      </w:pPr>
      <w:r w:rsidRPr="006A326F">
        <w:rPr>
          <w:rFonts w:ascii="Arial" w:hAnsi="Arial" w:cs="Arial"/>
          <w:bCs/>
          <w:sz w:val="20"/>
          <w:szCs w:val="20"/>
        </w:rPr>
        <w:t>A CONTRATADA deverá prever para os meses de serviço, uma administração local compatível com o porte da mesma. A equipe deverá ser composta por Engenheiro ou Arquiteto, Encarregado de obras, Almoxarife e equipe de limpeza e conservação permanente da obra.</w:t>
      </w:r>
    </w:p>
    <w:p w:rsidR="006C7E7A" w:rsidRPr="006A326F" w:rsidRDefault="006C7E7A" w:rsidP="006C7E7A">
      <w:pPr>
        <w:widowControl w:val="0"/>
        <w:autoSpaceDE w:val="0"/>
        <w:autoSpaceDN w:val="0"/>
        <w:adjustRightInd w:val="0"/>
        <w:spacing w:after="0" w:line="288"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38" w:lineRule="auto"/>
        <w:jc w:val="both"/>
        <w:rPr>
          <w:rFonts w:ascii="Arial" w:hAnsi="Arial" w:cs="Arial"/>
          <w:sz w:val="20"/>
          <w:szCs w:val="20"/>
        </w:rPr>
      </w:pPr>
      <w:r w:rsidRPr="006A326F">
        <w:rPr>
          <w:rFonts w:ascii="Arial" w:hAnsi="Arial" w:cs="Arial"/>
          <w:bCs/>
          <w:sz w:val="20"/>
          <w:szCs w:val="20"/>
        </w:rPr>
        <w:t>Caberá à CONTRATADA fornecer todo material, mão-de-obra, ferramentas, maquinário, equipamentos, etc., necessários e adequados para que todos os trabalhos sejam desenvolvidos com segurança e qualidade.</w:t>
      </w:r>
    </w:p>
    <w:p w:rsidR="006C7E7A" w:rsidRPr="006A326F" w:rsidRDefault="006C7E7A" w:rsidP="006C7E7A">
      <w:pPr>
        <w:widowControl w:val="0"/>
        <w:autoSpaceDE w:val="0"/>
        <w:autoSpaceDN w:val="0"/>
        <w:adjustRightInd w:val="0"/>
        <w:spacing w:after="0" w:line="323"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43" w:lineRule="auto"/>
        <w:jc w:val="both"/>
        <w:rPr>
          <w:rFonts w:ascii="Arial" w:hAnsi="Arial" w:cs="Arial"/>
          <w:sz w:val="20"/>
          <w:szCs w:val="20"/>
        </w:rPr>
      </w:pPr>
      <w:r w:rsidRPr="006A326F">
        <w:rPr>
          <w:rFonts w:ascii="Arial" w:hAnsi="Arial" w:cs="Arial"/>
          <w:bCs/>
          <w:sz w:val="20"/>
          <w:szCs w:val="20"/>
        </w:rPr>
        <w:t xml:space="preserve">A CONTRATADA será responsável pelo pagamento de </w:t>
      </w:r>
      <w:proofErr w:type="gramStart"/>
      <w:r w:rsidRPr="006A326F">
        <w:rPr>
          <w:rFonts w:ascii="Arial" w:hAnsi="Arial" w:cs="Arial"/>
          <w:bCs/>
          <w:sz w:val="20"/>
          <w:szCs w:val="20"/>
        </w:rPr>
        <w:t>todos</w:t>
      </w:r>
      <w:proofErr w:type="gramEnd"/>
      <w:r w:rsidRPr="006A326F">
        <w:rPr>
          <w:rFonts w:ascii="Arial" w:hAnsi="Arial" w:cs="Arial"/>
          <w:bCs/>
          <w:sz w:val="20"/>
          <w:szCs w:val="20"/>
        </w:rPr>
        <w:t xml:space="preserve"> encargos sociais e demais impostos trabalhistas dos profissionais disponibilizados a execução deste serviço, inclusive as despesas com refeições e transporte destes funcionários. Essa compreensão é estendida à mão de obra empregada na administração da obra.</w:t>
      </w:r>
    </w:p>
    <w:p w:rsidR="006C7E7A" w:rsidRPr="006A326F" w:rsidRDefault="006C7E7A" w:rsidP="006C7E7A">
      <w:pPr>
        <w:widowControl w:val="0"/>
        <w:autoSpaceDE w:val="0"/>
        <w:autoSpaceDN w:val="0"/>
        <w:adjustRightInd w:val="0"/>
        <w:spacing w:after="0" w:line="276" w:lineRule="exact"/>
        <w:jc w:val="both"/>
        <w:rPr>
          <w:rFonts w:ascii="Arial" w:hAnsi="Arial" w:cs="Arial"/>
          <w:sz w:val="20"/>
          <w:szCs w:val="20"/>
        </w:rPr>
      </w:pPr>
    </w:p>
    <w:p w:rsidR="006C7E7A" w:rsidRPr="006A326F" w:rsidRDefault="006C7E7A" w:rsidP="00041C2C">
      <w:pPr>
        <w:widowControl w:val="0"/>
        <w:overflowPunct w:val="0"/>
        <w:autoSpaceDE w:val="0"/>
        <w:autoSpaceDN w:val="0"/>
        <w:adjustRightInd w:val="0"/>
        <w:spacing w:after="0" w:line="294" w:lineRule="auto"/>
        <w:jc w:val="both"/>
        <w:rPr>
          <w:rFonts w:ascii="Arial" w:hAnsi="Arial" w:cs="Arial"/>
          <w:sz w:val="20"/>
          <w:szCs w:val="20"/>
        </w:rPr>
      </w:pPr>
      <w:r w:rsidRPr="006A326F">
        <w:rPr>
          <w:rFonts w:ascii="Arial" w:hAnsi="Arial" w:cs="Arial"/>
          <w:bCs/>
          <w:sz w:val="20"/>
          <w:szCs w:val="20"/>
        </w:rPr>
        <w:t>Será de responsabilidade do MUNICÍPIO o projeto e execução de urbanização, paisagismo bem como o projeto e execução das redes externas, respeitando as premissas de montagem e áreas</w:t>
      </w:r>
      <w:r w:rsidR="00041C2C">
        <w:rPr>
          <w:rFonts w:ascii="Arial" w:hAnsi="Arial" w:cs="Arial"/>
          <w:sz w:val="20"/>
          <w:szCs w:val="20"/>
        </w:rPr>
        <w:t xml:space="preserve"> </w:t>
      </w:r>
      <w:r w:rsidRPr="006A326F">
        <w:rPr>
          <w:rFonts w:ascii="Arial" w:hAnsi="Arial" w:cs="Arial"/>
          <w:bCs/>
          <w:sz w:val="20"/>
          <w:szCs w:val="20"/>
        </w:rPr>
        <w:t>estipuladas estabelecidas em projeto de arquitetura.</w:t>
      </w:r>
    </w:p>
    <w:p w:rsidR="006C7E7A" w:rsidRPr="006A326F" w:rsidRDefault="006C7E7A" w:rsidP="006C7E7A">
      <w:pPr>
        <w:widowControl w:val="0"/>
        <w:autoSpaceDE w:val="0"/>
        <w:autoSpaceDN w:val="0"/>
        <w:adjustRightInd w:val="0"/>
        <w:spacing w:after="0" w:line="318"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38" w:lineRule="auto"/>
        <w:jc w:val="both"/>
        <w:rPr>
          <w:rFonts w:ascii="Arial" w:hAnsi="Arial" w:cs="Arial"/>
          <w:sz w:val="20"/>
          <w:szCs w:val="20"/>
        </w:rPr>
      </w:pPr>
      <w:proofErr w:type="gramStart"/>
      <w:r w:rsidRPr="002F0070">
        <w:rPr>
          <w:rFonts w:ascii="Arial" w:hAnsi="Arial" w:cs="Arial"/>
          <w:bCs/>
          <w:sz w:val="20"/>
          <w:szCs w:val="20"/>
        </w:rPr>
        <w:t>Será</w:t>
      </w:r>
      <w:proofErr w:type="gramEnd"/>
      <w:r w:rsidRPr="002F0070">
        <w:rPr>
          <w:rFonts w:ascii="Arial" w:hAnsi="Arial" w:cs="Arial"/>
          <w:bCs/>
          <w:sz w:val="20"/>
          <w:szCs w:val="20"/>
        </w:rPr>
        <w:t xml:space="preserve"> de responsabilidade do MUNICÍPIO a aprovação dos projetos nos órgãos competentes (Prefeitura, Corpo de Bombeiros, Ó</w:t>
      </w:r>
      <w:r w:rsidR="00041C2C" w:rsidRPr="002F0070">
        <w:rPr>
          <w:rFonts w:ascii="Arial" w:hAnsi="Arial" w:cs="Arial"/>
          <w:bCs/>
          <w:sz w:val="20"/>
          <w:szCs w:val="20"/>
        </w:rPr>
        <w:t>rgãos Ambientais, ANVISA</w:t>
      </w:r>
      <w:r w:rsidR="00041C2C">
        <w:rPr>
          <w:rFonts w:ascii="Arial" w:hAnsi="Arial" w:cs="Arial"/>
          <w:bCs/>
          <w:sz w:val="20"/>
          <w:szCs w:val="20"/>
        </w:rPr>
        <w:t>), etc.</w:t>
      </w:r>
      <w:r w:rsidRPr="006A326F">
        <w:rPr>
          <w:rFonts w:ascii="Arial" w:hAnsi="Arial" w:cs="Arial"/>
          <w:bCs/>
          <w:sz w:val="20"/>
          <w:szCs w:val="20"/>
        </w:rPr>
        <w:t xml:space="preserve"> bem como a obtenção das licenças eventualmente necessárias.</w:t>
      </w:r>
    </w:p>
    <w:p w:rsidR="006C7E7A" w:rsidRPr="006A326F" w:rsidRDefault="006C7E7A" w:rsidP="006C7E7A">
      <w:pPr>
        <w:widowControl w:val="0"/>
        <w:autoSpaceDE w:val="0"/>
        <w:autoSpaceDN w:val="0"/>
        <w:adjustRightInd w:val="0"/>
        <w:spacing w:after="0" w:line="291" w:lineRule="exact"/>
        <w:jc w:val="both"/>
        <w:rPr>
          <w:rFonts w:ascii="Arial" w:hAnsi="Arial" w:cs="Arial"/>
          <w:sz w:val="20"/>
          <w:szCs w:val="20"/>
        </w:rPr>
      </w:pPr>
    </w:p>
    <w:p w:rsidR="00E16309" w:rsidRPr="00A96E8F" w:rsidRDefault="00ED4A48" w:rsidP="00E16309">
      <w:pPr>
        <w:widowControl w:val="0"/>
        <w:pBdr>
          <w:bottom w:val="single" w:sz="12" w:space="1" w:color="auto"/>
        </w:pBdr>
        <w:autoSpaceDE w:val="0"/>
        <w:autoSpaceDN w:val="0"/>
        <w:adjustRightInd w:val="0"/>
        <w:spacing w:after="0"/>
        <w:jc w:val="both"/>
        <w:rPr>
          <w:rFonts w:ascii="Arial" w:hAnsi="Arial" w:cs="Arial"/>
        </w:rPr>
      </w:pPr>
      <w:proofErr w:type="spellStart"/>
      <w:r w:rsidRPr="00A96E8F">
        <w:rPr>
          <w:rFonts w:ascii="Arial" w:hAnsi="Arial" w:cs="Arial"/>
          <w:bCs/>
        </w:rPr>
        <w:t>IX</w:t>
      </w:r>
      <w:proofErr w:type="spellEnd"/>
      <w:r w:rsidR="00E16309" w:rsidRPr="00A96E8F">
        <w:rPr>
          <w:rFonts w:ascii="Arial" w:hAnsi="Arial" w:cs="Arial"/>
          <w:bCs/>
        </w:rPr>
        <w:t xml:space="preserve"> – </w:t>
      </w:r>
      <w:r w:rsidRPr="00A96E8F">
        <w:rPr>
          <w:rFonts w:ascii="Arial" w:hAnsi="Arial" w:cs="Arial"/>
          <w:bCs/>
        </w:rPr>
        <w:t>ORIENTAÇÕES GERAIS</w:t>
      </w:r>
      <w:r w:rsidR="00E16309" w:rsidRPr="00A96E8F">
        <w:rPr>
          <w:rFonts w:ascii="Arial" w:hAnsi="Arial" w:cs="Arial"/>
          <w:bCs/>
        </w:rPr>
        <w:t>:</w:t>
      </w:r>
    </w:p>
    <w:p w:rsidR="00E16309" w:rsidRPr="00A96E8F" w:rsidRDefault="00E16309" w:rsidP="00E16309">
      <w:pPr>
        <w:widowControl w:val="0"/>
        <w:autoSpaceDE w:val="0"/>
        <w:autoSpaceDN w:val="0"/>
        <w:adjustRightInd w:val="0"/>
        <w:spacing w:after="0"/>
        <w:jc w:val="both"/>
        <w:rPr>
          <w:rFonts w:ascii="Arial" w:hAnsi="Arial" w:cs="Arial"/>
          <w:sz w:val="20"/>
          <w:szCs w:val="20"/>
        </w:rPr>
      </w:pPr>
    </w:p>
    <w:p w:rsidR="006C7E7A" w:rsidRPr="006A326F" w:rsidRDefault="006C7E7A" w:rsidP="006C7E7A">
      <w:pPr>
        <w:widowControl w:val="0"/>
        <w:autoSpaceDE w:val="0"/>
        <w:autoSpaceDN w:val="0"/>
        <w:adjustRightInd w:val="0"/>
        <w:spacing w:after="0" w:line="30"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55" w:lineRule="auto"/>
        <w:jc w:val="both"/>
        <w:rPr>
          <w:rFonts w:ascii="Arial" w:hAnsi="Arial" w:cs="Arial"/>
          <w:sz w:val="20"/>
          <w:szCs w:val="20"/>
        </w:rPr>
      </w:pPr>
      <w:r w:rsidRPr="006A326F">
        <w:rPr>
          <w:rFonts w:ascii="Arial" w:hAnsi="Arial" w:cs="Arial"/>
          <w:bCs/>
          <w:sz w:val="20"/>
          <w:szCs w:val="20"/>
        </w:rPr>
        <w:t xml:space="preserve">Os desenhos e especificações anexas são </w:t>
      </w:r>
      <w:proofErr w:type="spellStart"/>
      <w:r w:rsidRPr="006A326F">
        <w:rPr>
          <w:rFonts w:ascii="Arial" w:hAnsi="Arial" w:cs="Arial"/>
          <w:bCs/>
          <w:sz w:val="20"/>
          <w:szCs w:val="20"/>
        </w:rPr>
        <w:t>orientativos</w:t>
      </w:r>
      <w:proofErr w:type="spellEnd"/>
      <w:r w:rsidRPr="006A326F">
        <w:rPr>
          <w:rFonts w:ascii="Arial" w:hAnsi="Arial" w:cs="Arial"/>
          <w:bCs/>
          <w:sz w:val="20"/>
          <w:szCs w:val="20"/>
        </w:rPr>
        <w:t xml:space="preserve"> e definem os sistemas a serem implantados, bem como os serviços a serem executados, ficando sob a responsabilidade da CONTRATADA o correto dimensionamento e especificação dos mesmos.</w:t>
      </w:r>
    </w:p>
    <w:p w:rsidR="006C7E7A" w:rsidRPr="006A326F" w:rsidRDefault="006C7E7A" w:rsidP="006C7E7A">
      <w:pPr>
        <w:widowControl w:val="0"/>
        <w:autoSpaceDE w:val="0"/>
        <w:autoSpaceDN w:val="0"/>
        <w:adjustRightInd w:val="0"/>
        <w:spacing w:after="0" w:line="305"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jc w:val="both"/>
        <w:rPr>
          <w:rFonts w:ascii="Arial" w:hAnsi="Arial" w:cs="Arial"/>
          <w:sz w:val="20"/>
          <w:szCs w:val="20"/>
        </w:rPr>
      </w:pPr>
      <w:r w:rsidRPr="006A326F">
        <w:rPr>
          <w:rFonts w:ascii="Arial" w:hAnsi="Arial" w:cs="Arial"/>
          <w:bCs/>
          <w:sz w:val="20"/>
          <w:szCs w:val="20"/>
        </w:rPr>
        <w:t xml:space="preserve">Caso haja necessidade de pequenas modificações de </w:t>
      </w:r>
      <w:r w:rsidR="00C62E2C" w:rsidRPr="006A326F">
        <w:rPr>
          <w:rFonts w:ascii="Arial" w:hAnsi="Arial" w:cs="Arial"/>
          <w:bCs/>
          <w:sz w:val="20"/>
          <w:szCs w:val="20"/>
        </w:rPr>
        <w:t>layout</w:t>
      </w:r>
      <w:r w:rsidRPr="006A326F">
        <w:rPr>
          <w:rFonts w:ascii="Arial" w:hAnsi="Arial" w:cs="Arial"/>
          <w:bCs/>
          <w:sz w:val="20"/>
          <w:szCs w:val="20"/>
        </w:rPr>
        <w:t>, devido a medidas diferentes dos equipamentos adquiridos daquelas indicadas nos desenhos ou para evitar interferências com outras instalações, estas deverão ser executadas pela CONTRATADA, mediante avaliação dos impactos de custo e prazo para a CONTRATANTE.</w:t>
      </w:r>
    </w:p>
    <w:p w:rsidR="006C7E7A" w:rsidRPr="006A326F" w:rsidRDefault="006C7E7A" w:rsidP="006C7E7A">
      <w:pPr>
        <w:widowControl w:val="0"/>
        <w:autoSpaceDE w:val="0"/>
        <w:autoSpaceDN w:val="0"/>
        <w:adjustRightInd w:val="0"/>
        <w:spacing w:after="0" w:line="302" w:lineRule="exact"/>
        <w:jc w:val="both"/>
        <w:rPr>
          <w:rFonts w:ascii="Arial" w:hAnsi="Arial" w:cs="Arial"/>
          <w:sz w:val="20"/>
          <w:szCs w:val="20"/>
        </w:rPr>
      </w:pPr>
    </w:p>
    <w:p w:rsidR="00ED4A48" w:rsidRPr="00A96E8F" w:rsidRDefault="00ED4A48" w:rsidP="00ED4A48">
      <w:pPr>
        <w:widowControl w:val="0"/>
        <w:pBdr>
          <w:bottom w:val="single" w:sz="12" w:space="1" w:color="auto"/>
        </w:pBdr>
        <w:autoSpaceDE w:val="0"/>
        <w:autoSpaceDN w:val="0"/>
        <w:adjustRightInd w:val="0"/>
        <w:spacing w:after="0"/>
        <w:jc w:val="both"/>
        <w:rPr>
          <w:rFonts w:ascii="Arial" w:hAnsi="Arial" w:cs="Arial"/>
        </w:rPr>
      </w:pPr>
      <w:r w:rsidRPr="00A96E8F">
        <w:rPr>
          <w:rFonts w:ascii="Arial" w:hAnsi="Arial" w:cs="Arial"/>
          <w:bCs/>
        </w:rPr>
        <w:t>X – SERVIÇOS PRELIMINARES:</w:t>
      </w:r>
    </w:p>
    <w:p w:rsidR="00ED4A48" w:rsidRPr="00A96E8F" w:rsidRDefault="00ED4A48" w:rsidP="00ED4A48">
      <w:pPr>
        <w:widowControl w:val="0"/>
        <w:autoSpaceDE w:val="0"/>
        <w:autoSpaceDN w:val="0"/>
        <w:adjustRightInd w:val="0"/>
        <w:spacing w:after="0"/>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30" w:lineRule="auto"/>
        <w:jc w:val="both"/>
        <w:rPr>
          <w:rFonts w:ascii="Arial" w:hAnsi="Arial" w:cs="Arial"/>
          <w:sz w:val="20"/>
          <w:szCs w:val="20"/>
        </w:rPr>
      </w:pPr>
      <w:r w:rsidRPr="006A326F">
        <w:rPr>
          <w:rFonts w:ascii="Arial" w:hAnsi="Arial" w:cs="Arial"/>
          <w:bCs/>
          <w:sz w:val="20"/>
          <w:szCs w:val="20"/>
        </w:rPr>
        <w:t>Deverá ser elaborado um Plano de Ação junto a FISCALIZAÇÃO e a Administração de cada Unidade, para que sejam previstas etapas de trabalho.</w:t>
      </w:r>
    </w:p>
    <w:p w:rsidR="006C7E7A" w:rsidRPr="006A326F" w:rsidRDefault="006C7E7A" w:rsidP="006C7E7A">
      <w:pPr>
        <w:widowControl w:val="0"/>
        <w:autoSpaceDE w:val="0"/>
        <w:autoSpaceDN w:val="0"/>
        <w:adjustRightInd w:val="0"/>
        <w:spacing w:after="0" w:line="322"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43" w:lineRule="auto"/>
        <w:jc w:val="both"/>
        <w:rPr>
          <w:rFonts w:ascii="Arial" w:hAnsi="Arial" w:cs="Arial"/>
          <w:sz w:val="20"/>
          <w:szCs w:val="20"/>
        </w:rPr>
      </w:pPr>
      <w:r w:rsidRPr="006A326F">
        <w:rPr>
          <w:rFonts w:ascii="Arial" w:hAnsi="Arial" w:cs="Arial"/>
          <w:bCs/>
          <w:sz w:val="20"/>
          <w:szCs w:val="20"/>
        </w:rPr>
        <w:t>A CONTRATADA deverá tomar todas as providências relativas à mobilização de pessoal, aquisição e guarda de materiais, equipamentos e instalações que atendam as necessidades da obra, imediatamente após a emissão da Ordem de Início, de forma a dar início aos serviços e concluir a obra dentro do prazo determinado no contrato.</w:t>
      </w:r>
    </w:p>
    <w:p w:rsidR="006C7E7A" w:rsidRPr="006A326F" w:rsidRDefault="006C7E7A" w:rsidP="006C7E7A">
      <w:pPr>
        <w:widowControl w:val="0"/>
        <w:autoSpaceDE w:val="0"/>
        <w:autoSpaceDN w:val="0"/>
        <w:adjustRightInd w:val="0"/>
        <w:spacing w:after="0" w:line="319"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94" w:lineRule="auto"/>
        <w:jc w:val="both"/>
        <w:rPr>
          <w:rFonts w:ascii="Arial" w:hAnsi="Arial" w:cs="Arial"/>
          <w:sz w:val="20"/>
          <w:szCs w:val="20"/>
        </w:rPr>
      </w:pPr>
      <w:r w:rsidRPr="006A326F">
        <w:rPr>
          <w:rFonts w:ascii="Arial" w:hAnsi="Arial" w:cs="Arial"/>
          <w:bCs/>
          <w:sz w:val="20"/>
          <w:szCs w:val="20"/>
        </w:rPr>
        <w:t>Tal Ordem de Início apenas poderá ser dada após a checagem da adequação do terreno proposto às premissas do projeto e da fundação além da e obtenção de todas as aprovações e licenças requeridas.</w:t>
      </w:r>
    </w:p>
    <w:p w:rsidR="006C7E7A" w:rsidRPr="006A326F" w:rsidRDefault="006C7E7A" w:rsidP="006C7E7A">
      <w:pPr>
        <w:widowControl w:val="0"/>
        <w:autoSpaceDE w:val="0"/>
        <w:autoSpaceDN w:val="0"/>
        <w:adjustRightInd w:val="0"/>
        <w:spacing w:after="0" w:line="240" w:lineRule="auto"/>
        <w:jc w:val="both"/>
        <w:rPr>
          <w:rFonts w:ascii="Arial" w:hAnsi="Arial" w:cs="Arial"/>
          <w:sz w:val="20"/>
          <w:szCs w:val="20"/>
        </w:rPr>
      </w:pPr>
    </w:p>
    <w:p w:rsidR="006C7E7A" w:rsidRDefault="006C7E7A" w:rsidP="006C7E7A">
      <w:pPr>
        <w:widowControl w:val="0"/>
        <w:overflowPunct w:val="0"/>
        <w:autoSpaceDE w:val="0"/>
        <w:autoSpaceDN w:val="0"/>
        <w:adjustRightInd w:val="0"/>
        <w:spacing w:after="0" w:line="324" w:lineRule="auto"/>
        <w:jc w:val="both"/>
        <w:rPr>
          <w:rFonts w:ascii="Arial" w:hAnsi="Arial" w:cs="Arial"/>
          <w:bCs/>
          <w:sz w:val="20"/>
          <w:szCs w:val="20"/>
        </w:rPr>
      </w:pPr>
      <w:r w:rsidRPr="006A326F">
        <w:rPr>
          <w:rFonts w:ascii="Arial" w:hAnsi="Arial" w:cs="Arial"/>
          <w:bCs/>
          <w:sz w:val="20"/>
          <w:szCs w:val="20"/>
        </w:rPr>
        <w:t>Ao final da obra, a CONTRATADA, deverá remover todas as instalações, equipamentos, construções provisórias, rejeitos e restos de materiais, de modo a entregar a área totalmente limpa.</w:t>
      </w:r>
    </w:p>
    <w:p w:rsidR="00183B83" w:rsidRPr="006A326F" w:rsidRDefault="00183B83" w:rsidP="006C7E7A">
      <w:pPr>
        <w:widowControl w:val="0"/>
        <w:overflowPunct w:val="0"/>
        <w:autoSpaceDE w:val="0"/>
        <w:autoSpaceDN w:val="0"/>
        <w:adjustRightInd w:val="0"/>
        <w:spacing w:after="0" w:line="324" w:lineRule="auto"/>
        <w:jc w:val="both"/>
        <w:rPr>
          <w:rFonts w:ascii="Arial" w:hAnsi="Arial" w:cs="Arial"/>
          <w:sz w:val="20"/>
          <w:szCs w:val="20"/>
        </w:rPr>
      </w:pPr>
    </w:p>
    <w:p w:rsidR="006C7E7A" w:rsidRPr="006A326F" w:rsidRDefault="006C7E7A" w:rsidP="006C7E7A">
      <w:pPr>
        <w:widowControl w:val="0"/>
        <w:autoSpaceDE w:val="0"/>
        <w:autoSpaceDN w:val="0"/>
        <w:adjustRightInd w:val="0"/>
        <w:spacing w:after="0" w:line="216" w:lineRule="exact"/>
        <w:jc w:val="both"/>
        <w:rPr>
          <w:rFonts w:ascii="Arial" w:hAnsi="Arial" w:cs="Arial"/>
          <w:sz w:val="20"/>
          <w:szCs w:val="20"/>
        </w:rPr>
      </w:pPr>
    </w:p>
    <w:p w:rsidR="00ED4A48" w:rsidRPr="00A96E8F" w:rsidRDefault="00ED4A48" w:rsidP="00ED4A48">
      <w:pPr>
        <w:widowControl w:val="0"/>
        <w:pBdr>
          <w:bottom w:val="single" w:sz="12" w:space="1" w:color="auto"/>
        </w:pBdr>
        <w:autoSpaceDE w:val="0"/>
        <w:autoSpaceDN w:val="0"/>
        <w:adjustRightInd w:val="0"/>
        <w:spacing w:after="0"/>
        <w:jc w:val="both"/>
        <w:rPr>
          <w:rFonts w:ascii="Arial" w:hAnsi="Arial" w:cs="Arial"/>
        </w:rPr>
      </w:pPr>
      <w:r w:rsidRPr="00A96E8F">
        <w:rPr>
          <w:rFonts w:ascii="Arial" w:hAnsi="Arial" w:cs="Arial"/>
          <w:bCs/>
        </w:rPr>
        <w:lastRenderedPageBreak/>
        <w:t>XI – INSTALAÇÕES PROVISÓRIAS:</w:t>
      </w:r>
    </w:p>
    <w:p w:rsidR="006C7E7A" w:rsidRPr="006A326F" w:rsidRDefault="006C7E7A" w:rsidP="006C7E7A">
      <w:pPr>
        <w:widowControl w:val="0"/>
        <w:autoSpaceDE w:val="0"/>
        <w:autoSpaceDN w:val="0"/>
        <w:adjustRightInd w:val="0"/>
        <w:spacing w:after="0" w:line="240" w:lineRule="auto"/>
        <w:jc w:val="both"/>
        <w:rPr>
          <w:rFonts w:ascii="Arial" w:hAnsi="Arial" w:cs="Arial"/>
          <w:sz w:val="20"/>
          <w:szCs w:val="20"/>
        </w:rPr>
      </w:pPr>
    </w:p>
    <w:p w:rsidR="006C7E7A" w:rsidRPr="006A326F" w:rsidRDefault="006C7E7A" w:rsidP="006C7E7A">
      <w:pPr>
        <w:widowControl w:val="0"/>
        <w:autoSpaceDE w:val="0"/>
        <w:autoSpaceDN w:val="0"/>
        <w:adjustRightInd w:val="0"/>
        <w:spacing w:after="0" w:line="30"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30" w:lineRule="auto"/>
        <w:jc w:val="both"/>
        <w:rPr>
          <w:rFonts w:ascii="Arial" w:hAnsi="Arial" w:cs="Arial"/>
          <w:sz w:val="20"/>
          <w:szCs w:val="20"/>
        </w:rPr>
      </w:pPr>
      <w:r w:rsidRPr="006A326F">
        <w:rPr>
          <w:rFonts w:ascii="Arial" w:hAnsi="Arial" w:cs="Arial"/>
          <w:bCs/>
          <w:sz w:val="20"/>
          <w:szCs w:val="20"/>
        </w:rPr>
        <w:t>Instalação e ligação provisórias de alimentação de energia elétrica, em baixa tensão (BT), para canteiro de obras, exclusive o fornecimento do medidor.</w:t>
      </w:r>
    </w:p>
    <w:p w:rsidR="006C7E7A" w:rsidRPr="006A326F" w:rsidRDefault="006C7E7A" w:rsidP="006C7E7A">
      <w:pPr>
        <w:widowControl w:val="0"/>
        <w:autoSpaceDE w:val="0"/>
        <w:autoSpaceDN w:val="0"/>
        <w:adjustRightInd w:val="0"/>
        <w:spacing w:after="0" w:line="287" w:lineRule="exact"/>
        <w:jc w:val="both"/>
        <w:rPr>
          <w:rFonts w:ascii="Arial" w:hAnsi="Arial" w:cs="Arial"/>
          <w:sz w:val="20"/>
          <w:szCs w:val="20"/>
        </w:rPr>
      </w:pPr>
    </w:p>
    <w:p w:rsidR="006C7E7A" w:rsidRPr="006A326F" w:rsidRDefault="006C7E7A" w:rsidP="006C7E7A">
      <w:pPr>
        <w:widowControl w:val="0"/>
        <w:autoSpaceDE w:val="0"/>
        <w:autoSpaceDN w:val="0"/>
        <w:adjustRightInd w:val="0"/>
        <w:spacing w:after="0" w:line="239" w:lineRule="auto"/>
        <w:jc w:val="both"/>
        <w:rPr>
          <w:rFonts w:ascii="Arial" w:hAnsi="Arial" w:cs="Arial"/>
          <w:sz w:val="20"/>
          <w:szCs w:val="20"/>
        </w:rPr>
      </w:pPr>
      <w:r w:rsidRPr="006A326F">
        <w:rPr>
          <w:rFonts w:ascii="Arial" w:hAnsi="Arial" w:cs="Arial"/>
          <w:bCs/>
          <w:sz w:val="20"/>
          <w:szCs w:val="20"/>
        </w:rPr>
        <w:t>Instalação e ligação provisória de obra de água e esgoto a rede pública.</w:t>
      </w:r>
    </w:p>
    <w:p w:rsidR="006C7E7A" w:rsidRPr="006A326F" w:rsidRDefault="006C7E7A" w:rsidP="006C7E7A">
      <w:pPr>
        <w:widowControl w:val="0"/>
        <w:autoSpaceDE w:val="0"/>
        <w:autoSpaceDN w:val="0"/>
        <w:adjustRightInd w:val="0"/>
        <w:spacing w:after="0" w:line="318"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38" w:lineRule="auto"/>
        <w:jc w:val="both"/>
        <w:rPr>
          <w:rFonts w:ascii="Arial" w:hAnsi="Arial" w:cs="Arial"/>
          <w:sz w:val="20"/>
          <w:szCs w:val="20"/>
        </w:rPr>
      </w:pPr>
      <w:r w:rsidRPr="006A326F">
        <w:rPr>
          <w:rFonts w:ascii="Arial" w:hAnsi="Arial" w:cs="Arial"/>
          <w:bCs/>
          <w:sz w:val="20"/>
          <w:szCs w:val="20"/>
        </w:rPr>
        <w:t xml:space="preserve">Instalações provisórias são de responsabilidade da CONTRATADA. Ficará a cargo </w:t>
      </w:r>
      <w:proofErr w:type="gramStart"/>
      <w:r w:rsidRPr="006A326F">
        <w:rPr>
          <w:rFonts w:ascii="Arial" w:hAnsi="Arial" w:cs="Arial"/>
          <w:bCs/>
          <w:sz w:val="20"/>
          <w:szCs w:val="20"/>
        </w:rPr>
        <w:t>do MUNICÍPIO disponibilizar</w:t>
      </w:r>
      <w:proofErr w:type="gramEnd"/>
      <w:r w:rsidRPr="006A326F">
        <w:rPr>
          <w:rFonts w:ascii="Arial" w:hAnsi="Arial" w:cs="Arial"/>
          <w:bCs/>
          <w:sz w:val="20"/>
          <w:szCs w:val="20"/>
        </w:rPr>
        <w:t xml:space="preserve"> pontos de água, esgoto e energia elétrica com carga suficiente para atendimento do canteiro e posterior ligação definitiva da obra.</w:t>
      </w:r>
    </w:p>
    <w:p w:rsidR="006C7E7A" w:rsidRPr="006A326F" w:rsidRDefault="006C7E7A" w:rsidP="006C7E7A">
      <w:pPr>
        <w:widowControl w:val="0"/>
        <w:autoSpaceDE w:val="0"/>
        <w:autoSpaceDN w:val="0"/>
        <w:adjustRightInd w:val="0"/>
        <w:spacing w:after="0" w:line="291" w:lineRule="exact"/>
        <w:jc w:val="both"/>
        <w:rPr>
          <w:rFonts w:ascii="Arial" w:hAnsi="Arial" w:cs="Arial"/>
          <w:sz w:val="20"/>
          <w:szCs w:val="20"/>
        </w:rPr>
      </w:pPr>
    </w:p>
    <w:p w:rsidR="00ED4A48" w:rsidRPr="00EC3089" w:rsidRDefault="00ED4A48" w:rsidP="00ED4A48">
      <w:pPr>
        <w:widowControl w:val="0"/>
        <w:pBdr>
          <w:bottom w:val="single" w:sz="12" w:space="1" w:color="auto"/>
        </w:pBdr>
        <w:autoSpaceDE w:val="0"/>
        <w:autoSpaceDN w:val="0"/>
        <w:adjustRightInd w:val="0"/>
        <w:spacing w:after="0"/>
        <w:jc w:val="both"/>
        <w:rPr>
          <w:rFonts w:ascii="Arial" w:hAnsi="Arial" w:cs="Arial"/>
          <w:lang w:val="en-US"/>
        </w:rPr>
      </w:pPr>
      <w:r>
        <w:rPr>
          <w:rFonts w:ascii="Arial" w:hAnsi="Arial" w:cs="Arial"/>
          <w:bCs/>
          <w:lang w:val="en-US"/>
        </w:rPr>
        <w:t>XII</w:t>
      </w:r>
      <w:r w:rsidRPr="00EC3089">
        <w:rPr>
          <w:rFonts w:ascii="Arial" w:hAnsi="Arial" w:cs="Arial"/>
          <w:bCs/>
          <w:lang w:val="en-US"/>
        </w:rPr>
        <w:t xml:space="preserve"> – </w:t>
      </w:r>
      <w:proofErr w:type="spellStart"/>
      <w:r>
        <w:rPr>
          <w:rFonts w:ascii="Arial" w:hAnsi="Arial" w:cs="Arial"/>
          <w:bCs/>
          <w:lang w:val="en-US"/>
        </w:rPr>
        <w:t>TAPUME</w:t>
      </w:r>
      <w:proofErr w:type="spellEnd"/>
      <w:r>
        <w:rPr>
          <w:rFonts w:ascii="Arial" w:hAnsi="Arial" w:cs="Arial"/>
          <w:bCs/>
          <w:lang w:val="en-US"/>
        </w:rPr>
        <w:t xml:space="preserve"> DE OBRAS</w:t>
      </w:r>
      <w:r w:rsidRPr="00EC3089">
        <w:rPr>
          <w:rFonts w:ascii="Arial" w:hAnsi="Arial" w:cs="Arial"/>
          <w:bCs/>
          <w:lang w:val="en-US"/>
        </w:rPr>
        <w:t>:</w:t>
      </w:r>
    </w:p>
    <w:p w:rsidR="006C7E7A" w:rsidRPr="006A326F" w:rsidRDefault="006C7E7A" w:rsidP="006C7E7A">
      <w:pPr>
        <w:widowControl w:val="0"/>
        <w:autoSpaceDE w:val="0"/>
        <w:autoSpaceDN w:val="0"/>
        <w:adjustRightInd w:val="0"/>
        <w:spacing w:after="0" w:line="240" w:lineRule="auto"/>
        <w:jc w:val="both"/>
        <w:rPr>
          <w:rFonts w:ascii="Arial" w:hAnsi="Arial" w:cs="Arial"/>
          <w:sz w:val="20"/>
          <w:szCs w:val="20"/>
        </w:rPr>
      </w:pPr>
    </w:p>
    <w:p w:rsidR="006C7E7A" w:rsidRPr="006A326F" w:rsidRDefault="006C7E7A" w:rsidP="006C7E7A">
      <w:pPr>
        <w:widowControl w:val="0"/>
        <w:autoSpaceDE w:val="0"/>
        <w:autoSpaceDN w:val="0"/>
        <w:adjustRightInd w:val="0"/>
        <w:spacing w:after="0" w:line="30"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38" w:lineRule="auto"/>
        <w:jc w:val="both"/>
        <w:rPr>
          <w:rFonts w:ascii="Arial" w:hAnsi="Arial" w:cs="Arial"/>
          <w:sz w:val="20"/>
          <w:szCs w:val="20"/>
        </w:rPr>
      </w:pPr>
      <w:r w:rsidRPr="006A326F">
        <w:rPr>
          <w:rFonts w:ascii="Arial" w:hAnsi="Arial" w:cs="Arial"/>
          <w:bCs/>
          <w:sz w:val="20"/>
          <w:szCs w:val="20"/>
        </w:rPr>
        <w:t xml:space="preserve">Tapume de vedação ou proteção, executado com chapas de madeira reconstituída tipo OSB (esp.: </w:t>
      </w:r>
      <w:proofErr w:type="gramStart"/>
      <w:r w:rsidRPr="006A326F">
        <w:rPr>
          <w:rFonts w:ascii="Arial" w:hAnsi="Arial" w:cs="Arial"/>
          <w:bCs/>
          <w:sz w:val="20"/>
          <w:szCs w:val="20"/>
        </w:rPr>
        <w:t>12mm</w:t>
      </w:r>
      <w:proofErr w:type="gramEnd"/>
      <w:r w:rsidRPr="006A326F">
        <w:rPr>
          <w:rFonts w:ascii="Arial" w:hAnsi="Arial" w:cs="Arial"/>
          <w:bCs/>
          <w:sz w:val="20"/>
          <w:szCs w:val="20"/>
        </w:rPr>
        <w:t xml:space="preserve">), </w:t>
      </w:r>
      <w:proofErr w:type="spellStart"/>
      <w:r w:rsidRPr="006A326F">
        <w:rPr>
          <w:rFonts w:ascii="Arial" w:hAnsi="Arial" w:cs="Arial"/>
          <w:bCs/>
          <w:sz w:val="20"/>
          <w:szCs w:val="20"/>
        </w:rPr>
        <w:t>madeirite</w:t>
      </w:r>
      <w:proofErr w:type="spellEnd"/>
      <w:r w:rsidRPr="006A326F">
        <w:rPr>
          <w:rFonts w:ascii="Arial" w:hAnsi="Arial" w:cs="Arial"/>
          <w:bCs/>
          <w:sz w:val="20"/>
          <w:szCs w:val="20"/>
        </w:rPr>
        <w:t xml:space="preserve">, ou </w:t>
      </w:r>
      <w:r w:rsidR="00D25AF7">
        <w:rPr>
          <w:rFonts w:ascii="Arial" w:hAnsi="Arial" w:cs="Arial"/>
          <w:bCs/>
          <w:sz w:val="20"/>
          <w:szCs w:val="20"/>
        </w:rPr>
        <w:t>equivalente</w:t>
      </w:r>
      <w:r w:rsidRPr="006A326F">
        <w:rPr>
          <w:rFonts w:ascii="Arial" w:hAnsi="Arial" w:cs="Arial"/>
          <w:bCs/>
          <w:sz w:val="20"/>
          <w:szCs w:val="20"/>
        </w:rPr>
        <w:t>, inclusive duas demãos de pintura preta esmalte sintético, na face externa, considerando a utilização dos tapumes quatro vezes.</w:t>
      </w:r>
    </w:p>
    <w:p w:rsidR="00ED4A48" w:rsidRPr="00A96E8F" w:rsidRDefault="00ED4A48" w:rsidP="00A96E8F">
      <w:pPr>
        <w:widowControl w:val="0"/>
        <w:autoSpaceDE w:val="0"/>
        <w:autoSpaceDN w:val="0"/>
        <w:adjustRightInd w:val="0"/>
        <w:spacing w:after="0"/>
        <w:ind w:left="567"/>
        <w:jc w:val="both"/>
        <w:rPr>
          <w:rFonts w:ascii="Arial" w:hAnsi="Arial" w:cs="Arial"/>
          <w:bCs/>
          <w:sz w:val="20"/>
          <w:szCs w:val="20"/>
        </w:rPr>
      </w:pPr>
    </w:p>
    <w:p w:rsidR="00ED4A48" w:rsidRPr="00A96E8F" w:rsidRDefault="00ED4A48" w:rsidP="00ED4A48">
      <w:pPr>
        <w:widowControl w:val="0"/>
        <w:pBdr>
          <w:bottom w:val="single" w:sz="12" w:space="1" w:color="auto"/>
        </w:pBdr>
        <w:autoSpaceDE w:val="0"/>
        <w:autoSpaceDN w:val="0"/>
        <w:adjustRightInd w:val="0"/>
        <w:spacing w:after="0"/>
        <w:jc w:val="both"/>
        <w:rPr>
          <w:rFonts w:ascii="Arial" w:hAnsi="Arial" w:cs="Arial"/>
        </w:rPr>
      </w:pPr>
      <w:r w:rsidRPr="00A96E8F">
        <w:rPr>
          <w:rFonts w:ascii="Arial" w:hAnsi="Arial" w:cs="Arial"/>
          <w:bCs/>
        </w:rPr>
        <w:t>XIII – PLACA DE IDENTIFICAÇÃO DA OBRA:</w:t>
      </w:r>
    </w:p>
    <w:p w:rsidR="006C7E7A" w:rsidRPr="006A326F" w:rsidRDefault="006C7E7A" w:rsidP="006C7E7A">
      <w:pPr>
        <w:widowControl w:val="0"/>
        <w:autoSpaceDE w:val="0"/>
        <w:autoSpaceDN w:val="0"/>
        <w:adjustRightInd w:val="0"/>
        <w:spacing w:after="0" w:line="240" w:lineRule="auto"/>
        <w:jc w:val="both"/>
        <w:rPr>
          <w:rFonts w:ascii="Arial" w:hAnsi="Arial" w:cs="Arial"/>
          <w:sz w:val="20"/>
          <w:szCs w:val="20"/>
        </w:rPr>
      </w:pPr>
    </w:p>
    <w:p w:rsidR="006C7E7A" w:rsidRPr="006A326F" w:rsidRDefault="006C7E7A" w:rsidP="006C7E7A">
      <w:pPr>
        <w:widowControl w:val="0"/>
        <w:autoSpaceDE w:val="0"/>
        <w:autoSpaceDN w:val="0"/>
        <w:adjustRightInd w:val="0"/>
        <w:spacing w:after="0" w:line="30" w:lineRule="exact"/>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jc w:val="both"/>
        <w:rPr>
          <w:rFonts w:ascii="Arial" w:hAnsi="Arial" w:cs="Arial"/>
          <w:sz w:val="20"/>
          <w:szCs w:val="20"/>
        </w:rPr>
      </w:pPr>
      <w:r w:rsidRPr="006A326F">
        <w:rPr>
          <w:rFonts w:ascii="Arial" w:hAnsi="Arial" w:cs="Arial"/>
          <w:bCs/>
          <w:sz w:val="20"/>
          <w:szCs w:val="20"/>
        </w:rPr>
        <w:t>Deverá ser prevista a colocação da placa de obra do estado e da placa de responsabilidade de obra conforme norma do CREA contendo os nomes do responsável técnico pela execução da obra. Como responsável técnico dos serviços, a CONTRATADA deverá disponibilizar um profissional de nível superior com especialidade na área do objeto desta licitação.</w:t>
      </w:r>
    </w:p>
    <w:p w:rsidR="006A25FA" w:rsidRDefault="006A25FA" w:rsidP="006A25FA">
      <w:pPr>
        <w:pStyle w:val="PargrafodaLista"/>
        <w:widowControl w:val="0"/>
        <w:autoSpaceDE w:val="0"/>
        <w:autoSpaceDN w:val="0"/>
        <w:adjustRightInd w:val="0"/>
        <w:spacing w:after="0"/>
        <w:ind w:left="1418"/>
        <w:jc w:val="both"/>
        <w:rPr>
          <w:rFonts w:ascii="Arial" w:hAnsi="Arial" w:cs="Arial"/>
          <w:sz w:val="20"/>
          <w:szCs w:val="20"/>
        </w:rPr>
      </w:pPr>
    </w:p>
    <w:p w:rsidR="00ED4A48" w:rsidRPr="00A96E8F" w:rsidRDefault="00ED4A48" w:rsidP="00ED4A48">
      <w:pPr>
        <w:widowControl w:val="0"/>
        <w:pBdr>
          <w:bottom w:val="single" w:sz="12" w:space="1" w:color="auto"/>
        </w:pBdr>
        <w:autoSpaceDE w:val="0"/>
        <w:autoSpaceDN w:val="0"/>
        <w:adjustRightInd w:val="0"/>
        <w:spacing w:after="0"/>
        <w:jc w:val="both"/>
        <w:rPr>
          <w:rFonts w:ascii="Arial" w:hAnsi="Arial" w:cs="Arial"/>
        </w:rPr>
      </w:pPr>
      <w:r w:rsidRPr="00A96E8F">
        <w:rPr>
          <w:rFonts w:ascii="Arial" w:hAnsi="Arial" w:cs="Arial"/>
          <w:bCs/>
        </w:rPr>
        <w:t>XIV – PLACA DE SINALIZAÇÃO DA OBRA:</w:t>
      </w:r>
    </w:p>
    <w:p w:rsidR="00ED4A48" w:rsidRPr="006A326F" w:rsidRDefault="00ED4A48" w:rsidP="006A25FA">
      <w:pPr>
        <w:pStyle w:val="PargrafodaLista"/>
        <w:widowControl w:val="0"/>
        <w:autoSpaceDE w:val="0"/>
        <w:autoSpaceDN w:val="0"/>
        <w:adjustRightInd w:val="0"/>
        <w:spacing w:after="0"/>
        <w:ind w:left="1418"/>
        <w:jc w:val="both"/>
        <w:rPr>
          <w:rFonts w:ascii="Arial" w:hAnsi="Arial" w:cs="Arial"/>
          <w:sz w:val="20"/>
          <w:szCs w:val="20"/>
        </w:rPr>
      </w:pPr>
    </w:p>
    <w:p w:rsidR="006C7E7A" w:rsidRPr="006A326F" w:rsidRDefault="006C7E7A" w:rsidP="006C7E7A">
      <w:pPr>
        <w:widowControl w:val="0"/>
        <w:overflowPunct w:val="0"/>
        <w:autoSpaceDE w:val="0"/>
        <w:autoSpaceDN w:val="0"/>
        <w:adjustRightInd w:val="0"/>
        <w:spacing w:after="0" w:line="261" w:lineRule="auto"/>
        <w:jc w:val="both"/>
        <w:rPr>
          <w:rFonts w:ascii="Arial" w:hAnsi="Arial" w:cs="Arial"/>
          <w:sz w:val="20"/>
          <w:szCs w:val="20"/>
        </w:rPr>
      </w:pPr>
      <w:r w:rsidRPr="006A326F">
        <w:rPr>
          <w:rFonts w:ascii="Arial" w:hAnsi="Arial" w:cs="Arial"/>
          <w:bCs/>
          <w:sz w:val="20"/>
          <w:szCs w:val="20"/>
        </w:rPr>
        <w:t>Sinalização de aviso em placas de advertência removíveis: O local da obra e seus arredores deverão estar devidamente sinalizados com a utilização de placas de sinalização removíveis, com sua manutenção durante todo o período de execução da obra. A CONTRATADA deverá prever para os acessos de serviços, boas condições de tráfego e segurança satisfatória com sinalização adequada interna e externa, de fácil interpretação pelos usuários.</w:t>
      </w:r>
    </w:p>
    <w:p w:rsidR="006C7E7A" w:rsidRDefault="006C7E7A" w:rsidP="006C7E7A">
      <w:pPr>
        <w:widowControl w:val="0"/>
        <w:tabs>
          <w:tab w:val="left" w:pos="680"/>
        </w:tabs>
        <w:autoSpaceDE w:val="0"/>
        <w:autoSpaceDN w:val="0"/>
        <w:adjustRightInd w:val="0"/>
        <w:spacing w:after="0" w:line="240" w:lineRule="auto"/>
        <w:jc w:val="both"/>
        <w:rPr>
          <w:rFonts w:ascii="Arial" w:hAnsi="Arial" w:cs="Arial"/>
          <w:sz w:val="20"/>
          <w:szCs w:val="20"/>
        </w:rPr>
      </w:pPr>
    </w:p>
    <w:p w:rsidR="00ED4A48" w:rsidRPr="00A96E8F" w:rsidRDefault="00ED4A48" w:rsidP="00ED4A48">
      <w:pPr>
        <w:widowControl w:val="0"/>
        <w:pBdr>
          <w:bottom w:val="single" w:sz="12" w:space="1" w:color="auto"/>
        </w:pBdr>
        <w:autoSpaceDE w:val="0"/>
        <w:autoSpaceDN w:val="0"/>
        <w:adjustRightInd w:val="0"/>
        <w:spacing w:after="0"/>
        <w:jc w:val="both"/>
        <w:rPr>
          <w:rFonts w:ascii="Arial" w:hAnsi="Arial" w:cs="Arial"/>
        </w:rPr>
      </w:pPr>
      <w:proofErr w:type="spellStart"/>
      <w:r w:rsidRPr="00A96E8F">
        <w:rPr>
          <w:rFonts w:ascii="Arial" w:hAnsi="Arial" w:cs="Arial"/>
          <w:bCs/>
        </w:rPr>
        <w:t>XV</w:t>
      </w:r>
      <w:proofErr w:type="spellEnd"/>
      <w:r w:rsidRPr="00A96E8F">
        <w:rPr>
          <w:rFonts w:ascii="Arial" w:hAnsi="Arial" w:cs="Arial"/>
          <w:bCs/>
        </w:rPr>
        <w:t xml:space="preserve"> – CANTEIRO DE OBRAS:</w:t>
      </w:r>
    </w:p>
    <w:p w:rsidR="00ED4A48" w:rsidRPr="00A96E8F" w:rsidRDefault="00ED4A48" w:rsidP="00ED4A48">
      <w:pPr>
        <w:widowControl w:val="0"/>
        <w:autoSpaceDE w:val="0"/>
        <w:autoSpaceDN w:val="0"/>
        <w:adjustRightInd w:val="0"/>
        <w:spacing w:after="0"/>
        <w:jc w:val="both"/>
        <w:rPr>
          <w:rFonts w:ascii="Arial" w:hAnsi="Arial" w:cs="Arial"/>
          <w:sz w:val="20"/>
          <w:szCs w:val="20"/>
        </w:rPr>
      </w:pPr>
    </w:p>
    <w:p w:rsidR="006C7E7A" w:rsidRPr="006A326F" w:rsidRDefault="006C7E7A" w:rsidP="006C7E7A">
      <w:pPr>
        <w:widowControl w:val="0"/>
        <w:tabs>
          <w:tab w:val="left" w:pos="680"/>
        </w:tabs>
        <w:autoSpaceDE w:val="0"/>
        <w:autoSpaceDN w:val="0"/>
        <w:adjustRightInd w:val="0"/>
        <w:spacing w:after="0" w:line="240" w:lineRule="auto"/>
        <w:jc w:val="both"/>
        <w:rPr>
          <w:rFonts w:ascii="Arial" w:hAnsi="Arial" w:cs="Arial"/>
          <w:sz w:val="20"/>
          <w:szCs w:val="20"/>
        </w:rPr>
      </w:pPr>
      <w:r w:rsidRPr="006A326F">
        <w:rPr>
          <w:rFonts w:ascii="Arial" w:hAnsi="Arial" w:cs="Arial"/>
          <w:bCs/>
          <w:sz w:val="20"/>
          <w:szCs w:val="20"/>
        </w:rPr>
        <w:t>A CONTRATADA é responsável pelo (a):</w:t>
      </w:r>
    </w:p>
    <w:p w:rsidR="006C7E7A" w:rsidRPr="006A326F" w:rsidRDefault="006C7E7A" w:rsidP="006C7E7A">
      <w:pPr>
        <w:widowControl w:val="0"/>
        <w:autoSpaceDE w:val="0"/>
        <w:autoSpaceDN w:val="0"/>
        <w:adjustRightInd w:val="0"/>
        <w:spacing w:after="0" w:line="17" w:lineRule="exact"/>
        <w:jc w:val="both"/>
        <w:rPr>
          <w:rFonts w:ascii="Arial" w:hAnsi="Arial" w:cs="Arial"/>
          <w:sz w:val="20"/>
          <w:szCs w:val="20"/>
        </w:rPr>
      </w:pPr>
    </w:p>
    <w:p w:rsidR="006C7E7A" w:rsidRPr="006A326F" w:rsidRDefault="006C7E7A" w:rsidP="006C7E7A">
      <w:pPr>
        <w:widowControl w:val="0"/>
        <w:numPr>
          <w:ilvl w:val="0"/>
          <w:numId w:val="1"/>
        </w:numPr>
        <w:tabs>
          <w:tab w:val="clear" w:pos="720"/>
          <w:tab w:val="num" w:pos="222"/>
        </w:tabs>
        <w:overflowPunct w:val="0"/>
        <w:autoSpaceDE w:val="0"/>
        <w:autoSpaceDN w:val="0"/>
        <w:adjustRightInd w:val="0"/>
        <w:spacing w:after="0" w:line="240" w:lineRule="auto"/>
        <w:ind w:left="0" w:firstLine="0"/>
        <w:jc w:val="both"/>
        <w:rPr>
          <w:rFonts w:ascii="Arial" w:hAnsi="Arial" w:cs="Arial"/>
          <w:bCs/>
          <w:sz w:val="20"/>
          <w:szCs w:val="20"/>
        </w:rPr>
      </w:pPr>
      <w:r w:rsidRPr="006A326F">
        <w:rPr>
          <w:rFonts w:ascii="Arial" w:hAnsi="Arial" w:cs="Arial"/>
          <w:bCs/>
          <w:sz w:val="20"/>
          <w:szCs w:val="20"/>
        </w:rPr>
        <w:t xml:space="preserve">Instalação do canteiro de obra necessário à execução dos serviços. </w:t>
      </w:r>
    </w:p>
    <w:p w:rsidR="006C7E7A" w:rsidRPr="006A326F" w:rsidRDefault="006C7E7A" w:rsidP="006C7E7A">
      <w:pPr>
        <w:widowControl w:val="0"/>
        <w:autoSpaceDE w:val="0"/>
        <w:autoSpaceDN w:val="0"/>
        <w:adjustRightInd w:val="0"/>
        <w:spacing w:after="0" w:line="27" w:lineRule="exact"/>
        <w:jc w:val="both"/>
        <w:rPr>
          <w:rFonts w:ascii="Arial" w:hAnsi="Arial" w:cs="Arial"/>
          <w:bCs/>
          <w:sz w:val="20"/>
          <w:szCs w:val="20"/>
        </w:rPr>
      </w:pPr>
    </w:p>
    <w:p w:rsidR="006C7E7A" w:rsidRPr="006A326F" w:rsidRDefault="006C7E7A" w:rsidP="006C7E7A">
      <w:pPr>
        <w:widowControl w:val="0"/>
        <w:numPr>
          <w:ilvl w:val="0"/>
          <w:numId w:val="1"/>
        </w:numPr>
        <w:tabs>
          <w:tab w:val="clear" w:pos="720"/>
          <w:tab w:val="num" w:pos="242"/>
        </w:tabs>
        <w:overflowPunct w:val="0"/>
        <w:autoSpaceDE w:val="0"/>
        <w:autoSpaceDN w:val="0"/>
        <w:adjustRightInd w:val="0"/>
        <w:spacing w:after="0" w:line="239" w:lineRule="auto"/>
        <w:ind w:left="0" w:firstLine="0"/>
        <w:jc w:val="both"/>
        <w:rPr>
          <w:rFonts w:ascii="Arial" w:hAnsi="Arial" w:cs="Arial"/>
          <w:bCs/>
          <w:sz w:val="20"/>
          <w:szCs w:val="20"/>
        </w:rPr>
      </w:pPr>
      <w:r w:rsidRPr="006A326F">
        <w:rPr>
          <w:rFonts w:ascii="Arial" w:hAnsi="Arial" w:cs="Arial"/>
          <w:bCs/>
          <w:sz w:val="20"/>
          <w:szCs w:val="20"/>
        </w:rPr>
        <w:t xml:space="preserve">Fornecimento de andaimes e bancadas de trabalho necessárias </w:t>
      </w:r>
      <w:proofErr w:type="gramStart"/>
      <w:r w:rsidRPr="006A326F">
        <w:rPr>
          <w:rFonts w:ascii="Arial" w:hAnsi="Arial" w:cs="Arial"/>
          <w:bCs/>
          <w:sz w:val="20"/>
          <w:szCs w:val="20"/>
        </w:rPr>
        <w:t>a</w:t>
      </w:r>
      <w:proofErr w:type="gramEnd"/>
      <w:r w:rsidRPr="006A326F">
        <w:rPr>
          <w:rFonts w:ascii="Arial" w:hAnsi="Arial" w:cs="Arial"/>
          <w:bCs/>
          <w:sz w:val="20"/>
          <w:szCs w:val="20"/>
        </w:rPr>
        <w:t xml:space="preserve"> execução dos serviços. </w:t>
      </w:r>
    </w:p>
    <w:p w:rsidR="006C7E7A" w:rsidRPr="006A326F" w:rsidRDefault="006C7E7A" w:rsidP="006C7E7A">
      <w:pPr>
        <w:widowControl w:val="0"/>
        <w:autoSpaceDE w:val="0"/>
        <w:autoSpaceDN w:val="0"/>
        <w:adjustRightInd w:val="0"/>
        <w:spacing w:after="0" w:line="51" w:lineRule="exact"/>
        <w:jc w:val="both"/>
        <w:rPr>
          <w:rFonts w:ascii="Arial" w:hAnsi="Arial" w:cs="Arial"/>
          <w:bCs/>
          <w:sz w:val="20"/>
          <w:szCs w:val="20"/>
        </w:rPr>
      </w:pPr>
    </w:p>
    <w:p w:rsidR="006C7E7A" w:rsidRPr="006A326F" w:rsidRDefault="006C7E7A" w:rsidP="006C7E7A">
      <w:pPr>
        <w:widowControl w:val="0"/>
        <w:numPr>
          <w:ilvl w:val="0"/>
          <w:numId w:val="1"/>
        </w:numPr>
        <w:tabs>
          <w:tab w:val="clear" w:pos="720"/>
          <w:tab w:val="num" w:pos="227"/>
        </w:tabs>
        <w:overflowPunct w:val="0"/>
        <w:autoSpaceDE w:val="0"/>
        <w:autoSpaceDN w:val="0"/>
        <w:adjustRightInd w:val="0"/>
        <w:spacing w:after="0" w:line="230" w:lineRule="auto"/>
        <w:ind w:left="0" w:firstLine="0"/>
        <w:jc w:val="both"/>
        <w:rPr>
          <w:rFonts w:ascii="Arial" w:hAnsi="Arial" w:cs="Arial"/>
          <w:bCs/>
          <w:sz w:val="20"/>
          <w:szCs w:val="20"/>
        </w:rPr>
      </w:pPr>
      <w:r w:rsidRPr="006A326F">
        <w:rPr>
          <w:rFonts w:ascii="Arial" w:hAnsi="Arial" w:cs="Arial"/>
          <w:bCs/>
          <w:sz w:val="20"/>
          <w:szCs w:val="20"/>
        </w:rPr>
        <w:t xml:space="preserve">Manutenção do canteiro de serviço tão limpo quanto possível, livre de acúmulo de sobras, excessos de materiais e sucatas. </w:t>
      </w:r>
    </w:p>
    <w:p w:rsidR="006C7E7A" w:rsidRPr="006A326F" w:rsidRDefault="006C7E7A" w:rsidP="006C7E7A">
      <w:pPr>
        <w:widowControl w:val="0"/>
        <w:autoSpaceDE w:val="0"/>
        <w:autoSpaceDN w:val="0"/>
        <w:adjustRightInd w:val="0"/>
        <w:spacing w:after="0" w:line="52" w:lineRule="exact"/>
        <w:jc w:val="both"/>
        <w:rPr>
          <w:rFonts w:ascii="Arial" w:hAnsi="Arial" w:cs="Arial"/>
          <w:bCs/>
          <w:sz w:val="20"/>
          <w:szCs w:val="20"/>
        </w:rPr>
      </w:pPr>
    </w:p>
    <w:p w:rsidR="006C7E7A" w:rsidRPr="006A326F" w:rsidRDefault="006C7E7A" w:rsidP="006C7E7A">
      <w:pPr>
        <w:widowControl w:val="0"/>
        <w:numPr>
          <w:ilvl w:val="0"/>
          <w:numId w:val="1"/>
        </w:numPr>
        <w:tabs>
          <w:tab w:val="clear" w:pos="720"/>
          <w:tab w:val="num" w:pos="340"/>
        </w:tabs>
        <w:overflowPunct w:val="0"/>
        <w:autoSpaceDE w:val="0"/>
        <w:autoSpaceDN w:val="0"/>
        <w:adjustRightInd w:val="0"/>
        <w:spacing w:after="0" w:line="230" w:lineRule="auto"/>
        <w:ind w:left="0" w:firstLine="0"/>
        <w:jc w:val="both"/>
        <w:rPr>
          <w:rFonts w:ascii="Arial" w:hAnsi="Arial" w:cs="Arial"/>
          <w:bCs/>
          <w:sz w:val="20"/>
          <w:szCs w:val="20"/>
        </w:rPr>
      </w:pPr>
      <w:r w:rsidRPr="006A326F">
        <w:rPr>
          <w:rFonts w:ascii="Arial" w:hAnsi="Arial" w:cs="Arial"/>
          <w:bCs/>
          <w:sz w:val="20"/>
          <w:szCs w:val="20"/>
        </w:rPr>
        <w:t xml:space="preserve">Estado de conservação dos objetos de sua propriedade ou dos que estiverem sob sua responsabilidade. </w:t>
      </w:r>
    </w:p>
    <w:p w:rsidR="006C7E7A" w:rsidRPr="006A326F" w:rsidRDefault="006C7E7A" w:rsidP="006C7E7A">
      <w:pPr>
        <w:widowControl w:val="0"/>
        <w:autoSpaceDE w:val="0"/>
        <w:autoSpaceDN w:val="0"/>
        <w:adjustRightInd w:val="0"/>
        <w:spacing w:after="0" w:line="50" w:lineRule="exact"/>
        <w:jc w:val="both"/>
        <w:rPr>
          <w:rFonts w:ascii="Arial" w:hAnsi="Arial" w:cs="Arial"/>
          <w:bCs/>
          <w:sz w:val="20"/>
          <w:szCs w:val="20"/>
        </w:rPr>
      </w:pPr>
    </w:p>
    <w:p w:rsidR="006C7E7A" w:rsidRPr="006A326F" w:rsidRDefault="006C7E7A" w:rsidP="006C7E7A">
      <w:pPr>
        <w:widowControl w:val="0"/>
        <w:numPr>
          <w:ilvl w:val="0"/>
          <w:numId w:val="1"/>
        </w:numPr>
        <w:tabs>
          <w:tab w:val="clear" w:pos="720"/>
          <w:tab w:val="num" w:pos="278"/>
        </w:tabs>
        <w:overflowPunct w:val="0"/>
        <w:autoSpaceDE w:val="0"/>
        <w:autoSpaceDN w:val="0"/>
        <w:adjustRightInd w:val="0"/>
        <w:spacing w:after="0" w:line="230" w:lineRule="auto"/>
        <w:ind w:left="0" w:firstLine="0"/>
        <w:jc w:val="both"/>
        <w:rPr>
          <w:rFonts w:ascii="Arial" w:hAnsi="Arial" w:cs="Arial"/>
          <w:bCs/>
          <w:sz w:val="20"/>
          <w:szCs w:val="20"/>
        </w:rPr>
      </w:pPr>
      <w:r w:rsidRPr="006A326F">
        <w:rPr>
          <w:rFonts w:ascii="Arial" w:hAnsi="Arial" w:cs="Arial"/>
          <w:bCs/>
          <w:sz w:val="20"/>
          <w:szCs w:val="20"/>
        </w:rPr>
        <w:t xml:space="preserve">Manutenção no local da obra de um jogo de desenhos do Projeto Executivo onde deverão ser marcadas todas as alterações efetuadas durante a execução da instalação. </w:t>
      </w:r>
    </w:p>
    <w:p w:rsidR="006C7E7A" w:rsidRDefault="006C7E7A" w:rsidP="006C7E7A">
      <w:pPr>
        <w:widowControl w:val="0"/>
        <w:autoSpaceDE w:val="0"/>
        <w:autoSpaceDN w:val="0"/>
        <w:adjustRightInd w:val="0"/>
        <w:spacing w:after="0" w:line="285" w:lineRule="exact"/>
        <w:jc w:val="both"/>
        <w:rPr>
          <w:rFonts w:ascii="Arial" w:hAnsi="Arial" w:cs="Arial"/>
          <w:sz w:val="20"/>
          <w:szCs w:val="20"/>
        </w:rPr>
      </w:pPr>
    </w:p>
    <w:p w:rsidR="00ED4A48" w:rsidRPr="00A96E8F" w:rsidRDefault="00AC64DC" w:rsidP="00ED4A48">
      <w:pPr>
        <w:widowControl w:val="0"/>
        <w:pBdr>
          <w:bottom w:val="single" w:sz="12" w:space="1" w:color="auto"/>
        </w:pBdr>
        <w:autoSpaceDE w:val="0"/>
        <w:autoSpaceDN w:val="0"/>
        <w:adjustRightInd w:val="0"/>
        <w:spacing w:after="0"/>
        <w:jc w:val="both"/>
        <w:rPr>
          <w:rFonts w:ascii="Arial" w:hAnsi="Arial" w:cs="Arial"/>
        </w:rPr>
      </w:pPr>
      <w:r w:rsidRPr="00A96E8F">
        <w:rPr>
          <w:rFonts w:ascii="Arial" w:hAnsi="Arial" w:cs="Arial"/>
          <w:bCs/>
        </w:rPr>
        <w:t>X</w:t>
      </w:r>
      <w:r w:rsidR="00ED4A48" w:rsidRPr="00A96E8F">
        <w:rPr>
          <w:rFonts w:ascii="Arial" w:hAnsi="Arial" w:cs="Arial"/>
          <w:bCs/>
        </w:rPr>
        <w:t>V</w:t>
      </w:r>
      <w:r w:rsidRPr="00A96E8F">
        <w:rPr>
          <w:rFonts w:ascii="Arial" w:hAnsi="Arial" w:cs="Arial"/>
          <w:bCs/>
        </w:rPr>
        <w:t>I</w:t>
      </w:r>
      <w:r w:rsidR="00ED4A48" w:rsidRPr="00A96E8F">
        <w:rPr>
          <w:rFonts w:ascii="Arial" w:hAnsi="Arial" w:cs="Arial"/>
          <w:bCs/>
        </w:rPr>
        <w:t xml:space="preserve"> – </w:t>
      </w:r>
      <w:r w:rsidRPr="00A96E8F">
        <w:rPr>
          <w:rFonts w:ascii="Arial" w:hAnsi="Arial" w:cs="Arial"/>
          <w:bCs/>
        </w:rPr>
        <w:t>SERVIÇOS COMPLEMENTAES</w:t>
      </w:r>
      <w:r w:rsidR="00ED4A48" w:rsidRPr="00A96E8F">
        <w:rPr>
          <w:rFonts w:ascii="Arial" w:hAnsi="Arial" w:cs="Arial"/>
          <w:bCs/>
        </w:rPr>
        <w:t>:</w:t>
      </w:r>
    </w:p>
    <w:p w:rsidR="00ED4A48" w:rsidRPr="006A326F" w:rsidRDefault="00ED4A48" w:rsidP="006C7E7A">
      <w:pPr>
        <w:widowControl w:val="0"/>
        <w:autoSpaceDE w:val="0"/>
        <w:autoSpaceDN w:val="0"/>
        <w:adjustRightInd w:val="0"/>
        <w:spacing w:after="0" w:line="285" w:lineRule="exact"/>
        <w:jc w:val="both"/>
        <w:rPr>
          <w:rFonts w:ascii="Arial" w:hAnsi="Arial" w:cs="Arial"/>
          <w:sz w:val="20"/>
          <w:szCs w:val="20"/>
        </w:rPr>
      </w:pPr>
    </w:p>
    <w:p w:rsidR="006C7E7A" w:rsidRDefault="006C7E7A" w:rsidP="006C7E7A">
      <w:pPr>
        <w:widowControl w:val="0"/>
        <w:overflowPunct w:val="0"/>
        <w:autoSpaceDE w:val="0"/>
        <w:autoSpaceDN w:val="0"/>
        <w:adjustRightInd w:val="0"/>
        <w:spacing w:after="0" w:line="254" w:lineRule="auto"/>
        <w:jc w:val="both"/>
        <w:rPr>
          <w:rFonts w:ascii="Arial" w:hAnsi="Arial" w:cs="Arial"/>
          <w:bCs/>
          <w:sz w:val="20"/>
          <w:szCs w:val="20"/>
        </w:rPr>
      </w:pPr>
      <w:r w:rsidRPr="006A326F">
        <w:rPr>
          <w:rFonts w:ascii="Arial" w:hAnsi="Arial" w:cs="Arial"/>
          <w:bCs/>
          <w:sz w:val="20"/>
          <w:szCs w:val="20"/>
        </w:rPr>
        <w:t>Serão executadas pelo MUNICÍPIO as demolições e remoções eventualmente necessárias à implantação da obra. Todas as demolições e remoções deverão ser executadas dentro da mais perfeita técnica, tomando os devidos cuidado</w:t>
      </w:r>
      <w:r>
        <w:rPr>
          <w:rFonts w:ascii="Arial" w:hAnsi="Arial" w:cs="Arial"/>
          <w:bCs/>
          <w:sz w:val="20"/>
          <w:szCs w:val="20"/>
        </w:rPr>
        <w:t>s, de forma a se evitarem danos.</w:t>
      </w:r>
    </w:p>
    <w:p w:rsidR="0075058E" w:rsidRDefault="0075058E" w:rsidP="00E2422A">
      <w:pPr>
        <w:widowControl w:val="0"/>
        <w:autoSpaceDE w:val="0"/>
        <w:autoSpaceDN w:val="0"/>
        <w:adjustRightInd w:val="0"/>
        <w:spacing w:after="0" w:line="240" w:lineRule="auto"/>
        <w:ind w:left="-284" w:right="-568"/>
        <w:jc w:val="both"/>
        <w:rPr>
          <w:rFonts w:ascii="Arial" w:hAnsi="Arial" w:cs="Arial"/>
          <w:bCs/>
          <w:sz w:val="20"/>
          <w:szCs w:val="20"/>
        </w:rPr>
      </w:pPr>
    </w:p>
    <w:p w:rsidR="0075058E" w:rsidRDefault="0075058E" w:rsidP="00E2422A">
      <w:pPr>
        <w:widowControl w:val="0"/>
        <w:autoSpaceDE w:val="0"/>
        <w:autoSpaceDN w:val="0"/>
        <w:adjustRightInd w:val="0"/>
        <w:spacing w:after="0" w:line="240" w:lineRule="auto"/>
        <w:ind w:left="-284" w:right="-568"/>
        <w:jc w:val="both"/>
        <w:rPr>
          <w:rFonts w:ascii="Arial" w:hAnsi="Arial" w:cs="Arial"/>
          <w:bCs/>
          <w:sz w:val="20"/>
          <w:szCs w:val="20"/>
        </w:rPr>
      </w:pPr>
    </w:p>
    <w:p w:rsidR="006C7E7A" w:rsidRDefault="006C7E7A" w:rsidP="00E2422A">
      <w:pPr>
        <w:widowControl w:val="0"/>
        <w:autoSpaceDE w:val="0"/>
        <w:autoSpaceDN w:val="0"/>
        <w:adjustRightInd w:val="0"/>
        <w:spacing w:after="0" w:line="240" w:lineRule="auto"/>
        <w:ind w:left="-284" w:right="-568"/>
        <w:jc w:val="both"/>
        <w:rPr>
          <w:rFonts w:ascii="Arial" w:hAnsi="Arial" w:cs="Arial"/>
          <w:sz w:val="20"/>
          <w:szCs w:val="20"/>
        </w:rPr>
      </w:pPr>
    </w:p>
    <w:p w:rsidR="00AC64DC" w:rsidRPr="00A96E8F" w:rsidRDefault="00AC64DC" w:rsidP="00AC64DC">
      <w:pPr>
        <w:widowControl w:val="0"/>
        <w:pBdr>
          <w:bottom w:val="single" w:sz="12" w:space="1" w:color="auto"/>
        </w:pBdr>
        <w:autoSpaceDE w:val="0"/>
        <w:autoSpaceDN w:val="0"/>
        <w:adjustRightInd w:val="0"/>
        <w:spacing w:after="0"/>
        <w:jc w:val="both"/>
        <w:rPr>
          <w:rFonts w:ascii="Arial" w:hAnsi="Arial" w:cs="Arial"/>
        </w:rPr>
      </w:pPr>
      <w:r w:rsidRPr="00A96E8F">
        <w:rPr>
          <w:rFonts w:ascii="Arial" w:hAnsi="Arial" w:cs="Arial"/>
          <w:bCs/>
        </w:rPr>
        <w:lastRenderedPageBreak/>
        <w:t>XVII – DEMOLIÇÕES:</w:t>
      </w:r>
    </w:p>
    <w:p w:rsidR="00AC64DC" w:rsidRPr="006A326F" w:rsidRDefault="00AC64DC" w:rsidP="00E2422A">
      <w:pPr>
        <w:widowControl w:val="0"/>
        <w:autoSpaceDE w:val="0"/>
        <w:autoSpaceDN w:val="0"/>
        <w:adjustRightInd w:val="0"/>
        <w:spacing w:after="0" w:line="240" w:lineRule="auto"/>
        <w:ind w:left="-284" w:right="-568"/>
        <w:jc w:val="both"/>
        <w:rPr>
          <w:rFonts w:ascii="Arial" w:hAnsi="Arial" w:cs="Arial"/>
          <w:sz w:val="20"/>
          <w:szCs w:val="20"/>
        </w:rPr>
      </w:pPr>
    </w:p>
    <w:p w:rsidR="006C7E7A" w:rsidRPr="006A326F" w:rsidRDefault="006C7E7A" w:rsidP="00E2422A">
      <w:pPr>
        <w:widowControl w:val="0"/>
        <w:autoSpaceDE w:val="0"/>
        <w:autoSpaceDN w:val="0"/>
        <w:adjustRightInd w:val="0"/>
        <w:spacing w:after="0" w:line="30" w:lineRule="exact"/>
        <w:ind w:left="-284" w:right="-568"/>
        <w:jc w:val="both"/>
        <w:rPr>
          <w:rFonts w:ascii="Arial" w:hAnsi="Arial" w:cs="Arial"/>
          <w:sz w:val="20"/>
          <w:szCs w:val="20"/>
        </w:rPr>
      </w:pPr>
    </w:p>
    <w:p w:rsidR="006C7E7A" w:rsidRPr="006A326F" w:rsidRDefault="006C7E7A" w:rsidP="00E2422A">
      <w:pPr>
        <w:widowControl w:val="0"/>
        <w:overflowPunct w:val="0"/>
        <w:autoSpaceDE w:val="0"/>
        <w:autoSpaceDN w:val="0"/>
        <w:adjustRightInd w:val="0"/>
        <w:spacing w:after="0" w:line="262" w:lineRule="auto"/>
        <w:jc w:val="both"/>
        <w:rPr>
          <w:rFonts w:ascii="Arial" w:hAnsi="Arial" w:cs="Arial"/>
          <w:sz w:val="20"/>
          <w:szCs w:val="20"/>
        </w:rPr>
      </w:pPr>
      <w:r w:rsidRPr="006A326F">
        <w:rPr>
          <w:rFonts w:ascii="Arial" w:hAnsi="Arial" w:cs="Arial"/>
          <w:bCs/>
          <w:sz w:val="20"/>
          <w:szCs w:val="20"/>
        </w:rPr>
        <w:t>Em caso de demolições necessárias deverão ser efetuadas dentro da mais perfeita técnica, tomados os devidos cuidados de forma a se evitarem danos a terceiros. As demolições são reguladas, sob o aspecto de segurança e medicina do trabalho, pela Norma Regulamentadora NR-18, do Ministério do Trabalho. Sob o aspecto técnico, as demolições são reguladas pela norma NBR-5682/77, da ABNT. O MUNICÍPIO deverá fazer uma avaliação prévia e periódica nas edificações vizinhas, no sentido de ser preservada a sua estabilidade.</w:t>
      </w:r>
    </w:p>
    <w:p w:rsidR="006C7E7A" w:rsidRPr="006A326F" w:rsidRDefault="006C7E7A" w:rsidP="00E2422A">
      <w:pPr>
        <w:widowControl w:val="0"/>
        <w:autoSpaceDE w:val="0"/>
        <w:autoSpaceDN w:val="0"/>
        <w:adjustRightInd w:val="0"/>
        <w:spacing w:after="0" w:line="300" w:lineRule="exact"/>
        <w:jc w:val="both"/>
        <w:rPr>
          <w:rFonts w:ascii="Arial" w:hAnsi="Arial" w:cs="Arial"/>
          <w:sz w:val="20"/>
          <w:szCs w:val="20"/>
        </w:rPr>
      </w:pPr>
    </w:p>
    <w:p w:rsidR="006C7E7A" w:rsidRPr="006A326F" w:rsidRDefault="006C7E7A" w:rsidP="00E2422A">
      <w:pPr>
        <w:widowControl w:val="0"/>
        <w:overflowPunct w:val="0"/>
        <w:autoSpaceDE w:val="0"/>
        <w:autoSpaceDN w:val="0"/>
        <w:adjustRightInd w:val="0"/>
        <w:spacing w:after="0" w:line="241" w:lineRule="auto"/>
        <w:jc w:val="both"/>
        <w:rPr>
          <w:rFonts w:ascii="Arial" w:hAnsi="Arial" w:cs="Arial"/>
          <w:sz w:val="20"/>
          <w:szCs w:val="20"/>
        </w:rPr>
      </w:pPr>
      <w:r w:rsidRPr="006A326F">
        <w:rPr>
          <w:rFonts w:ascii="Arial" w:hAnsi="Arial" w:cs="Arial"/>
          <w:bCs/>
          <w:sz w:val="20"/>
          <w:szCs w:val="20"/>
        </w:rPr>
        <w:t>Os materiais retirados passíveis de reaproveitamento serão entregues ao Setor de Manutenção da Secretaria da Saúde ou local estipulado segundo critérios da FISCALIZAÇÃO.</w:t>
      </w:r>
    </w:p>
    <w:p w:rsidR="006C7E7A" w:rsidRPr="006A326F" w:rsidRDefault="006C7E7A" w:rsidP="00E2422A">
      <w:pPr>
        <w:widowControl w:val="0"/>
        <w:autoSpaceDE w:val="0"/>
        <w:autoSpaceDN w:val="0"/>
        <w:adjustRightInd w:val="0"/>
        <w:spacing w:after="0" w:line="288" w:lineRule="exact"/>
        <w:jc w:val="both"/>
        <w:rPr>
          <w:rFonts w:ascii="Arial" w:hAnsi="Arial" w:cs="Arial"/>
          <w:sz w:val="20"/>
          <w:szCs w:val="20"/>
        </w:rPr>
      </w:pPr>
    </w:p>
    <w:p w:rsidR="00AC64DC" w:rsidRPr="00A96E8F" w:rsidRDefault="00AC64DC" w:rsidP="00AC64DC">
      <w:pPr>
        <w:widowControl w:val="0"/>
        <w:pBdr>
          <w:bottom w:val="single" w:sz="12" w:space="1" w:color="auto"/>
        </w:pBdr>
        <w:autoSpaceDE w:val="0"/>
        <w:autoSpaceDN w:val="0"/>
        <w:adjustRightInd w:val="0"/>
        <w:spacing w:after="0"/>
        <w:jc w:val="both"/>
        <w:rPr>
          <w:rFonts w:ascii="Arial" w:hAnsi="Arial" w:cs="Arial"/>
        </w:rPr>
      </w:pPr>
      <w:proofErr w:type="spellStart"/>
      <w:r w:rsidRPr="00A96E8F">
        <w:rPr>
          <w:rFonts w:ascii="Arial" w:hAnsi="Arial" w:cs="Arial"/>
          <w:bCs/>
        </w:rPr>
        <w:t>XVIII</w:t>
      </w:r>
      <w:proofErr w:type="spellEnd"/>
      <w:r w:rsidRPr="00A96E8F">
        <w:rPr>
          <w:rFonts w:ascii="Arial" w:hAnsi="Arial" w:cs="Arial"/>
          <w:bCs/>
        </w:rPr>
        <w:t xml:space="preserve"> – REMOÇÕES E BOTA FORA:</w:t>
      </w:r>
    </w:p>
    <w:p w:rsidR="00AC64DC" w:rsidRPr="006A326F" w:rsidRDefault="00AC64DC" w:rsidP="00E2422A">
      <w:pPr>
        <w:widowControl w:val="0"/>
        <w:autoSpaceDE w:val="0"/>
        <w:autoSpaceDN w:val="0"/>
        <w:adjustRightInd w:val="0"/>
        <w:spacing w:after="0" w:line="240" w:lineRule="auto"/>
        <w:jc w:val="both"/>
        <w:rPr>
          <w:rFonts w:ascii="Arial" w:hAnsi="Arial" w:cs="Arial"/>
          <w:sz w:val="20"/>
          <w:szCs w:val="20"/>
        </w:rPr>
      </w:pPr>
    </w:p>
    <w:p w:rsidR="006C7E7A" w:rsidRPr="006A326F" w:rsidRDefault="006C7E7A" w:rsidP="00E2422A">
      <w:pPr>
        <w:widowControl w:val="0"/>
        <w:autoSpaceDE w:val="0"/>
        <w:autoSpaceDN w:val="0"/>
        <w:adjustRightInd w:val="0"/>
        <w:spacing w:after="0" w:line="33" w:lineRule="exact"/>
        <w:jc w:val="both"/>
        <w:rPr>
          <w:rFonts w:ascii="Arial" w:hAnsi="Arial" w:cs="Arial"/>
          <w:sz w:val="20"/>
          <w:szCs w:val="20"/>
        </w:rPr>
      </w:pPr>
    </w:p>
    <w:p w:rsidR="006C7E7A" w:rsidRDefault="006C7E7A" w:rsidP="00E2422A">
      <w:pPr>
        <w:widowControl w:val="0"/>
        <w:overflowPunct w:val="0"/>
        <w:autoSpaceDE w:val="0"/>
        <w:autoSpaceDN w:val="0"/>
        <w:adjustRightInd w:val="0"/>
        <w:spacing w:after="0" w:line="261" w:lineRule="auto"/>
        <w:jc w:val="both"/>
        <w:rPr>
          <w:rFonts w:ascii="Arial" w:hAnsi="Arial" w:cs="Arial"/>
          <w:bCs/>
          <w:sz w:val="20"/>
          <w:szCs w:val="20"/>
        </w:rPr>
      </w:pPr>
      <w:r w:rsidRPr="006A326F">
        <w:rPr>
          <w:rFonts w:ascii="Arial" w:hAnsi="Arial" w:cs="Arial"/>
          <w:bCs/>
          <w:sz w:val="20"/>
          <w:szCs w:val="20"/>
        </w:rPr>
        <w:t xml:space="preserve">Será procedida periódica remoção de todo entulho e detritos que venham a se acumular na área de atuação no decorrer da execução dos serviços. A remoção do entulho, bem como a limpeza dos ambientes, será imediata e esmerada não podendo haver acúmulo de entulho nas dependências da Unidade. Toda a circulação de entulho nas dependências da Unidade deverá ser feita com entulho ensacado e condicionado em </w:t>
      </w:r>
      <w:proofErr w:type="spellStart"/>
      <w:r w:rsidRPr="006A326F">
        <w:rPr>
          <w:rFonts w:ascii="Arial" w:hAnsi="Arial" w:cs="Arial"/>
          <w:bCs/>
          <w:sz w:val="20"/>
          <w:szCs w:val="20"/>
        </w:rPr>
        <w:t>containeres</w:t>
      </w:r>
      <w:proofErr w:type="spellEnd"/>
      <w:r w:rsidRPr="006A326F">
        <w:rPr>
          <w:rFonts w:ascii="Arial" w:hAnsi="Arial" w:cs="Arial"/>
          <w:bCs/>
          <w:sz w:val="20"/>
          <w:szCs w:val="20"/>
        </w:rPr>
        <w:t xml:space="preserve"> fechados.</w:t>
      </w:r>
    </w:p>
    <w:p w:rsidR="006C7E7A" w:rsidRDefault="006C7E7A" w:rsidP="006C7E7A">
      <w:pPr>
        <w:widowControl w:val="0"/>
        <w:overflowPunct w:val="0"/>
        <w:autoSpaceDE w:val="0"/>
        <w:autoSpaceDN w:val="0"/>
        <w:adjustRightInd w:val="0"/>
        <w:spacing w:after="0" w:line="260" w:lineRule="auto"/>
        <w:jc w:val="both"/>
        <w:rPr>
          <w:rFonts w:ascii="Arial" w:hAnsi="Arial" w:cs="Arial"/>
          <w:bCs/>
          <w:sz w:val="20"/>
          <w:szCs w:val="20"/>
        </w:rPr>
      </w:pPr>
    </w:p>
    <w:p w:rsidR="006C7E7A" w:rsidRDefault="006C7E7A" w:rsidP="006C7E7A">
      <w:pPr>
        <w:widowControl w:val="0"/>
        <w:overflowPunct w:val="0"/>
        <w:autoSpaceDE w:val="0"/>
        <w:autoSpaceDN w:val="0"/>
        <w:adjustRightInd w:val="0"/>
        <w:spacing w:after="0" w:line="260" w:lineRule="auto"/>
        <w:jc w:val="both"/>
        <w:rPr>
          <w:rFonts w:ascii="Arial" w:hAnsi="Arial" w:cs="Arial"/>
          <w:bCs/>
          <w:sz w:val="20"/>
          <w:szCs w:val="20"/>
        </w:rPr>
      </w:pPr>
    </w:p>
    <w:sectPr w:rsidR="006C7E7A" w:rsidSect="00E2422A">
      <w:pgSz w:w="11906" w:h="16838"/>
      <w:pgMar w:top="1417" w:right="1133" w:bottom="1417"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2AC2" w:rsidRDefault="00782AC2" w:rsidP="003822A3">
      <w:pPr>
        <w:spacing w:after="0" w:line="240" w:lineRule="auto"/>
      </w:pPr>
      <w:r>
        <w:separator/>
      </w:r>
    </w:p>
  </w:endnote>
  <w:endnote w:type="continuationSeparator" w:id="0">
    <w:p w:rsidR="00782AC2" w:rsidRDefault="00782AC2" w:rsidP="003822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2817296"/>
      <w:docPartObj>
        <w:docPartGallery w:val="Page Numbers (Bottom of Page)"/>
        <w:docPartUnique/>
      </w:docPartObj>
    </w:sdtPr>
    <w:sdtEndPr/>
    <w:sdtContent>
      <w:p w:rsidR="00890215" w:rsidRDefault="00890215">
        <w:pPr>
          <w:pStyle w:val="Rodap"/>
          <w:jc w:val="right"/>
        </w:pPr>
        <w:r>
          <w:fldChar w:fldCharType="begin"/>
        </w:r>
        <w:r>
          <w:instrText>PAGE   \* MERGEFORMAT</w:instrText>
        </w:r>
        <w:r>
          <w:fldChar w:fldCharType="separate"/>
        </w:r>
        <w:r w:rsidR="00A96E8F">
          <w:rPr>
            <w:noProof/>
          </w:rPr>
          <w:t>7</w:t>
        </w:r>
        <w:r>
          <w:rPr>
            <w:noProof/>
          </w:rPr>
          <w:fldChar w:fldCharType="end"/>
        </w:r>
      </w:p>
    </w:sdtContent>
  </w:sdt>
  <w:p w:rsidR="00890215" w:rsidRDefault="00890215">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2AC2" w:rsidRDefault="00782AC2" w:rsidP="003822A3">
      <w:pPr>
        <w:spacing w:after="0" w:line="240" w:lineRule="auto"/>
      </w:pPr>
      <w:r>
        <w:separator/>
      </w:r>
    </w:p>
  </w:footnote>
  <w:footnote w:type="continuationSeparator" w:id="0">
    <w:p w:rsidR="00782AC2" w:rsidRDefault="00782AC2" w:rsidP="003822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0215" w:rsidRDefault="00890215" w:rsidP="00800722">
    <w:pPr>
      <w:pStyle w:val="Cabealho"/>
      <w:jc w:val="center"/>
    </w:pPr>
  </w:p>
  <w:p w:rsidR="00890215" w:rsidRPr="00EB2B82" w:rsidRDefault="00890215" w:rsidP="009877A4">
    <w:pPr>
      <w:pStyle w:val="Cabealho"/>
      <w:tabs>
        <w:tab w:val="clear" w:pos="8504"/>
        <w:tab w:val="right" w:pos="9356"/>
      </w:tabs>
      <w:rPr>
        <w:rFonts w:ascii="Arial" w:hAnsi="Arial" w:cs="Arial"/>
        <w:b/>
        <w:color w:val="FFFFFF" w:themeColor="background1"/>
        <w:sz w:val="15"/>
        <w:szCs w:val="15"/>
      </w:rPr>
    </w:pPr>
    <w:r w:rsidRPr="00EB2B82">
      <w:rPr>
        <w:rFonts w:ascii="Arial" w:hAnsi="Arial" w:cs="Arial"/>
        <w:b/>
        <w:color w:val="FFFFFF" w:themeColor="background1"/>
        <w:sz w:val="15"/>
        <w:szCs w:val="15"/>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9"/>
    <w:multiLevelType w:val="hybridMultilevel"/>
    <w:tmpl w:val="00004823"/>
    <w:lvl w:ilvl="0" w:tplc="000018BE">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4F13B3"/>
    <w:multiLevelType w:val="hybridMultilevel"/>
    <w:tmpl w:val="8A5EE252"/>
    <w:lvl w:ilvl="0" w:tplc="A7063D44">
      <w:start w:val="1"/>
      <w:numFmt w:val="lowerLetter"/>
      <w:lvlText w:val="%1."/>
      <w:lvlJc w:val="left"/>
      <w:pPr>
        <w:ind w:left="362" w:hanging="360"/>
      </w:pPr>
      <w:rPr>
        <w:rFonts w:hint="default"/>
      </w:rPr>
    </w:lvl>
    <w:lvl w:ilvl="1" w:tplc="04160019" w:tentative="1">
      <w:start w:val="1"/>
      <w:numFmt w:val="lowerLetter"/>
      <w:lvlText w:val="%2."/>
      <w:lvlJc w:val="left"/>
      <w:pPr>
        <w:ind w:left="1082" w:hanging="360"/>
      </w:pPr>
    </w:lvl>
    <w:lvl w:ilvl="2" w:tplc="0416001B" w:tentative="1">
      <w:start w:val="1"/>
      <w:numFmt w:val="lowerRoman"/>
      <w:lvlText w:val="%3."/>
      <w:lvlJc w:val="right"/>
      <w:pPr>
        <w:ind w:left="1802" w:hanging="180"/>
      </w:pPr>
    </w:lvl>
    <w:lvl w:ilvl="3" w:tplc="0416000F" w:tentative="1">
      <w:start w:val="1"/>
      <w:numFmt w:val="decimal"/>
      <w:lvlText w:val="%4."/>
      <w:lvlJc w:val="left"/>
      <w:pPr>
        <w:ind w:left="2522" w:hanging="360"/>
      </w:pPr>
    </w:lvl>
    <w:lvl w:ilvl="4" w:tplc="04160019" w:tentative="1">
      <w:start w:val="1"/>
      <w:numFmt w:val="lowerLetter"/>
      <w:lvlText w:val="%5."/>
      <w:lvlJc w:val="left"/>
      <w:pPr>
        <w:ind w:left="3242" w:hanging="360"/>
      </w:pPr>
    </w:lvl>
    <w:lvl w:ilvl="5" w:tplc="0416001B" w:tentative="1">
      <w:start w:val="1"/>
      <w:numFmt w:val="lowerRoman"/>
      <w:lvlText w:val="%6."/>
      <w:lvlJc w:val="right"/>
      <w:pPr>
        <w:ind w:left="3962" w:hanging="180"/>
      </w:pPr>
    </w:lvl>
    <w:lvl w:ilvl="6" w:tplc="0416000F" w:tentative="1">
      <w:start w:val="1"/>
      <w:numFmt w:val="decimal"/>
      <w:lvlText w:val="%7."/>
      <w:lvlJc w:val="left"/>
      <w:pPr>
        <w:ind w:left="4682" w:hanging="360"/>
      </w:pPr>
    </w:lvl>
    <w:lvl w:ilvl="7" w:tplc="04160019" w:tentative="1">
      <w:start w:val="1"/>
      <w:numFmt w:val="lowerLetter"/>
      <w:lvlText w:val="%8."/>
      <w:lvlJc w:val="left"/>
      <w:pPr>
        <w:ind w:left="5402" w:hanging="360"/>
      </w:pPr>
    </w:lvl>
    <w:lvl w:ilvl="8" w:tplc="0416001B" w:tentative="1">
      <w:start w:val="1"/>
      <w:numFmt w:val="lowerRoman"/>
      <w:lvlText w:val="%9."/>
      <w:lvlJc w:val="right"/>
      <w:pPr>
        <w:ind w:left="6122" w:hanging="180"/>
      </w:pPr>
    </w:lvl>
  </w:abstractNum>
  <w:abstractNum w:abstractNumId="2">
    <w:nsid w:val="05165DAD"/>
    <w:multiLevelType w:val="hybridMultilevel"/>
    <w:tmpl w:val="F8E02F44"/>
    <w:lvl w:ilvl="0" w:tplc="F83E1B5C">
      <w:start w:val="3"/>
      <w:numFmt w:val="bullet"/>
      <w:lvlText w:val="•"/>
      <w:lvlJc w:val="left"/>
      <w:pPr>
        <w:ind w:left="1065" w:hanging="705"/>
      </w:pPr>
      <w:rPr>
        <w:rFonts w:ascii="Arial" w:eastAsiaTheme="minorEastAsia"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AC0235A"/>
    <w:multiLevelType w:val="hybridMultilevel"/>
    <w:tmpl w:val="B74A10E8"/>
    <w:lvl w:ilvl="0" w:tplc="04160001">
      <w:start w:val="1"/>
      <w:numFmt w:val="bullet"/>
      <w:lvlText w:val=""/>
      <w:lvlJc w:val="left"/>
      <w:pPr>
        <w:ind w:left="722" w:hanging="360"/>
      </w:pPr>
      <w:rPr>
        <w:rFonts w:ascii="Symbol" w:hAnsi="Symbol" w:hint="default"/>
      </w:rPr>
    </w:lvl>
    <w:lvl w:ilvl="1" w:tplc="04160003" w:tentative="1">
      <w:start w:val="1"/>
      <w:numFmt w:val="bullet"/>
      <w:lvlText w:val="o"/>
      <w:lvlJc w:val="left"/>
      <w:pPr>
        <w:ind w:left="1442" w:hanging="360"/>
      </w:pPr>
      <w:rPr>
        <w:rFonts w:ascii="Courier New" w:hAnsi="Courier New" w:cs="Courier New" w:hint="default"/>
      </w:rPr>
    </w:lvl>
    <w:lvl w:ilvl="2" w:tplc="04160005" w:tentative="1">
      <w:start w:val="1"/>
      <w:numFmt w:val="bullet"/>
      <w:lvlText w:val=""/>
      <w:lvlJc w:val="left"/>
      <w:pPr>
        <w:ind w:left="2162" w:hanging="360"/>
      </w:pPr>
      <w:rPr>
        <w:rFonts w:ascii="Wingdings" w:hAnsi="Wingdings" w:hint="default"/>
      </w:rPr>
    </w:lvl>
    <w:lvl w:ilvl="3" w:tplc="04160001" w:tentative="1">
      <w:start w:val="1"/>
      <w:numFmt w:val="bullet"/>
      <w:lvlText w:val=""/>
      <w:lvlJc w:val="left"/>
      <w:pPr>
        <w:ind w:left="2882" w:hanging="360"/>
      </w:pPr>
      <w:rPr>
        <w:rFonts w:ascii="Symbol" w:hAnsi="Symbol" w:hint="default"/>
      </w:rPr>
    </w:lvl>
    <w:lvl w:ilvl="4" w:tplc="04160003" w:tentative="1">
      <w:start w:val="1"/>
      <w:numFmt w:val="bullet"/>
      <w:lvlText w:val="o"/>
      <w:lvlJc w:val="left"/>
      <w:pPr>
        <w:ind w:left="3602" w:hanging="360"/>
      </w:pPr>
      <w:rPr>
        <w:rFonts w:ascii="Courier New" w:hAnsi="Courier New" w:cs="Courier New" w:hint="default"/>
      </w:rPr>
    </w:lvl>
    <w:lvl w:ilvl="5" w:tplc="04160005" w:tentative="1">
      <w:start w:val="1"/>
      <w:numFmt w:val="bullet"/>
      <w:lvlText w:val=""/>
      <w:lvlJc w:val="left"/>
      <w:pPr>
        <w:ind w:left="4322" w:hanging="360"/>
      </w:pPr>
      <w:rPr>
        <w:rFonts w:ascii="Wingdings" w:hAnsi="Wingdings" w:hint="default"/>
      </w:rPr>
    </w:lvl>
    <w:lvl w:ilvl="6" w:tplc="04160001" w:tentative="1">
      <w:start w:val="1"/>
      <w:numFmt w:val="bullet"/>
      <w:lvlText w:val=""/>
      <w:lvlJc w:val="left"/>
      <w:pPr>
        <w:ind w:left="5042" w:hanging="360"/>
      </w:pPr>
      <w:rPr>
        <w:rFonts w:ascii="Symbol" w:hAnsi="Symbol" w:hint="default"/>
      </w:rPr>
    </w:lvl>
    <w:lvl w:ilvl="7" w:tplc="04160003" w:tentative="1">
      <w:start w:val="1"/>
      <w:numFmt w:val="bullet"/>
      <w:lvlText w:val="o"/>
      <w:lvlJc w:val="left"/>
      <w:pPr>
        <w:ind w:left="5762" w:hanging="360"/>
      </w:pPr>
      <w:rPr>
        <w:rFonts w:ascii="Courier New" w:hAnsi="Courier New" w:cs="Courier New" w:hint="default"/>
      </w:rPr>
    </w:lvl>
    <w:lvl w:ilvl="8" w:tplc="04160005" w:tentative="1">
      <w:start w:val="1"/>
      <w:numFmt w:val="bullet"/>
      <w:lvlText w:val=""/>
      <w:lvlJc w:val="left"/>
      <w:pPr>
        <w:ind w:left="6482" w:hanging="360"/>
      </w:pPr>
      <w:rPr>
        <w:rFonts w:ascii="Wingdings" w:hAnsi="Wingdings" w:hint="default"/>
      </w:rPr>
    </w:lvl>
  </w:abstractNum>
  <w:abstractNum w:abstractNumId="4">
    <w:nsid w:val="0BC47E82"/>
    <w:multiLevelType w:val="hybridMultilevel"/>
    <w:tmpl w:val="0CA2097E"/>
    <w:lvl w:ilvl="0" w:tplc="04160001">
      <w:start w:val="1"/>
      <w:numFmt w:val="bullet"/>
      <w:lvlText w:val=""/>
      <w:lvlJc w:val="left"/>
      <w:pPr>
        <w:ind w:left="362" w:hanging="360"/>
      </w:pPr>
      <w:rPr>
        <w:rFonts w:ascii="Symbol" w:hAnsi="Symbol" w:hint="default"/>
      </w:rPr>
    </w:lvl>
    <w:lvl w:ilvl="1" w:tplc="04160019" w:tentative="1">
      <w:start w:val="1"/>
      <w:numFmt w:val="lowerLetter"/>
      <w:lvlText w:val="%2."/>
      <w:lvlJc w:val="left"/>
      <w:pPr>
        <w:ind w:left="1082" w:hanging="360"/>
      </w:pPr>
    </w:lvl>
    <w:lvl w:ilvl="2" w:tplc="0416001B" w:tentative="1">
      <w:start w:val="1"/>
      <w:numFmt w:val="lowerRoman"/>
      <w:lvlText w:val="%3."/>
      <w:lvlJc w:val="right"/>
      <w:pPr>
        <w:ind w:left="1802" w:hanging="180"/>
      </w:pPr>
    </w:lvl>
    <w:lvl w:ilvl="3" w:tplc="0416000F" w:tentative="1">
      <w:start w:val="1"/>
      <w:numFmt w:val="decimal"/>
      <w:lvlText w:val="%4."/>
      <w:lvlJc w:val="left"/>
      <w:pPr>
        <w:ind w:left="2522" w:hanging="360"/>
      </w:pPr>
    </w:lvl>
    <w:lvl w:ilvl="4" w:tplc="04160019" w:tentative="1">
      <w:start w:val="1"/>
      <w:numFmt w:val="lowerLetter"/>
      <w:lvlText w:val="%5."/>
      <w:lvlJc w:val="left"/>
      <w:pPr>
        <w:ind w:left="3242" w:hanging="360"/>
      </w:pPr>
    </w:lvl>
    <w:lvl w:ilvl="5" w:tplc="0416001B" w:tentative="1">
      <w:start w:val="1"/>
      <w:numFmt w:val="lowerRoman"/>
      <w:lvlText w:val="%6."/>
      <w:lvlJc w:val="right"/>
      <w:pPr>
        <w:ind w:left="3962" w:hanging="180"/>
      </w:pPr>
    </w:lvl>
    <w:lvl w:ilvl="6" w:tplc="0416000F" w:tentative="1">
      <w:start w:val="1"/>
      <w:numFmt w:val="decimal"/>
      <w:lvlText w:val="%7."/>
      <w:lvlJc w:val="left"/>
      <w:pPr>
        <w:ind w:left="4682" w:hanging="360"/>
      </w:pPr>
    </w:lvl>
    <w:lvl w:ilvl="7" w:tplc="04160019" w:tentative="1">
      <w:start w:val="1"/>
      <w:numFmt w:val="lowerLetter"/>
      <w:lvlText w:val="%8."/>
      <w:lvlJc w:val="left"/>
      <w:pPr>
        <w:ind w:left="5402" w:hanging="360"/>
      </w:pPr>
    </w:lvl>
    <w:lvl w:ilvl="8" w:tplc="0416001B" w:tentative="1">
      <w:start w:val="1"/>
      <w:numFmt w:val="lowerRoman"/>
      <w:lvlText w:val="%9."/>
      <w:lvlJc w:val="right"/>
      <w:pPr>
        <w:ind w:left="6122" w:hanging="180"/>
      </w:pPr>
    </w:lvl>
  </w:abstractNum>
  <w:abstractNum w:abstractNumId="5">
    <w:nsid w:val="115F2206"/>
    <w:multiLevelType w:val="hybridMultilevel"/>
    <w:tmpl w:val="F8DA65AA"/>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37F221B"/>
    <w:multiLevelType w:val="hybridMultilevel"/>
    <w:tmpl w:val="2BCA6D76"/>
    <w:lvl w:ilvl="0" w:tplc="0416000F">
      <w:start w:val="1"/>
      <w:numFmt w:val="decimal"/>
      <w:lvlText w:val="%1."/>
      <w:lvlJc w:val="left"/>
      <w:pPr>
        <w:ind w:left="720" w:hanging="360"/>
      </w:pPr>
      <w:rPr>
        <w:rFonts w:hint="default"/>
      </w:rPr>
    </w:lvl>
    <w:lvl w:ilvl="1" w:tplc="A9606E5E">
      <w:start w:val="5"/>
      <w:numFmt w:val="bullet"/>
      <w:lvlText w:val="–"/>
      <w:lvlJc w:val="left"/>
      <w:pPr>
        <w:ind w:left="1440" w:hanging="360"/>
      </w:pPr>
      <w:rPr>
        <w:rFonts w:ascii="Arial" w:eastAsiaTheme="minorEastAsia"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5A47A53"/>
    <w:multiLevelType w:val="multilevel"/>
    <w:tmpl w:val="109CA3BE"/>
    <w:lvl w:ilvl="0">
      <w:start w:val="1"/>
      <w:numFmt w:val="decimal"/>
      <w:lvlText w:val="%1."/>
      <w:lvlJc w:val="left"/>
      <w:pPr>
        <w:ind w:left="360" w:hanging="360"/>
      </w:pPr>
      <w:rPr>
        <w:rFonts w:cs="Times New Roman" w:hint="default"/>
      </w:rPr>
    </w:lvl>
    <w:lvl w:ilvl="1">
      <w:start w:val="1"/>
      <w:numFmt w:val="decimal"/>
      <w:lvlText w:val="%1.%2-"/>
      <w:lvlJc w:val="left"/>
      <w:pPr>
        <w:ind w:left="1069" w:hanging="36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2880" w:hanging="72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4680" w:hanging="108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480" w:hanging="1440"/>
      </w:pPr>
      <w:rPr>
        <w:rFonts w:cs="Times New Roman" w:hint="default"/>
      </w:rPr>
    </w:lvl>
    <w:lvl w:ilvl="8">
      <w:start w:val="1"/>
      <w:numFmt w:val="decimal"/>
      <w:lvlText w:val="%1.%2-%3.%4.%5.%6.%7.%8.%9."/>
      <w:lvlJc w:val="left"/>
      <w:pPr>
        <w:ind w:left="7560" w:hanging="1800"/>
      </w:pPr>
      <w:rPr>
        <w:rFonts w:cs="Times New Roman" w:hint="default"/>
      </w:rPr>
    </w:lvl>
  </w:abstractNum>
  <w:abstractNum w:abstractNumId="8">
    <w:nsid w:val="19BD0B41"/>
    <w:multiLevelType w:val="hybridMultilevel"/>
    <w:tmpl w:val="04CED2AA"/>
    <w:lvl w:ilvl="0" w:tplc="F83E1B5C">
      <w:start w:val="3"/>
      <w:numFmt w:val="bullet"/>
      <w:lvlText w:val="•"/>
      <w:lvlJc w:val="left"/>
      <w:pPr>
        <w:ind w:left="1065" w:hanging="705"/>
      </w:pPr>
      <w:rPr>
        <w:rFonts w:ascii="Arial" w:eastAsiaTheme="minorEastAsia"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B6F160A"/>
    <w:multiLevelType w:val="hybridMultilevel"/>
    <w:tmpl w:val="784A20D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1EC23A4C"/>
    <w:multiLevelType w:val="hybridMultilevel"/>
    <w:tmpl w:val="34AE4E6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24AC0FF4"/>
    <w:multiLevelType w:val="hybridMultilevel"/>
    <w:tmpl w:val="77FA35AA"/>
    <w:lvl w:ilvl="0" w:tplc="04160019">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2">
    <w:nsid w:val="250D191F"/>
    <w:multiLevelType w:val="hybridMultilevel"/>
    <w:tmpl w:val="51189166"/>
    <w:lvl w:ilvl="0" w:tplc="0416000B">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3">
    <w:nsid w:val="255C67DF"/>
    <w:multiLevelType w:val="multilevel"/>
    <w:tmpl w:val="215C2CA8"/>
    <w:lvl w:ilvl="0">
      <w:start w:val="7"/>
      <w:numFmt w:val="decimal"/>
      <w:lvlText w:val="%1"/>
      <w:lvlJc w:val="left"/>
      <w:pPr>
        <w:ind w:left="360" w:hanging="360"/>
      </w:pPr>
      <w:rPr>
        <w:rFonts w:cs="Times New Roman" w:hint="default"/>
      </w:rPr>
    </w:lvl>
    <w:lvl w:ilvl="1">
      <w:start w:val="2"/>
      <w:numFmt w:val="decimal"/>
      <w:lvlText w:val="%1.%2"/>
      <w:lvlJc w:val="left"/>
      <w:pPr>
        <w:ind w:left="644" w:hanging="360"/>
      </w:pPr>
      <w:rPr>
        <w:rFonts w:cs="Times New Roman" w:hint="default"/>
      </w:rPr>
    </w:lvl>
    <w:lvl w:ilvl="2">
      <w:start w:val="1"/>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14">
    <w:nsid w:val="261945B4"/>
    <w:multiLevelType w:val="hybridMultilevel"/>
    <w:tmpl w:val="A634CD7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28807735"/>
    <w:multiLevelType w:val="hybridMultilevel"/>
    <w:tmpl w:val="E7CE6A4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9CF184A"/>
    <w:multiLevelType w:val="hybridMultilevel"/>
    <w:tmpl w:val="2A78A69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2DB95989"/>
    <w:multiLevelType w:val="hybridMultilevel"/>
    <w:tmpl w:val="2644762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nsid w:val="2E6C1179"/>
    <w:multiLevelType w:val="multilevel"/>
    <w:tmpl w:val="6F94E11E"/>
    <w:lvl w:ilvl="0">
      <w:start w:val="1"/>
      <w:numFmt w:val="decimal"/>
      <w:lvlText w:val="%1."/>
      <w:lvlJc w:val="left"/>
      <w:pPr>
        <w:ind w:left="720" w:hanging="360"/>
      </w:pPr>
      <w:rPr>
        <w:rFonts w:cs="Times New Roman" w:hint="default"/>
      </w:rPr>
    </w:lvl>
    <w:lvl w:ilvl="1">
      <w:start w:val="1"/>
      <w:numFmt w:val="decimal"/>
      <w:isLgl/>
      <w:lvlText w:val="%1.%2."/>
      <w:lvlJc w:val="left"/>
      <w:pPr>
        <w:ind w:left="915" w:hanging="555"/>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9">
    <w:nsid w:val="38317AE1"/>
    <w:multiLevelType w:val="hybridMultilevel"/>
    <w:tmpl w:val="B3B498AC"/>
    <w:lvl w:ilvl="0" w:tplc="2160D5FC">
      <w:numFmt w:val="bullet"/>
      <w:lvlText w:val=""/>
      <w:lvlJc w:val="left"/>
      <w:pPr>
        <w:ind w:left="720" w:hanging="360"/>
      </w:pPr>
      <w:rPr>
        <w:rFonts w:ascii="Symbol" w:eastAsiaTheme="minorEastAsia"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3AD70615"/>
    <w:multiLevelType w:val="multilevel"/>
    <w:tmpl w:val="E94EE5EC"/>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1">
    <w:nsid w:val="3C392365"/>
    <w:multiLevelType w:val="hybridMultilevel"/>
    <w:tmpl w:val="D6A6496E"/>
    <w:lvl w:ilvl="0" w:tplc="775A440C">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2">
    <w:nsid w:val="3F4337DC"/>
    <w:multiLevelType w:val="hybridMultilevel"/>
    <w:tmpl w:val="78C22BC0"/>
    <w:lvl w:ilvl="0" w:tplc="0416000F">
      <w:start w:val="1"/>
      <w:numFmt w:val="decimal"/>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3">
    <w:nsid w:val="3F4861B1"/>
    <w:multiLevelType w:val="hybridMultilevel"/>
    <w:tmpl w:val="E4E48376"/>
    <w:lvl w:ilvl="0" w:tplc="04160013">
      <w:start w:val="1"/>
      <w:numFmt w:val="upperRoman"/>
      <w:lvlText w:val="%1."/>
      <w:lvlJc w:val="right"/>
      <w:pPr>
        <w:ind w:left="720" w:hanging="360"/>
      </w:pPr>
    </w:lvl>
    <w:lvl w:ilvl="1" w:tplc="04160013">
      <w:start w:val="1"/>
      <w:numFmt w:val="upperRoman"/>
      <w:lvlText w:val="%2."/>
      <w:lvlJc w:val="righ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0984016"/>
    <w:multiLevelType w:val="hybridMultilevel"/>
    <w:tmpl w:val="A662886A"/>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43E43727"/>
    <w:multiLevelType w:val="hybridMultilevel"/>
    <w:tmpl w:val="00E0EDBA"/>
    <w:lvl w:ilvl="0" w:tplc="F83E1B5C">
      <w:start w:val="3"/>
      <w:numFmt w:val="bullet"/>
      <w:lvlText w:val="•"/>
      <w:lvlJc w:val="left"/>
      <w:pPr>
        <w:ind w:left="1065" w:hanging="705"/>
      </w:pPr>
      <w:rPr>
        <w:rFonts w:ascii="Arial" w:eastAsiaTheme="minorEastAsia"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480E0127"/>
    <w:multiLevelType w:val="multilevel"/>
    <w:tmpl w:val="D3D4F2AC"/>
    <w:lvl w:ilvl="0">
      <w:start w:val="9"/>
      <w:numFmt w:val="decimal"/>
      <w:lvlText w:val="%1"/>
      <w:lvlJc w:val="left"/>
      <w:pPr>
        <w:ind w:left="435" w:hanging="435"/>
      </w:pPr>
      <w:rPr>
        <w:rFonts w:hint="default"/>
      </w:rPr>
    </w:lvl>
    <w:lvl w:ilvl="1">
      <w:start w:val="1"/>
      <w:numFmt w:val="decimal"/>
      <w:lvlText w:val="%1.%2"/>
      <w:lvlJc w:val="left"/>
      <w:pPr>
        <w:ind w:left="718" w:hanging="435"/>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7">
    <w:nsid w:val="488D7AB9"/>
    <w:multiLevelType w:val="hybridMultilevel"/>
    <w:tmpl w:val="DC10DB6C"/>
    <w:lvl w:ilvl="0" w:tplc="04160001">
      <w:start w:val="1"/>
      <w:numFmt w:val="bullet"/>
      <w:lvlText w:val=""/>
      <w:lvlJc w:val="left"/>
      <w:pPr>
        <w:ind w:left="722" w:hanging="360"/>
      </w:pPr>
      <w:rPr>
        <w:rFonts w:ascii="Symbol" w:hAnsi="Symbol" w:hint="default"/>
      </w:rPr>
    </w:lvl>
    <w:lvl w:ilvl="1" w:tplc="04160003" w:tentative="1">
      <w:start w:val="1"/>
      <w:numFmt w:val="bullet"/>
      <w:lvlText w:val="o"/>
      <w:lvlJc w:val="left"/>
      <w:pPr>
        <w:ind w:left="1442" w:hanging="360"/>
      </w:pPr>
      <w:rPr>
        <w:rFonts w:ascii="Courier New" w:hAnsi="Courier New" w:cs="Courier New" w:hint="default"/>
      </w:rPr>
    </w:lvl>
    <w:lvl w:ilvl="2" w:tplc="04160005" w:tentative="1">
      <w:start w:val="1"/>
      <w:numFmt w:val="bullet"/>
      <w:lvlText w:val=""/>
      <w:lvlJc w:val="left"/>
      <w:pPr>
        <w:ind w:left="2162" w:hanging="360"/>
      </w:pPr>
      <w:rPr>
        <w:rFonts w:ascii="Wingdings" w:hAnsi="Wingdings" w:hint="default"/>
      </w:rPr>
    </w:lvl>
    <w:lvl w:ilvl="3" w:tplc="04160001" w:tentative="1">
      <w:start w:val="1"/>
      <w:numFmt w:val="bullet"/>
      <w:lvlText w:val=""/>
      <w:lvlJc w:val="left"/>
      <w:pPr>
        <w:ind w:left="2882" w:hanging="360"/>
      </w:pPr>
      <w:rPr>
        <w:rFonts w:ascii="Symbol" w:hAnsi="Symbol" w:hint="default"/>
      </w:rPr>
    </w:lvl>
    <w:lvl w:ilvl="4" w:tplc="04160003" w:tentative="1">
      <w:start w:val="1"/>
      <w:numFmt w:val="bullet"/>
      <w:lvlText w:val="o"/>
      <w:lvlJc w:val="left"/>
      <w:pPr>
        <w:ind w:left="3602" w:hanging="360"/>
      </w:pPr>
      <w:rPr>
        <w:rFonts w:ascii="Courier New" w:hAnsi="Courier New" w:cs="Courier New" w:hint="default"/>
      </w:rPr>
    </w:lvl>
    <w:lvl w:ilvl="5" w:tplc="04160005" w:tentative="1">
      <w:start w:val="1"/>
      <w:numFmt w:val="bullet"/>
      <w:lvlText w:val=""/>
      <w:lvlJc w:val="left"/>
      <w:pPr>
        <w:ind w:left="4322" w:hanging="360"/>
      </w:pPr>
      <w:rPr>
        <w:rFonts w:ascii="Wingdings" w:hAnsi="Wingdings" w:hint="default"/>
      </w:rPr>
    </w:lvl>
    <w:lvl w:ilvl="6" w:tplc="04160001" w:tentative="1">
      <w:start w:val="1"/>
      <w:numFmt w:val="bullet"/>
      <w:lvlText w:val=""/>
      <w:lvlJc w:val="left"/>
      <w:pPr>
        <w:ind w:left="5042" w:hanging="360"/>
      </w:pPr>
      <w:rPr>
        <w:rFonts w:ascii="Symbol" w:hAnsi="Symbol" w:hint="default"/>
      </w:rPr>
    </w:lvl>
    <w:lvl w:ilvl="7" w:tplc="04160003" w:tentative="1">
      <w:start w:val="1"/>
      <w:numFmt w:val="bullet"/>
      <w:lvlText w:val="o"/>
      <w:lvlJc w:val="left"/>
      <w:pPr>
        <w:ind w:left="5762" w:hanging="360"/>
      </w:pPr>
      <w:rPr>
        <w:rFonts w:ascii="Courier New" w:hAnsi="Courier New" w:cs="Courier New" w:hint="default"/>
      </w:rPr>
    </w:lvl>
    <w:lvl w:ilvl="8" w:tplc="04160005" w:tentative="1">
      <w:start w:val="1"/>
      <w:numFmt w:val="bullet"/>
      <w:lvlText w:val=""/>
      <w:lvlJc w:val="left"/>
      <w:pPr>
        <w:ind w:left="6482" w:hanging="360"/>
      </w:pPr>
      <w:rPr>
        <w:rFonts w:ascii="Wingdings" w:hAnsi="Wingdings" w:hint="default"/>
      </w:rPr>
    </w:lvl>
  </w:abstractNum>
  <w:abstractNum w:abstractNumId="28">
    <w:nsid w:val="494B010E"/>
    <w:multiLevelType w:val="hybridMultilevel"/>
    <w:tmpl w:val="60D076F8"/>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49B97EC4"/>
    <w:multiLevelType w:val="hybridMultilevel"/>
    <w:tmpl w:val="C14E6A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4EF317CB"/>
    <w:multiLevelType w:val="hybridMultilevel"/>
    <w:tmpl w:val="F14A3D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5024436E"/>
    <w:multiLevelType w:val="hybridMultilevel"/>
    <w:tmpl w:val="38DCE3B8"/>
    <w:lvl w:ilvl="0" w:tplc="04160001">
      <w:start w:val="1"/>
      <w:numFmt w:val="bullet"/>
      <w:lvlText w:val=""/>
      <w:lvlJc w:val="left"/>
      <w:pPr>
        <w:ind w:left="1288" w:hanging="360"/>
      </w:pPr>
      <w:rPr>
        <w:rFonts w:ascii="Symbol" w:hAnsi="Symbol" w:hint="default"/>
      </w:rPr>
    </w:lvl>
    <w:lvl w:ilvl="1" w:tplc="04160019" w:tentative="1">
      <w:start w:val="1"/>
      <w:numFmt w:val="lowerLetter"/>
      <w:lvlText w:val="%2."/>
      <w:lvlJc w:val="left"/>
      <w:pPr>
        <w:ind w:left="2008" w:hanging="360"/>
      </w:pPr>
    </w:lvl>
    <w:lvl w:ilvl="2" w:tplc="0416001B" w:tentative="1">
      <w:start w:val="1"/>
      <w:numFmt w:val="lowerRoman"/>
      <w:lvlText w:val="%3."/>
      <w:lvlJc w:val="right"/>
      <w:pPr>
        <w:ind w:left="2728" w:hanging="180"/>
      </w:pPr>
    </w:lvl>
    <w:lvl w:ilvl="3" w:tplc="0416000F" w:tentative="1">
      <w:start w:val="1"/>
      <w:numFmt w:val="decimal"/>
      <w:lvlText w:val="%4."/>
      <w:lvlJc w:val="left"/>
      <w:pPr>
        <w:ind w:left="3448" w:hanging="360"/>
      </w:pPr>
    </w:lvl>
    <w:lvl w:ilvl="4" w:tplc="04160019" w:tentative="1">
      <w:start w:val="1"/>
      <w:numFmt w:val="lowerLetter"/>
      <w:lvlText w:val="%5."/>
      <w:lvlJc w:val="left"/>
      <w:pPr>
        <w:ind w:left="4168" w:hanging="360"/>
      </w:pPr>
    </w:lvl>
    <w:lvl w:ilvl="5" w:tplc="0416001B" w:tentative="1">
      <w:start w:val="1"/>
      <w:numFmt w:val="lowerRoman"/>
      <w:lvlText w:val="%6."/>
      <w:lvlJc w:val="right"/>
      <w:pPr>
        <w:ind w:left="4888" w:hanging="180"/>
      </w:pPr>
    </w:lvl>
    <w:lvl w:ilvl="6" w:tplc="0416000F" w:tentative="1">
      <w:start w:val="1"/>
      <w:numFmt w:val="decimal"/>
      <w:lvlText w:val="%7."/>
      <w:lvlJc w:val="left"/>
      <w:pPr>
        <w:ind w:left="5608" w:hanging="360"/>
      </w:pPr>
    </w:lvl>
    <w:lvl w:ilvl="7" w:tplc="04160019" w:tentative="1">
      <w:start w:val="1"/>
      <w:numFmt w:val="lowerLetter"/>
      <w:lvlText w:val="%8."/>
      <w:lvlJc w:val="left"/>
      <w:pPr>
        <w:ind w:left="6328" w:hanging="360"/>
      </w:pPr>
    </w:lvl>
    <w:lvl w:ilvl="8" w:tplc="0416001B" w:tentative="1">
      <w:start w:val="1"/>
      <w:numFmt w:val="lowerRoman"/>
      <w:lvlText w:val="%9."/>
      <w:lvlJc w:val="right"/>
      <w:pPr>
        <w:ind w:left="7048" w:hanging="180"/>
      </w:pPr>
    </w:lvl>
  </w:abstractNum>
  <w:abstractNum w:abstractNumId="32">
    <w:nsid w:val="55DB754C"/>
    <w:multiLevelType w:val="multilevel"/>
    <w:tmpl w:val="9058F846"/>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2"/>
      <w:numFmt w:val="decimal"/>
      <w:lvlText w:val="%1.%2.%3"/>
      <w:lvlJc w:val="left"/>
      <w:pPr>
        <w:ind w:left="1571" w:hanging="720"/>
      </w:pPr>
      <w:rPr>
        <w:rFonts w:hint="default"/>
      </w:rPr>
    </w:lvl>
    <w:lvl w:ilvl="3">
      <w:start w:val="1"/>
      <w:numFmt w:val="decimal"/>
      <w:lvlText w:val="%1.%2.%3.%4"/>
      <w:lvlJc w:val="left"/>
      <w:pPr>
        <w:ind w:left="723" w:hanging="720"/>
      </w:pPr>
      <w:rPr>
        <w:rFonts w:hint="default"/>
      </w:rPr>
    </w:lvl>
    <w:lvl w:ilvl="4">
      <w:start w:val="1"/>
      <w:numFmt w:val="decimal"/>
      <w:lvlText w:val="%1.%2.%3.%4.%5"/>
      <w:lvlJc w:val="left"/>
      <w:pPr>
        <w:ind w:left="1084" w:hanging="1080"/>
      </w:pPr>
      <w:rPr>
        <w:rFonts w:hint="default"/>
      </w:rPr>
    </w:lvl>
    <w:lvl w:ilvl="5">
      <w:start w:val="1"/>
      <w:numFmt w:val="decimal"/>
      <w:lvlText w:val="%1.%2.%3.%4.%5.%6"/>
      <w:lvlJc w:val="left"/>
      <w:pPr>
        <w:ind w:left="1085" w:hanging="1080"/>
      </w:pPr>
      <w:rPr>
        <w:rFonts w:hint="default"/>
      </w:rPr>
    </w:lvl>
    <w:lvl w:ilvl="6">
      <w:start w:val="1"/>
      <w:numFmt w:val="decimal"/>
      <w:lvlText w:val="%1.%2.%3.%4.%5.%6.%7"/>
      <w:lvlJc w:val="left"/>
      <w:pPr>
        <w:ind w:left="1446" w:hanging="1440"/>
      </w:pPr>
      <w:rPr>
        <w:rFonts w:hint="default"/>
      </w:rPr>
    </w:lvl>
    <w:lvl w:ilvl="7">
      <w:start w:val="1"/>
      <w:numFmt w:val="decimal"/>
      <w:lvlText w:val="%1.%2.%3.%4.%5.%6.%7.%8"/>
      <w:lvlJc w:val="left"/>
      <w:pPr>
        <w:ind w:left="1447" w:hanging="1440"/>
      </w:pPr>
      <w:rPr>
        <w:rFonts w:hint="default"/>
      </w:rPr>
    </w:lvl>
    <w:lvl w:ilvl="8">
      <w:start w:val="1"/>
      <w:numFmt w:val="decimal"/>
      <w:lvlText w:val="%1.%2.%3.%4.%5.%6.%7.%8.%9"/>
      <w:lvlJc w:val="left"/>
      <w:pPr>
        <w:ind w:left="1808" w:hanging="1800"/>
      </w:pPr>
      <w:rPr>
        <w:rFonts w:hint="default"/>
      </w:rPr>
    </w:lvl>
  </w:abstractNum>
  <w:abstractNum w:abstractNumId="33">
    <w:nsid w:val="61610333"/>
    <w:multiLevelType w:val="multilevel"/>
    <w:tmpl w:val="FAC860BE"/>
    <w:lvl w:ilvl="0">
      <w:start w:val="9"/>
      <w:numFmt w:val="decimal"/>
      <w:lvlText w:val="%1"/>
      <w:lvlJc w:val="left"/>
      <w:pPr>
        <w:ind w:left="435" w:hanging="435"/>
      </w:pPr>
      <w:rPr>
        <w:rFonts w:hint="default"/>
      </w:rPr>
    </w:lvl>
    <w:lvl w:ilvl="1">
      <w:start w:val="1"/>
      <w:numFmt w:val="decimal"/>
      <w:lvlText w:val="%1.%2"/>
      <w:lvlJc w:val="left"/>
      <w:pPr>
        <w:ind w:left="615" w:hanging="435"/>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4">
    <w:nsid w:val="61D04128"/>
    <w:multiLevelType w:val="multilevel"/>
    <w:tmpl w:val="72FA3A5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nsid w:val="653D1398"/>
    <w:multiLevelType w:val="hybridMultilevel"/>
    <w:tmpl w:val="D008657A"/>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nsid w:val="668E20BD"/>
    <w:multiLevelType w:val="hybridMultilevel"/>
    <w:tmpl w:val="7EB08EFC"/>
    <w:lvl w:ilvl="0" w:tplc="F91AF41A">
      <w:start w:val="4"/>
      <w:numFmt w:val="bullet"/>
      <w:pStyle w:val="NormalTrao"/>
      <w:lvlText w:val="-"/>
      <w:lvlJc w:val="left"/>
      <w:pPr>
        <w:ind w:left="786" w:hanging="360"/>
      </w:p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7">
    <w:nsid w:val="69EB1CE1"/>
    <w:multiLevelType w:val="hybridMultilevel"/>
    <w:tmpl w:val="2E20DA5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nsid w:val="6C8A281C"/>
    <w:multiLevelType w:val="hybridMultilevel"/>
    <w:tmpl w:val="AF024AF8"/>
    <w:lvl w:ilvl="0" w:tplc="0416000F">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6CF71805"/>
    <w:multiLevelType w:val="multilevel"/>
    <w:tmpl w:val="6B366604"/>
    <w:lvl w:ilvl="0">
      <w:start w:val="2"/>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40">
    <w:nsid w:val="6F1A0D29"/>
    <w:multiLevelType w:val="hybridMultilevel"/>
    <w:tmpl w:val="34EEDE6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nsid w:val="708149FB"/>
    <w:multiLevelType w:val="hybridMultilevel"/>
    <w:tmpl w:val="C89A342A"/>
    <w:lvl w:ilvl="0" w:tplc="C122AABC">
      <w:start w:val="1"/>
      <w:numFmt w:val="bullet"/>
      <w:lvlText w:val=""/>
      <w:lvlJc w:val="left"/>
      <w:pPr>
        <w:tabs>
          <w:tab w:val="num" w:pos="720"/>
        </w:tabs>
        <w:ind w:left="720" w:hanging="360"/>
      </w:pPr>
      <w:rPr>
        <w:rFonts w:ascii="Wingdings" w:hAnsi="Wingdings" w:hint="default"/>
      </w:rPr>
    </w:lvl>
    <w:lvl w:ilvl="1" w:tplc="918295A8" w:tentative="1">
      <w:start w:val="1"/>
      <w:numFmt w:val="bullet"/>
      <w:lvlText w:val=""/>
      <w:lvlJc w:val="left"/>
      <w:pPr>
        <w:tabs>
          <w:tab w:val="num" w:pos="1440"/>
        </w:tabs>
        <w:ind w:left="1440" w:hanging="360"/>
      </w:pPr>
      <w:rPr>
        <w:rFonts w:ascii="Wingdings" w:hAnsi="Wingdings" w:hint="default"/>
      </w:rPr>
    </w:lvl>
    <w:lvl w:ilvl="2" w:tplc="ED0A4BB4" w:tentative="1">
      <w:start w:val="1"/>
      <w:numFmt w:val="bullet"/>
      <w:lvlText w:val=""/>
      <w:lvlJc w:val="left"/>
      <w:pPr>
        <w:tabs>
          <w:tab w:val="num" w:pos="2160"/>
        </w:tabs>
        <w:ind w:left="2160" w:hanging="360"/>
      </w:pPr>
      <w:rPr>
        <w:rFonts w:ascii="Wingdings" w:hAnsi="Wingdings" w:hint="default"/>
      </w:rPr>
    </w:lvl>
    <w:lvl w:ilvl="3" w:tplc="C5ACEDF2" w:tentative="1">
      <w:start w:val="1"/>
      <w:numFmt w:val="bullet"/>
      <w:lvlText w:val=""/>
      <w:lvlJc w:val="left"/>
      <w:pPr>
        <w:tabs>
          <w:tab w:val="num" w:pos="2880"/>
        </w:tabs>
        <w:ind w:left="2880" w:hanging="360"/>
      </w:pPr>
      <w:rPr>
        <w:rFonts w:ascii="Wingdings" w:hAnsi="Wingdings" w:hint="default"/>
      </w:rPr>
    </w:lvl>
    <w:lvl w:ilvl="4" w:tplc="0AF497CE" w:tentative="1">
      <w:start w:val="1"/>
      <w:numFmt w:val="bullet"/>
      <w:lvlText w:val=""/>
      <w:lvlJc w:val="left"/>
      <w:pPr>
        <w:tabs>
          <w:tab w:val="num" w:pos="3600"/>
        </w:tabs>
        <w:ind w:left="3600" w:hanging="360"/>
      </w:pPr>
      <w:rPr>
        <w:rFonts w:ascii="Wingdings" w:hAnsi="Wingdings" w:hint="default"/>
      </w:rPr>
    </w:lvl>
    <w:lvl w:ilvl="5" w:tplc="5588ACCC" w:tentative="1">
      <w:start w:val="1"/>
      <w:numFmt w:val="bullet"/>
      <w:lvlText w:val=""/>
      <w:lvlJc w:val="left"/>
      <w:pPr>
        <w:tabs>
          <w:tab w:val="num" w:pos="4320"/>
        </w:tabs>
        <w:ind w:left="4320" w:hanging="360"/>
      </w:pPr>
      <w:rPr>
        <w:rFonts w:ascii="Wingdings" w:hAnsi="Wingdings" w:hint="default"/>
      </w:rPr>
    </w:lvl>
    <w:lvl w:ilvl="6" w:tplc="8E80628C" w:tentative="1">
      <w:start w:val="1"/>
      <w:numFmt w:val="bullet"/>
      <w:lvlText w:val=""/>
      <w:lvlJc w:val="left"/>
      <w:pPr>
        <w:tabs>
          <w:tab w:val="num" w:pos="5040"/>
        </w:tabs>
        <w:ind w:left="5040" w:hanging="360"/>
      </w:pPr>
      <w:rPr>
        <w:rFonts w:ascii="Wingdings" w:hAnsi="Wingdings" w:hint="default"/>
      </w:rPr>
    </w:lvl>
    <w:lvl w:ilvl="7" w:tplc="10C6F8F6" w:tentative="1">
      <w:start w:val="1"/>
      <w:numFmt w:val="bullet"/>
      <w:lvlText w:val=""/>
      <w:lvlJc w:val="left"/>
      <w:pPr>
        <w:tabs>
          <w:tab w:val="num" w:pos="5760"/>
        </w:tabs>
        <w:ind w:left="5760" w:hanging="360"/>
      </w:pPr>
      <w:rPr>
        <w:rFonts w:ascii="Wingdings" w:hAnsi="Wingdings" w:hint="default"/>
      </w:rPr>
    </w:lvl>
    <w:lvl w:ilvl="8" w:tplc="96B88B1E" w:tentative="1">
      <w:start w:val="1"/>
      <w:numFmt w:val="bullet"/>
      <w:lvlText w:val=""/>
      <w:lvlJc w:val="left"/>
      <w:pPr>
        <w:tabs>
          <w:tab w:val="num" w:pos="6480"/>
        </w:tabs>
        <w:ind w:left="6480" w:hanging="360"/>
      </w:pPr>
      <w:rPr>
        <w:rFonts w:ascii="Wingdings" w:hAnsi="Wingdings" w:hint="default"/>
      </w:rPr>
    </w:lvl>
  </w:abstractNum>
  <w:abstractNum w:abstractNumId="42">
    <w:nsid w:val="736078A4"/>
    <w:multiLevelType w:val="hybridMultilevel"/>
    <w:tmpl w:val="F7AACC16"/>
    <w:lvl w:ilvl="0" w:tplc="04160001">
      <w:start w:val="1"/>
      <w:numFmt w:val="bullet"/>
      <w:lvlText w:val=""/>
      <w:lvlJc w:val="left"/>
      <w:pPr>
        <w:ind w:left="722" w:hanging="360"/>
      </w:pPr>
      <w:rPr>
        <w:rFonts w:ascii="Symbol" w:hAnsi="Symbol" w:hint="default"/>
      </w:rPr>
    </w:lvl>
    <w:lvl w:ilvl="1" w:tplc="04160003" w:tentative="1">
      <w:start w:val="1"/>
      <w:numFmt w:val="bullet"/>
      <w:lvlText w:val="o"/>
      <w:lvlJc w:val="left"/>
      <w:pPr>
        <w:ind w:left="1442" w:hanging="360"/>
      </w:pPr>
      <w:rPr>
        <w:rFonts w:ascii="Courier New" w:hAnsi="Courier New" w:cs="Courier New" w:hint="default"/>
      </w:rPr>
    </w:lvl>
    <w:lvl w:ilvl="2" w:tplc="04160005" w:tentative="1">
      <w:start w:val="1"/>
      <w:numFmt w:val="bullet"/>
      <w:lvlText w:val=""/>
      <w:lvlJc w:val="left"/>
      <w:pPr>
        <w:ind w:left="2162" w:hanging="360"/>
      </w:pPr>
      <w:rPr>
        <w:rFonts w:ascii="Wingdings" w:hAnsi="Wingdings" w:hint="default"/>
      </w:rPr>
    </w:lvl>
    <w:lvl w:ilvl="3" w:tplc="04160001" w:tentative="1">
      <w:start w:val="1"/>
      <w:numFmt w:val="bullet"/>
      <w:lvlText w:val=""/>
      <w:lvlJc w:val="left"/>
      <w:pPr>
        <w:ind w:left="2882" w:hanging="360"/>
      </w:pPr>
      <w:rPr>
        <w:rFonts w:ascii="Symbol" w:hAnsi="Symbol" w:hint="default"/>
      </w:rPr>
    </w:lvl>
    <w:lvl w:ilvl="4" w:tplc="04160003" w:tentative="1">
      <w:start w:val="1"/>
      <w:numFmt w:val="bullet"/>
      <w:lvlText w:val="o"/>
      <w:lvlJc w:val="left"/>
      <w:pPr>
        <w:ind w:left="3602" w:hanging="360"/>
      </w:pPr>
      <w:rPr>
        <w:rFonts w:ascii="Courier New" w:hAnsi="Courier New" w:cs="Courier New" w:hint="default"/>
      </w:rPr>
    </w:lvl>
    <w:lvl w:ilvl="5" w:tplc="04160005" w:tentative="1">
      <w:start w:val="1"/>
      <w:numFmt w:val="bullet"/>
      <w:lvlText w:val=""/>
      <w:lvlJc w:val="left"/>
      <w:pPr>
        <w:ind w:left="4322" w:hanging="360"/>
      </w:pPr>
      <w:rPr>
        <w:rFonts w:ascii="Wingdings" w:hAnsi="Wingdings" w:hint="default"/>
      </w:rPr>
    </w:lvl>
    <w:lvl w:ilvl="6" w:tplc="04160001" w:tentative="1">
      <w:start w:val="1"/>
      <w:numFmt w:val="bullet"/>
      <w:lvlText w:val=""/>
      <w:lvlJc w:val="left"/>
      <w:pPr>
        <w:ind w:left="5042" w:hanging="360"/>
      </w:pPr>
      <w:rPr>
        <w:rFonts w:ascii="Symbol" w:hAnsi="Symbol" w:hint="default"/>
      </w:rPr>
    </w:lvl>
    <w:lvl w:ilvl="7" w:tplc="04160003" w:tentative="1">
      <w:start w:val="1"/>
      <w:numFmt w:val="bullet"/>
      <w:lvlText w:val="o"/>
      <w:lvlJc w:val="left"/>
      <w:pPr>
        <w:ind w:left="5762" w:hanging="360"/>
      </w:pPr>
      <w:rPr>
        <w:rFonts w:ascii="Courier New" w:hAnsi="Courier New" w:cs="Courier New" w:hint="default"/>
      </w:rPr>
    </w:lvl>
    <w:lvl w:ilvl="8" w:tplc="04160005" w:tentative="1">
      <w:start w:val="1"/>
      <w:numFmt w:val="bullet"/>
      <w:lvlText w:val=""/>
      <w:lvlJc w:val="left"/>
      <w:pPr>
        <w:ind w:left="6482" w:hanging="360"/>
      </w:pPr>
      <w:rPr>
        <w:rFonts w:ascii="Wingdings" w:hAnsi="Wingdings" w:hint="default"/>
      </w:rPr>
    </w:lvl>
  </w:abstractNum>
  <w:abstractNum w:abstractNumId="43">
    <w:nsid w:val="75B15755"/>
    <w:multiLevelType w:val="hybridMultilevel"/>
    <w:tmpl w:val="232A76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nsid w:val="78AE0C16"/>
    <w:multiLevelType w:val="hybridMultilevel"/>
    <w:tmpl w:val="93A21536"/>
    <w:lvl w:ilvl="0" w:tplc="04160003">
      <w:start w:val="1"/>
      <w:numFmt w:val="bullet"/>
      <w:lvlText w:val="o"/>
      <w:lvlJc w:val="left"/>
      <w:pPr>
        <w:ind w:left="1068" w:hanging="360"/>
      </w:pPr>
      <w:rPr>
        <w:rFonts w:ascii="Courier New" w:hAnsi="Courier New" w:cs="Courier New"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hint="default"/>
      </w:rPr>
    </w:lvl>
    <w:lvl w:ilvl="3" w:tplc="04160001">
      <w:start w:val="1"/>
      <w:numFmt w:val="bullet"/>
      <w:lvlText w:val=""/>
      <w:lvlJc w:val="left"/>
      <w:pPr>
        <w:ind w:left="3228" w:hanging="360"/>
      </w:pPr>
      <w:rPr>
        <w:rFonts w:ascii="Symbol" w:hAnsi="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hint="default"/>
      </w:rPr>
    </w:lvl>
    <w:lvl w:ilvl="6" w:tplc="04160001">
      <w:start w:val="1"/>
      <w:numFmt w:val="bullet"/>
      <w:lvlText w:val=""/>
      <w:lvlJc w:val="left"/>
      <w:pPr>
        <w:ind w:left="5388" w:hanging="360"/>
      </w:pPr>
      <w:rPr>
        <w:rFonts w:ascii="Symbol" w:hAnsi="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hint="default"/>
      </w:rPr>
    </w:lvl>
  </w:abstractNum>
  <w:abstractNum w:abstractNumId="45">
    <w:nsid w:val="797E2386"/>
    <w:multiLevelType w:val="hybridMultilevel"/>
    <w:tmpl w:val="22A0A5C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nsid w:val="7AB70081"/>
    <w:multiLevelType w:val="multilevel"/>
    <w:tmpl w:val="0F0C9B42"/>
    <w:lvl w:ilvl="0">
      <w:start w:val="1"/>
      <w:numFmt w:val="decimal"/>
      <w:lvlText w:val="%1"/>
      <w:lvlJc w:val="left"/>
      <w:pPr>
        <w:ind w:left="720" w:hanging="360"/>
      </w:pPr>
      <w:rPr>
        <w:rFonts w:hint="default"/>
      </w:rPr>
    </w:lvl>
    <w:lvl w:ilvl="1">
      <w:start w:val="1"/>
      <w:numFmt w:val="lowerLetter"/>
      <w:lvlText w:val="%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nsid w:val="7B1D5640"/>
    <w:multiLevelType w:val="multilevel"/>
    <w:tmpl w:val="53961216"/>
    <w:lvl w:ilvl="0">
      <w:start w:val="1"/>
      <w:numFmt w:val="decimal"/>
      <w:lvlText w:val="%1."/>
      <w:lvlJc w:val="left"/>
      <w:pPr>
        <w:ind w:left="375" w:hanging="375"/>
      </w:pPr>
      <w:rPr>
        <w:rFonts w:cs="Times New Roman" w:hint="default"/>
      </w:rPr>
    </w:lvl>
    <w:lvl w:ilvl="1">
      <w:start w:val="1"/>
      <w:numFmt w:val="decimal"/>
      <w:lvlText w:val="%1.%2."/>
      <w:lvlJc w:val="left"/>
      <w:pPr>
        <w:ind w:left="4912"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8">
    <w:nsid w:val="7C440668"/>
    <w:multiLevelType w:val="hybridMultilevel"/>
    <w:tmpl w:val="DA3CD1EE"/>
    <w:lvl w:ilvl="0" w:tplc="F83E1B5C">
      <w:start w:val="3"/>
      <w:numFmt w:val="bullet"/>
      <w:lvlText w:val="•"/>
      <w:lvlJc w:val="left"/>
      <w:pPr>
        <w:ind w:left="1425" w:hanging="705"/>
      </w:pPr>
      <w:rPr>
        <w:rFonts w:ascii="Arial" w:eastAsiaTheme="minorEastAsia" w:hAnsi="Arial" w:cs="Aria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9">
    <w:nsid w:val="7D00404F"/>
    <w:multiLevelType w:val="hybridMultilevel"/>
    <w:tmpl w:val="8FBA4ED2"/>
    <w:lvl w:ilvl="0" w:tplc="0416000F">
      <w:start w:val="1"/>
      <w:numFmt w:val="decimal"/>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50">
    <w:nsid w:val="7FF069AC"/>
    <w:multiLevelType w:val="hybridMultilevel"/>
    <w:tmpl w:val="5282A2E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0"/>
  </w:num>
  <w:num w:numId="2">
    <w:abstractNumId w:val="18"/>
  </w:num>
  <w:num w:numId="3">
    <w:abstractNumId w:val="47"/>
  </w:num>
  <w:num w:numId="4">
    <w:abstractNumId w:val="7"/>
  </w:num>
  <w:num w:numId="5">
    <w:abstractNumId w:val="20"/>
  </w:num>
  <w:num w:numId="6">
    <w:abstractNumId w:val="13"/>
  </w:num>
  <w:num w:numId="7">
    <w:abstractNumId w:val="1"/>
  </w:num>
  <w:num w:numId="8">
    <w:abstractNumId w:val="3"/>
  </w:num>
  <w:num w:numId="9">
    <w:abstractNumId w:val="4"/>
  </w:num>
  <w:num w:numId="10">
    <w:abstractNumId w:val="27"/>
  </w:num>
  <w:num w:numId="11">
    <w:abstractNumId w:val="42"/>
  </w:num>
  <w:num w:numId="12">
    <w:abstractNumId w:val="32"/>
  </w:num>
  <w:num w:numId="13">
    <w:abstractNumId w:val="40"/>
  </w:num>
  <w:num w:numId="14">
    <w:abstractNumId w:val="38"/>
  </w:num>
  <w:num w:numId="15">
    <w:abstractNumId w:val="46"/>
  </w:num>
  <w:num w:numId="16">
    <w:abstractNumId w:val="9"/>
  </w:num>
  <w:num w:numId="17">
    <w:abstractNumId w:val="17"/>
  </w:num>
  <w:num w:numId="18">
    <w:abstractNumId w:val="10"/>
  </w:num>
  <w:num w:numId="19">
    <w:abstractNumId w:val="37"/>
  </w:num>
  <w:num w:numId="20">
    <w:abstractNumId w:val="8"/>
  </w:num>
  <w:num w:numId="21">
    <w:abstractNumId w:val="48"/>
  </w:num>
  <w:num w:numId="22">
    <w:abstractNumId w:val="2"/>
  </w:num>
  <w:num w:numId="23">
    <w:abstractNumId w:val="25"/>
  </w:num>
  <w:num w:numId="24">
    <w:abstractNumId w:val="36"/>
  </w:num>
  <w:num w:numId="25">
    <w:abstractNumId w:val="44"/>
  </w:num>
  <w:num w:numId="26">
    <w:abstractNumId w:val="6"/>
  </w:num>
  <w:num w:numId="27">
    <w:abstractNumId w:val="43"/>
  </w:num>
  <w:num w:numId="28">
    <w:abstractNumId w:val="29"/>
  </w:num>
  <w:num w:numId="29">
    <w:abstractNumId w:val="50"/>
  </w:num>
  <w:num w:numId="30">
    <w:abstractNumId w:val="31"/>
  </w:num>
  <w:num w:numId="31">
    <w:abstractNumId w:val="36"/>
  </w:num>
  <w:num w:numId="32">
    <w:abstractNumId w:val="16"/>
  </w:num>
  <w:num w:numId="33">
    <w:abstractNumId w:val="14"/>
  </w:num>
  <w:num w:numId="34">
    <w:abstractNumId w:val="45"/>
  </w:num>
  <w:num w:numId="35">
    <w:abstractNumId w:val="39"/>
  </w:num>
  <w:num w:numId="36">
    <w:abstractNumId w:val="19"/>
  </w:num>
  <w:num w:numId="37">
    <w:abstractNumId w:val="30"/>
  </w:num>
  <w:num w:numId="38">
    <w:abstractNumId w:val="5"/>
  </w:num>
  <w:num w:numId="39">
    <w:abstractNumId w:val="41"/>
  </w:num>
  <w:num w:numId="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num>
  <w:num w:numId="42">
    <w:abstractNumId w:val="49"/>
  </w:num>
  <w:num w:numId="43">
    <w:abstractNumId w:val="22"/>
  </w:num>
  <w:num w:numId="44">
    <w:abstractNumId w:val="23"/>
  </w:num>
  <w:num w:numId="45">
    <w:abstractNumId w:val="28"/>
  </w:num>
  <w:num w:numId="46">
    <w:abstractNumId w:val="21"/>
  </w:num>
  <w:num w:numId="47">
    <w:abstractNumId w:val="35"/>
  </w:num>
  <w:num w:numId="48">
    <w:abstractNumId w:val="12"/>
  </w:num>
  <w:num w:numId="49">
    <w:abstractNumId w:val="15"/>
  </w:num>
  <w:num w:numId="50">
    <w:abstractNumId w:val="24"/>
  </w:num>
  <w:num w:numId="51">
    <w:abstractNumId w:val="11"/>
  </w:num>
  <w:num w:numId="52">
    <w:abstractNumId w:val="26"/>
  </w:num>
  <w:num w:numId="53">
    <w:abstractNumId w:val="3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02E4"/>
    <w:rsid w:val="00006FE4"/>
    <w:rsid w:val="00022473"/>
    <w:rsid w:val="00041C2C"/>
    <w:rsid w:val="00042E8E"/>
    <w:rsid w:val="0004719E"/>
    <w:rsid w:val="000479B0"/>
    <w:rsid w:val="000503DC"/>
    <w:rsid w:val="00055C9E"/>
    <w:rsid w:val="0007132E"/>
    <w:rsid w:val="000715CA"/>
    <w:rsid w:val="0007474A"/>
    <w:rsid w:val="0008344F"/>
    <w:rsid w:val="00083F0A"/>
    <w:rsid w:val="00086C3C"/>
    <w:rsid w:val="00087D23"/>
    <w:rsid w:val="00092F9E"/>
    <w:rsid w:val="000A02CC"/>
    <w:rsid w:val="000A6CD8"/>
    <w:rsid w:val="000B132D"/>
    <w:rsid w:val="000B316A"/>
    <w:rsid w:val="000B74AE"/>
    <w:rsid w:val="000C724D"/>
    <w:rsid w:val="000C7648"/>
    <w:rsid w:val="000D3BD8"/>
    <w:rsid w:val="000E35BE"/>
    <w:rsid w:val="000E567C"/>
    <w:rsid w:val="00101757"/>
    <w:rsid w:val="0010232E"/>
    <w:rsid w:val="00104211"/>
    <w:rsid w:val="00104A90"/>
    <w:rsid w:val="00106C76"/>
    <w:rsid w:val="00110563"/>
    <w:rsid w:val="00112C5E"/>
    <w:rsid w:val="00131045"/>
    <w:rsid w:val="00137B0D"/>
    <w:rsid w:val="001437ED"/>
    <w:rsid w:val="00145754"/>
    <w:rsid w:val="00150543"/>
    <w:rsid w:val="00154A0D"/>
    <w:rsid w:val="00157CEF"/>
    <w:rsid w:val="00162CC6"/>
    <w:rsid w:val="001632A3"/>
    <w:rsid w:val="00165F8A"/>
    <w:rsid w:val="001766CC"/>
    <w:rsid w:val="00177257"/>
    <w:rsid w:val="001813C4"/>
    <w:rsid w:val="001839DC"/>
    <w:rsid w:val="00183B83"/>
    <w:rsid w:val="001A0DDB"/>
    <w:rsid w:val="001A36A6"/>
    <w:rsid w:val="001A4ADB"/>
    <w:rsid w:val="001B402E"/>
    <w:rsid w:val="001C0294"/>
    <w:rsid w:val="001C2C07"/>
    <w:rsid w:val="001C38C4"/>
    <w:rsid w:val="001C3CC0"/>
    <w:rsid w:val="001C4789"/>
    <w:rsid w:val="001D23A1"/>
    <w:rsid w:val="001D24E7"/>
    <w:rsid w:val="001D3315"/>
    <w:rsid w:val="001E0F5A"/>
    <w:rsid w:val="001E2B67"/>
    <w:rsid w:val="001E4759"/>
    <w:rsid w:val="001E4D56"/>
    <w:rsid w:val="001E51BE"/>
    <w:rsid w:val="00205C63"/>
    <w:rsid w:val="0020627C"/>
    <w:rsid w:val="0021597C"/>
    <w:rsid w:val="002274A5"/>
    <w:rsid w:val="00243E88"/>
    <w:rsid w:val="00246802"/>
    <w:rsid w:val="00255304"/>
    <w:rsid w:val="002615B8"/>
    <w:rsid w:val="002713BC"/>
    <w:rsid w:val="00281C36"/>
    <w:rsid w:val="002858FA"/>
    <w:rsid w:val="00285C37"/>
    <w:rsid w:val="00286A90"/>
    <w:rsid w:val="00294648"/>
    <w:rsid w:val="002A76DC"/>
    <w:rsid w:val="002B4464"/>
    <w:rsid w:val="002B7D2F"/>
    <w:rsid w:val="002C1504"/>
    <w:rsid w:val="002C50AE"/>
    <w:rsid w:val="002C6839"/>
    <w:rsid w:val="002D41AF"/>
    <w:rsid w:val="002D52BC"/>
    <w:rsid w:val="002D6EC8"/>
    <w:rsid w:val="002F0070"/>
    <w:rsid w:val="002F4BFE"/>
    <w:rsid w:val="002F6E6C"/>
    <w:rsid w:val="00303629"/>
    <w:rsid w:val="003214CE"/>
    <w:rsid w:val="003335CA"/>
    <w:rsid w:val="00336CB7"/>
    <w:rsid w:val="0034038A"/>
    <w:rsid w:val="0034561D"/>
    <w:rsid w:val="003822A3"/>
    <w:rsid w:val="00387EBE"/>
    <w:rsid w:val="00391E3E"/>
    <w:rsid w:val="003A1AB3"/>
    <w:rsid w:val="003A29C1"/>
    <w:rsid w:val="003A3D28"/>
    <w:rsid w:val="003A4E39"/>
    <w:rsid w:val="003A7D74"/>
    <w:rsid w:val="003A7F9D"/>
    <w:rsid w:val="003C31EF"/>
    <w:rsid w:val="003C35C7"/>
    <w:rsid w:val="003C3B1C"/>
    <w:rsid w:val="003D3C39"/>
    <w:rsid w:val="003F126B"/>
    <w:rsid w:val="003F2845"/>
    <w:rsid w:val="003F2DFF"/>
    <w:rsid w:val="003F5B46"/>
    <w:rsid w:val="0040007A"/>
    <w:rsid w:val="00406272"/>
    <w:rsid w:val="00407069"/>
    <w:rsid w:val="00417F23"/>
    <w:rsid w:val="004304E3"/>
    <w:rsid w:val="004305CD"/>
    <w:rsid w:val="004318AA"/>
    <w:rsid w:val="0044655D"/>
    <w:rsid w:val="00451832"/>
    <w:rsid w:val="00452C49"/>
    <w:rsid w:val="00454432"/>
    <w:rsid w:val="004578CD"/>
    <w:rsid w:val="0046127A"/>
    <w:rsid w:val="00463C4B"/>
    <w:rsid w:val="00466EF6"/>
    <w:rsid w:val="004765FD"/>
    <w:rsid w:val="00482384"/>
    <w:rsid w:val="00484C31"/>
    <w:rsid w:val="00487CE4"/>
    <w:rsid w:val="004A172D"/>
    <w:rsid w:val="004A4B26"/>
    <w:rsid w:val="004B0EC8"/>
    <w:rsid w:val="004C3CF6"/>
    <w:rsid w:val="004D195B"/>
    <w:rsid w:val="004E6F50"/>
    <w:rsid w:val="004F3FF4"/>
    <w:rsid w:val="004F6490"/>
    <w:rsid w:val="004F6B33"/>
    <w:rsid w:val="005003B3"/>
    <w:rsid w:val="00502196"/>
    <w:rsid w:val="00514364"/>
    <w:rsid w:val="005209CE"/>
    <w:rsid w:val="005314BA"/>
    <w:rsid w:val="00537062"/>
    <w:rsid w:val="00537CF7"/>
    <w:rsid w:val="00553B67"/>
    <w:rsid w:val="00555883"/>
    <w:rsid w:val="0056062D"/>
    <w:rsid w:val="00564B48"/>
    <w:rsid w:val="005669D3"/>
    <w:rsid w:val="005760B2"/>
    <w:rsid w:val="005843E1"/>
    <w:rsid w:val="00586DEB"/>
    <w:rsid w:val="005923FF"/>
    <w:rsid w:val="005A4840"/>
    <w:rsid w:val="005D344E"/>
    <w:rsid w:val="005D750C"/>
    <w:rsid w:val="005F1E37"/>
    <w:rsid w:val="006002E4"/>
    <w:rsid w:val="00602312"/>
    <w:rsid w:val="00603108"/>
    <w:rsid w:val="00603449"/>
    <w:rsid w:val="00607CD8"/>
    <w:rsid w:val="00612C4D"/>
    <w:rsid w:val="006204D9"/>
    <w:rsid w:val="00626685"/>
    <w:rsid w:val="0063538D"/>
    <w:rsid w:val="006360B2"/>
    <w:rsid w:val="00645940"/>
    <w:rsid w:val="006671A2"/>
    <w:rsid w:val="0067475B"/>
    <w:rsid w:val="006769B7"/>
    <w:rsid w:val="006822AC"/>
    <w:rsid w:val="006836B9"/>
    <w:rsid w:val="00693A1F"/>
    <w:rsid w:val="006A25FA"/>
    <w:rsid w:val="006A2987"/>
    <w:rsid w:val="006A793F"/>
    <w:rsid w:val="006B7B67"/>
    <w:rsid w:val="006C2EC4"/>
    <w:rsid w:val="006C3009"/>
    <w:rsid w:val="006C4FF7"/>
    <w:rsid w:val="006C7305"/>
    <w:rsid w:val="006C7E7A"/>
    <w:rsid w:val="006D17EB"/>
    <w:rsid w:val="006E3FEF"/>
    <w:rsid w:val="006E52C8"/>
    <w:rsid w:val="007047D6"/>
    <w:rsid w:val="00714E1A"/>
    <w:rsid w:val="0071760B"/>
    <w:rsid w:val="0072142D"/>
    <w:rsid w:val="00737A35"/>
    <w:rsid w:val="00745FC3"/>
    <w:rsid w:val="007472AD"/>
    <w:rsid w:val="0075058E"/>
    <w:rsid w:val="00755C62"/>
    <w:rsid w:val="007624AA"/>
    <w:rsid w:val="007664F1"/>
    <w:rsid w:val="007739E2"/>
    <w:rsid w:val="00775434"/>
    <w:rsid w:val="00782AC2"/>
    <w:rsid w:val="00792EA9"/>
    <w:rsid w:val="00796548"/>
    <w:rsid w:val="007A752C"/>
    <w:rsid w:val="007B5BF9"/>
    <w:rsid w:val="007C3CA3"/>
    <w:rsid w:val="007C76FF"/>
    <w:rsid w:val="007D552B"/>
    <w:rsid w:val="007D58D2"/>
    <w:rsid w:val="007D5B03"/>
    <w:rsid w:val="007F041D"/>
    <w:rsid w:val="007F07AF"/>
    <w:rsid w:val="007F104D"/>
    <w:rsid w:val="00800722"/>
    <w:rsid w:val="008011A3"/>
    <w:rsid w:val="0080232C"/>
    <w:rsid w:val="00807DBC"/>
    <w:rsid w:val="00810F8B"/>
    <w:rsid w:val="00813A6E"/>
    <w:rsid w:val="00831402"/>
    <w:rsid w:val="00834585"/>
    <w:rsid w:val="00837C64"/>
    <w:rsid w:val="008465C4"/>
    <w:rsid w:val="00850B59"/>
    <w:rsid w:val="008514FE"/>
    <w:rsid w:val="008551E0"/>
    <w:rsid w:val="00857CCA"/>
    <w:rsid w:val="00865002"/>
    <w:rsid w:val="00867496"/>
    <w:rsid w:val="00867BEE"/>
    <w:rsid w:val="00880754"/>
    <w:rsid w:val="00883035"/>
    <w:rsid w:val="00886375"/>
    <w:rsid w:val="00886AB4"/>
    <w:rsid w:val="00890215"/>
    <w:rsid w:val="00894D40"/>
    <w:rsid w:val="0089696B"/>
    <w:rsid w:val="008A381D"/>
    <w:rsid w:val="008A603A"/>
    <w:rsid w:val="008A6DCA"/>
    <w:rsid w:val="008B1716"/>
    <w:rsid w:val="008B7F9B"/>
    <w:rsid w:val="008C28C7"/>
    <w:rsid w:val="008D4430"/>
    <w:rsid w:val="008E78F7"/>
    <w:rsid w:val="008F4ED9"/>
    <w:rsid w:val="00905336"/>
    <w:rsid w:val="009069C9"/>
    <w:rsid w:val="00912021"/>
    <w:rsid w:val="009237E8"/>
    <w:rsid w:val="00927FDA"/>
    <w:rsid w:val="00930D77"/>
    <w:rsid w:val="00937385"/>
    <w:rsid w:val="00946270"/>
    <w:rsid w:val="009472FF"/>
    <w:rsid w:val="00952CAC"/>
    <w:rsid w:val="009533BA"/>
    <w:rsid w:val="00967AC0"/>
    <w:rsid w:val="009877A4"/>
    <w:rsid w:val="00994BEB"/>
    <w:rsid w:val="009A062E"/>
    <w:rsid w:val="009A2FB5"/>
    <w:rsid w:val="009A3193"/>
    <w:rsid w:val="009A477F"/>
    <w:rsid w:val="009A7DF1"/>
    <w:rsid w:val="009B40A0"/>
    <w:rsid w:val="009B4112"/>
    <w:rsid w:val="009B4AF0"/>
    <w:rsid w:val="009B5C3E"/>
    <w:rsid w:val="009B63F7"/>
    <w:rsid w:val="009B716A"/>
    <w:rsid w:val="009C1AF3"/>
    <w:rsid w:val="009C3564"/>
    <w:rsid w:val="009C69F3"/>
    <w:rsid w:val="009D125B"/>
    <w:rsid w:val="009E27C3"/>
    <w:rsid w:val="009E535C"/>
    <w:rsid w:val="009F7849"/>
    <w:rsid w:val="00A000A1"/>
    <w:rsid w:val="00A06E6B"/>
    <w:rsid w:val="00A163C2"/>
    <w:rsid w:val="00A176C3"/>
    <w:rsid w:val="00A21EC5"/>
    <w:rsid w:val="00A26866"/>
    <w:rsid w:val="00A30718"/>
    <w:rsid w:val="00A32504"/>
    <w:rsid w:val="00A3411F"/>
    <w:rsid w:val="00A364C4"/>
    <w:rsid w:val="00A40485"/>
    <w:rsid w:val="00A460BC"/>
    <w:rsid w:val="00A574A5"/>
    <w:rsid w:val="00A70DCD"/>
    <w:rsid w:val="00A72E5C"/>
    <w:rsid w:val="00A87312"/>
    <w:rsid w:val="00A91603"/>
    <w:rsid w:val="00A93E9A"/>
    <w:rsid w:val="00A94BE9"/>
    <w:rsid w:val="00A96E8F"/>
    <w:rsid w:val="00A96F2D"/>
    <w:rsid w:val="00AA0920"/>
    <w:rsid w:val="00AA16D9"/>
    <w:rsid w:val="00AA5AF8"/>
    <w:rsid w:val="00AB1481"/>
    <w:rsid w:val="00AB4F56"/>
    <w:rsid w:val="00AC0D76"/>
    <w:rsid w:val="00AC64DC"/>
    <w:rsid w:val="00AD22CA"/>
    <w:rsid w:val="00AD555C"/>
    <w:rsid w:val="00AE05EB"/>
    <w:rsid w:val="00AE221E"/>
    <w:rsid w:val="00AE792B"/>
    <w:rsid w:val="00AF6D95"/>
    <w:rsid w:val="00B0130B"/>
    <w:rsid w:val="00B07264"/>
    <w:rsid w:val="00B10790"/>
    <w:rsid w:val="00B134A0"/>
    <w:rsid w:val="00B20AA4"/>
    <w:rsid w:val="00B238CD"/>
    <w:rsid w:val="00B240B5"/>
    <w:rsid w:val="00B30B8B"/>
    <w:rsid w:val="00B32FA3"/>
    <w:rsid w:val="00B401C0"/>
    <w:rsid w:val="00B60573"/>
    <w:rsid w:val="00B60AD0"/>
    <w:rsid w:val="00B6236B"/>
    <w:rsid w:val="00B6772D"/>
    <w:rsid w:val="00B72171"/>
    <w:rsid w:val="00B7552B"/>
    <w:rsid w:val="00B80261"/>
    <w:rsid w:val="00B87329"/>
    <w:rsid w:val="00B9741C"/>
    <w:rsid w:val="00BA100D"/>
    <w:rsid w:val="00BA1E28"/>
    <w:rsid w:val="00BA5937"/>
    <w:rsid w:val="00BB06FC"/>
    <w:rsid w:val="00BB20DC"/>
    <w:rsid w:val="00BC002F"/>
    <w:rsid w:val="00BC2680"/>
    <w:rsid w:val="00BC60C3"/>
    <w:rsid w:val="00BC78EA"/>
    <w:rsid w:val="00BD2E24"/>
    <w:rsid w:val="00BD7D6A"/>
    <w:rsid w:val="00BE0652"/>
    <w:rsid w:val="00C042D3"/>
    <w:rsid w:val="00C14601"/>
    <w:rsid w:val="00C22797"/>
    <w:rsid w:val="00C2632A"/>
    <w:rsid w:val="00C30260"/>
    <w:rsid w:val="00C41524"/>
    <w:rsid w:val="00C468DB"/>
    <w:rsid w:val="00C47076"/>
    <w:rsid w:val="00C51A47"/>
    <w:rsid w:val="00C60C20"/>
    <w:rsid w:val="00C62E2C"/>
    <w:rsid w:val="00C63B88"/>
    <w:rsid w:val="00C761AF"/>
    <w:rsid w:val="00C8256B"/>
    <w:rsid w:val="00C953F4"/>
    <w:rsid w:val="00CA7950"/>
    <w:rsid w:val="00CB52FB"/>
    <w:rsid w:val="00CC00FC"/>
    <w:rsid w:val="00CC61D4"/>
    <w:rsid w:val="00CC67AF"/>
    <w:rsid w:val="00CD43DB"/>
    <w:rsid w:val="00CF0441"/>
    <w:rsid w:val="00CF57EA"/>
    <w:rsid w:val="00D165DB"/>
    <w:rsid w:val="00D203EE"/>
    <w:rsid w:val="00D20AA4"/>
    <w:rsid w:val="00D25AF7"/>
    <w:rsid w:val="00D25D00"/>
    <w:rsid w:val="00D26E0D"/>
    <w:rsid w:val="00D32F93"/>
    <w:rsid w:val="00D33F11"/>
    <w:rsid w:val="00D34072"/>
    <w:rsid w:val="00D3550E"/>
    <w:rsid w:val="00D37523"/>
    <w:rsid w:val="00D43958"/>
    <w:rsid w:val="00D45ABF"/>
    <w:rsid w:val="00D47C17"/>
    <w:rsid w:val="00D568D0"/>
    <w:rsid w:val="00D638E0"/>
    <w:rsid w:val="00D704A9"/>
    <w:rsid w:val="00D72A19"/>
    <w:rsid w:val="00D76C96"/>
    <w:rsid w:val="00D829E6"/>
    <w:rsid w:val="00D851EB"/>
    <w:rsid w:val="00D95D29"/>
    <w:rsid w:val="00DA730B"/>
    <w:rsid w:val="00DC4DD2"/>
    <w:rsid w:val="00DD4D05"/>
    <w:rsid w:val="00DE2553"/>
    <w:rsid w:val="00DE612E"/>
    <w:rsid w:val="00DF00B7"/>
    <w:rsid w:val="00DF0518"/>
    <w:rsid w:val="00DF0FE8"/>
    <w:rsid w:val="00E00A5D"/>
    <w:rsid w:val="00E043BD"/>
    <w:rsid w:val="00E06685"/>
    <w:rsid w:val="00E148D1"/>
    <w:rsid w:val="00E16309"/>
    <w:rsid w:val="00E2078A"/>
    <w:rsid w:val="00E20C34"/>
    <w:rsid w:val="00E2422A"/>
    <w:rsid w:val="00E30326"/>
    <w:rsid w:val="00E44194"/>
    <w:rsid w:val="00E5677D"/>
    <w:rsid w:val="00E610F0"/>
    <w:rsid w:val="00E614A9"/>
    <w:rsid w:val="00E63EBB"/>
    <w:rsid w:val="00E65361"/>
    <w:rsid w:val="00E75822"/>
    <w:rsid w:val="00E85662"/>
    <w:rsid w:val="00EA23AF"/>
    <w:rsid w:val="00EA58E1"/>
    <w:rsid w:val="00EB06FF"/>
    <w:rsid w:val="00EB2B82"/>
    <w:rsid w:val="00EC299B"/>
    <w:rsid w:val="00EC3089"/>
    <w:rsid w:val="00EC46AA"/>
    <w:rsid w:val="00ED0CFD"/>
    <w:rsid w:val="00ED0FFF"/>
    <w:rsid w:val="00ED22B8"/>
    <w:rsid w:val="00ED4A48"/>
    <w:rsid w:val="00EE49D7"/>
    <w:rsid w:val="00EF05DA"/>
    <w:rsid w:val="00EF5504"/>
    <w:rsid w:val="00F00844"/>
    <w:rsid w:val="00F10CB8"/>
    <w:rsid w:val="00F3313F"/>
    <w:rsid w:val="00F34E8C"/>
    <w:rsid w:val="00F40BEC"/>
    <w:rsid w:val="00F453B9"/>
    <w:rsid w:val="00F53CCC"/>
    <w:rsid w:val="00F769E7"/>
    <w:rsid w:val="00F77C2F"/>
    <w:rsid w:val="00F82F52"/>
    <w:rsid w:val="00F859D7"/>
    <w:rsid w:val="00F9159E"/>
    <w:rsid w:val="00FA00F7"/>
    <w:rsid w:val="00FA238A"/>
    <w:rsid w:val="00FA2439"/>
    <w:rsid w:val="00FA2BF4"/>
    <w:rsid w:val="00FA3791"/>
    <w:rsid w:val="00FA5F6D"/>
    <w:rsid w:val="00FA6D23"/>
    <w:rsid w:val="00FC21EC"/>
    <w:rsid w:val="00FC490B"/>
    <w:rsid w:val="00FC6B53"/>
    <w:rsid w:val="00FD16FD"/>
    <w:rsid w:val="00FD3CF2"/>
    <w:rsid w:val="00FE0D4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195B"/>
    <w:rPr>
      <w:rFonts w:eastAsiaTheme="minorEastAsia" w:cs="Times New Roman"/>
      <w:lang w:eastAsia="pt-BR"/>
    </w:rPr>
  </w:style>
  <w:style w:type="paragraph" w:styleId="Ttulo1">
    <w:name w:val="heading 1"/>
    <w:basedOn w:val="Normal"/>
    <w:next w:val="Normal"/>
    <w:link w:val="Ttulo1Char"/>
    <w:uiPriority w:val="9"/>
    <w:qFormat/>
    <w:rsid w:val="0004719E"/>
    <w:pPr>
      <w:jc w:val="both"/>
      <w:outlineLvl w:val="0"/>
    </w:pPr>
    <w:rPr>
      <w:rFonts w:ascii="Arial" w:eastAsia="Times New Roman" w:hAnsi="Arial"/>
      <w:b/>
      <w:caps/>
      <w:lang w:eastAsia="en-US"/>
    </w:rPr>
  </w:style>
  <w:style w:type="paragraph" w:styleId="Ttulo2">
    <w:name w:val="heading 2"/>
    <w:basedOn w:val="Normal"/>
    <w:next w:val="Normal"/>
    <w:link w:val="Ttulo2Char"/>
    <w:uiPriority w:val="9"/>
    <w:semiHidden/>
    <w:unhideWhenUsed/>
    <w:qFormat/>
    <w:rsid w:val="0004719E"/>
    <w:pPr>
      <w:ind w:firstLine="357"/>
      <w:jc w:val="both"/>
      <w:outlineLvl w:val="1"/>
    </w:pPr>
    <w:rPr>
      <w:rFonts w:ascii="Arial" w:eastAsia="Times New Roman" w:hAnsi="Arial"/>
      <w:caps/>
      <w:u w:val="single"/>
      <w:lang w:eastAsia="en-US"/>
    </w:rPr>
  </w:style>
  <w:style w:type="paragraph" w:styleId="Ttulo3">
    <w:name w:val="heading 3"/>
    <w:basedOn w:val="Normal"/>
    <w:next w:val="Normal"/>
    <w:link w:val="Ttulo3Char"/>
    <w:uiPriority w:val="9"/>
    <w:semiHidden/>
    <w:unhideWhenUsed/>
    <w:qFormat/>
    <w:rsid w:val="00810F8B"/>
    <w:pPr>
      <w:keepNext/>
      <w:keepLines/>
      <w:spacing w:before="200" w:after="0"/>
      <w:outlineLvl w:val="2"/>
    </w:pPr>
    <w:rPr>
      <w:rFonts w:asciiTheme="majorHAnsi" w:eastAsiaTheme="majorEastAsia" w:hAnsiTheme="majorHAnsi" w:cstheme="majorBidi"/>
      <w:b/>
      <w:bCs/>
      <w:color w:val="4F81BD" w:themeColor="accent1"/>
    </w:rPr>
  </w:style>
  <w:style w:type="paragraph" w:styleId="Ttulo6">
    <w:name w:val="heading 6"/>
    <w:basedOn w:val="Normal"/>
    <w:next w:val="Normal"/>
    <w:link w:val="Ttulo6Char"/>
    <w:semiHidden/>
    <w:unhideWhenUsed/>
    <w:qFormat/>
    <w:rsid w:val="0004719E"/>
    <w:pPr>
      <w:spacing w:before="240" w:after="60" w:line="240" w:lineRule="auto"/>
      <w:outlineLvl w:val="5"/>
    </w:pPr>
    <w:rPr>
      <w:rFonts w:ascii="Times New Roman" w:eastAsia="Cambria" w:hAnsi="Times New Roman"/>
      <w:b/>
      <w:bCs/>
      <w:lang w:val="en-US"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002E4"/>
    <w:pPr>
      <w:tabs>
        <w:tab w:val="center" w:pos="4252"/>
        <w:tab w:val="right" w:pos="8504"/>
      </w:tabs>
    </w:pPr>
  </w:style>
  <w:style w:type="character" w:customStyle="1" w:styleId="CabealhoChar">
    <w:name w:val="Cabeçalho Char"/>
    <w:basedOn w:val="Fontepargpadro"/>
    <w:link w:val="Cabealho"/>
    <w:uiPriority w:val="99"/>
    <w:rsid w:val="006002E4"/>
    <w:rPr>
      <w:rFonts w:eastAsiaTheme="minorEastAsia" w:cs="Times New Roman"/>
      <w:lang w:eastAsia="pt-BR"/>
    </w:rPr>
  </w:style>
  <w:style w:type="paragraph" w:styleId="Rodap">
    <w:name w:val="footer"/>
    <w:basedOn w:val="Normal"/>
    <w:link w:val="RodapChar"/>
    <w:uiPriority w:val="99"/>
    <w:unhideWhenUsed/>
    <w:rsid w:val="003822A3"/>
    <w:pPr>
      <w:tabs>
        <w:tab w:val="center" w:pos="4252"/>
        <w:tab w:val="right" w:pos="8504"/>
      </w:tabs>
      <w:spacing w:after="0" w:line="240" w:lineRule="auto"/>
    </w:pPr>
  </w:style>
  <w:style w:type="character" w:customStyle="1" w:styleId="RodapChar">
    <w:name w:val="Rodapé Char"/>
    <w:basedOn w:val="Fontepargpadro"/>
    <w:link w:val="Rodap"/>
    <w:uiPriority w:val="99"/>
    <w:rsid w:val="003822A3"/>
    <w:rPr>
      <w:rFonts w:eastAsiaTheme="minorEastAsia" w:cs="Times New Roman"/>
      <w:lang w:eastAsia="pt-BR"/>
    </w:rPr>
  </w:style>
  <w:style w:type="paragraph" w:styleId="Textodebalo">
    <w:name w:val="Balloon Text"/>
    <w:basedOn w:val="Normal"/>
    <w:link w:val="TextodebaloChar"/>
    <w:uiPriority w:val="99"/>
    <w:semiHidden/>
    <w:unhideWhenUsed/>
    <w:rsid w:val="003822A3"/>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822A3"/>
    <w:rPr>
      <w:rFonts w:ascii="Tahoma" w:eastAsiaTheme="minorEastAsia" w:hAnsi="Tahoma" w:cs="Tahoma"/>
      <w:sz w:val="16"/>
      <w:szCs w:val="16"/>
      <w:lang w:eastAsia="pt-BR"/>
    </w:rPr>
  </w:style>
  <w:style w:type="paragraph" w:styleId="PargrafodaLista">
    <w:name w:val="List Paragraph"/>
    <w:basedOn w:val="Normal"/>
    <w:uiPriority w:val="34"/>
    <w:qFormat/>
    <w:rsid w:val="00800722"/>
    <w:pPr>
      <w:ind w:left="720"/>
      <w:contextualSpacing/>
    </w:pPr>
  </w:style>
  <w:style w:type="character" w:customStyle="1" w:styleId="Ttulo1Char">
    <w:name w:val="Título 1 Char"/>
    <w:basedOn w:val="Fontepargpadro"/>
    <w:link w:val="Ttulo1"/>
    <w:uiPriority w:val="9"/>
    <w:rsid w:val="0004719E"/>
    <w:rPr>
      <w:rFonts w:ascii="Arial" w:eastAsia="Times New Roman" w:hAnsi="Arial" w:cs="Times New Roman"/>
      <w:b/>
      <w:caps/>
    </w:rPr>
  </w:style>
  <w:style w:type="character" w:customStyle="1" w:styleId="Ttulo2Char">
    <w:name w:val="Título 2 Char"/>
    <w:basedOn w:val="Fontepargpadro"/>
    <w:link w:val="Ttulo2"/>
    <w:uiPriority w:val="9"/>
    <w:semiHidden/>
    <w:rsid w:val="0004719E"/>
    <w:rPr>
      <w:rFonts w:ascii="Arial" w:eastAsia="Times New Roman" w:hAnsi="Arial" w:cs="Times New Roman"/>
      <w:caps/>
      <w:u w:val="single"/>
    </w:rPr>
  </w:style>
  <w:style w:type="character" w:customStyle="1" w:styleId="Ttulo6Char">
    <w:name w:val="Título 6 Char"/>
    <w:basedOn w:val="Fontepargpadro"/>
    <w:link w:val="Ttulo6"/>
    <w:semiHidden/>
    <w:rsid w:val="0004719E"/>
    <w:rPr>
      <w:rFonts w:ascii="Times New Roman" w:eastAsia="Cambria" w:hAnsi="Times New Roman" w:cs="Times New Roman"/>
      <w:b/>
      <w:bCs/>
      <w:lang w:val="en-US"/>
    </w:rPr>
  </w:style>
  <w:style w:type="paragraph" w:styleId="Recuodecorpodetexto2">
    <w:name w:val="Body Text Indent 2"/>
    <w:basedOn w:val="Normal"/>
    <w:link w:val="Recuodecorpodetexto2Char"/>
    <w:uiPriority w:val="99"/>
    <w:semiHidden/>
    <w:unhideWhenUsed/>
    <w:rsid w:val="0004719E"/>
    <w:pPr>
      <w:spacing w:after="120" w:line="480" w:lineRule="auto"/>
      <w:ind w:left="283"/>
      <w:jc w:val="both"/>
    </w:pPr>
    <w:rPr>
      <w:rFonts w:ascii="Arial" w:eastAsia="Arial" w:hAnsi="Arial"/>
      <w:lang w:eastAsia="en-US"/>
    </w:rPr>
  </w:style>
  <w:style w:type="character" w:customStyle="1" w:styleId="Recuodecorpodetexto2Char">
    <w:name w:val="Recuo de corpo de texto 2 Char"/>
    <w:basedOn w:val="Fontepargpadro"/>
    <w:link w:val="Recuodecorpodetexto2"/>
    <w:uiPriority w:val="99"/>
    <w:semiHidden/>
    <w:rsid w:val="0004719E"/>
    <w:rPr>
      <w:rFonts w:ascii="Arial" w:eastAsia="Arial" w:hAnsi="Arial" w:cs="Times New Roman"/>
    </w:rPr>
  </w:style>
  <w:style w:type="character" w:customStyle="1" w:styleId="NormalTraoChar">
    <w:name w:val="Normal Traço Char"/>
    <w:basedOn w:val="Fontepargpadro"/>
    <w:link w:val="NormalTrao"/>
    <w:locked/>
    <w:rsid w:val="0004719E"/>
  </w:style>
  <w:style w:type="paragraph" w:customStyle="1" w:styleId="NormalTrao">
    <w:name w:val="Normal Traço"/>
    <w:basedOn w:val="PargrafodaLista"/>
    <w:link w:val="NormalTraoChar"/>
    <w:qFormat/>
    <w:rsid w:val="0004719E"/>
    <w:pPr>
      <w:numPr>
        <w:numId w:val="24"/>
      </w:numPr>
      <w:spacing w:line="288" w:lineRule="auto"/>
      <w:contextualSpacing w:val="0"/>
      <w:jc w:val="both"/>
    </w:pPr>
    <w:rPr>
      <w:rFonts w:eastAsiaTheme="minorHAnsi" w:cstheme="minorBidi"/>
      <w:lang w:eastAsia="en-US"/>
    </w:rPr>
  </w:style>
  <w:style w:type="paragraph" w:customStyle="1" w:styleId="NormalTraoContinuao">
    <w:name w:val="Normal Traço Continuação"/>
    <w:basedOn w:val="Normal"/>
    <w:qFormat/>
    <w:rsid w:val="0004719E"/>
    <w:pPr>
      <w:ind w:left="708"/>
      <w:jc w:val="both"/>
    </w:pPr>
    <w:rPr>
      <w:rFonts w:ascii="Arial" w:eastAsia="Arial" w:hAnsi="Arial"/>
      <w:lang w:eastAsia="en-US"/>
    </w:rPr>
  </w:style>
  <w:style w:type="character" w:customStyle="1" w:styleId="Ttulo3Char">
    <w:name w:val="Título 3 Char"/>
    <w:basedOn w:val="Fontepargpadro"/>
    <w:link w:val="Ttulo3"/>
    <w:uiPriority w:val="9"/>
    <w:semiHidden/>
    <w:rsid w:val="00810F8B"/>
    <w:rPr>
      <w:rFonts w:asciiTheme="majorHAnsi" w:eastAsiaTheme="majorEastAsia" w:hAnsiTheme="majorHAnsi" w:cstheme="majorBidi"/>
      <w:b/>
      <w:bCs/>
      <w:color w:val="4F81BD" w:themeColor="accent1"/>
      <w:lang w:eastAsia="pt-BR"/>
    </w:rPr>
  </w:style>
  <w:style w:type="character" w:styleId="Hyperlink">
    <w:name w:val="Hyperlink"/>
    <w:basedOn w:val="Fontepargpadro"/>
    <w:uiPriority w:val="99"/>
    <w:semiHidden/>
    <w:unhideWhenUsed/>
    <w:rsid w:val="009472FF"/>
    <w:rPr>
      <w:color w:val="0000FF"/>
      <w:u w:val="single"/>
    </w:rPr>
  </w:style>
  <w:style w:type="paragraph" w:styleId="Recuodecorpodetexto">
    <w:name w:val="Body Text Indent"/>
    <w:basedOn w:val="Normal"/>
    <w:link w:val="RecuodecorpodetextoChar"/>
    <w:rsid w:val="00ED0CFD"/>
    <w:pPr>
      <w:spacing w:after="120" w:line="240" w:lineRule="auto"/>
      <w:ind w:left="283"/>
    </w:pPr>
    <w:rPr>
      <w:rFonts w:ascii="Times New Roman" w:eastAsia="Times New Roman" w:hAnsi="Times New Roman"/>
      <w:sz w:val="20"/>
      <w:szCs w:val="20"/>
    </w:rPr>
  </w:style>
  <w:style w:type="character" w:customStyle="1" w:styleId="RecuodecorpodetextoChar">
    <w:name w:val="Recuo de corpo de texto Char"/>
    <w:basedOn w:val="Fontepargpadro"/>
    <w:link w:val="Recuodecorpodetexto"/>
    <w:rsid w:val="00ED0CFD"/>
    <w:rPr>
      <w:rFonts w:ascii="Times New Roman" w:eastAsia="Times New Roman" w:hAnsi="Times New Roman" w:cs="Times New Roman"/>
      <w:sz w:val="20"/>
      <w:szCs w:val="20"/>
      <w:lang w:eastAsia="pt-BR"/>
    </w:rPr>
  </w:style>
  <w:style w:type="paragraph" w:styleId="Reviso">
    <w:name w:val="Revision"/>
    <w:hidden/>
    <w:uiPriority w:val="99"/>
    <w:semiHidden/>
    <w:rsid w:val="00131045"/>
    <w:pPr>
      <w:spacing w:after="0" w:line="240" w:lineRule="auto"/>
    </w:pPr>
    <w:rPr>
      <w:rFonts w:eastAsiaTheme="minorEastAsia" w:cs="Times New Roman"/>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195B"/>
    <w:rPr>
      <w:rFonts w:eastAsiaTheme="minorEastAsia" w:cs="Times New Roman"/>
      <w:lang w:eastAsia="pt-BR"/>
    </w:rPr>
  </w:style>
  <w:style w:type="paragraph" w:styleId="Ttulo1">
    <w:name w:val="heading 1"/>
    <w:basedOn w:val="Normal"/>
    <w:next w:val="Normal"/>
    <w:link w:val="Ttulo1Char"/>
    <w:uiPriority w:val="9"/>
    <w:qFormat/>
    <w:rsid w:val="0004719E"/>
    <w:pPr>
      <w:jc w:val="both"/>
      <w:outlineLvl w:val="0"/>
    </w:pPr>
    <w:rPr>
      <w:rFonts w:ascii="Arial" w:eastAsia="Times New Roman" w:hAnsi="Arial"/>
      <w:b/>
      <w:caps/>
      <w:lang w:eastAsia="en-US"/>
    </w:rPr>
  </w:style>
  <w:style w:type="paragraph" w:styleId="Ttulo2">
    <w:name w:val="heading 2"/>
    <w:basedOn w:val="Normal"/>
    <w:next w:val="Normal"/>
    <w:link w:val="Ttulo2Char"/>
    <w:uiPriority w:val="9"/>
    <w:semiHidden/>
    <w:unhideWhenUsed/>
    <w:qFormat/>
    <w:rsid w:val="0004719E"/>
    <w:pPr>
      <w:ind w:firstLine="357"/>
      <w:jc w:val="both"/>
      <w:outlineLvl w:val="1"/>
    </w:pPr>
    <w:rPr>
      <w:rFonts w:ascii="Arial" w:eastAsia="Times New Roman" w:hAnsi="Arial"/>
      <w:caps/>
      <w:u w:val="single"/>
      <w:lang w:eastAsia="en-US"/>
    </w:rPr>
  </w:style>
  <w:style w:type="paragraph" w:styleId="Ttulo3">
    <w:name w:val="heading 3"/>
    <w:basedOn w:val="Normal"/>
    <w:next w:val="Normal"/>
    <w:link w:val="Ttulo3Char"/>
    <w:uiPriority w:val="9"/>
    <w:semiHidden/>
    <w:unhideWhenUsed/>
    <w:qFormat/>
    <w:rsid w:val="00810F8B"/>
    <w:pPr>
      <w:keepNext/>
      <w:keepLines/>
      <w:spacing w:before="200" w:after="0"/>
      <w:outlineLvl w:val="2"/>
    </w:pPr>
    <w:rPr>
      <w:rFonts w:asciiTheme="majorHAnsi" w:eastAsiaTheme="majorEastAsia" w:hAnsiTheme="majorHAnsi" w:cstheme="majorBidi"/>
      <w:b/>
      <w:bCs/>
      <w:color w:val="4F81BD" w:themeColor="accent1"/>
    </w:rPr>
  </w:style>
  <w:style w:type="paragraph" w:styleId="Ttulo6">
    <w:name w:val="heading 6"/>
    <w:basedOn w:val="Normal"/>
    <w:next w:val="Normal"/>
    <w:link w:val="Ttulo6Char"/>
    <w:semiHidden/>
    <w:unhideWhenUsed/>
    <w:qFormat/>
    <w:rsid w:val="0004719E"/>
    <w:pPr>
      <w:spacing w:before="240" w:after="60" w:line="240" w:lineRule="auto"/>
      <w:outlineLvl w:val="5"/>
    </w:pPr>
    <w:rPr>
      <w:rFonts w:ascii="Times New Roman" w:eastAsia="Cambria" w:hAnsi="Times New Roman"/>
      <w:b/>
      <w:bCs/>
      <w:lang w:val="en-US"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002E4"/>
    <w:pPr>
      <w:tabs>
        <w:tab w:val="center" w:pos="4252"/>
        <w:tab w:val="right" w:pos="8504"/>
      </w:tabs>
    </w:pPr>
  </w:style>
  <w:style w:type="character" w:customStyle="1" w:styleId="CabealhoChar">
    <w:name w:val="Cabeçalho Char"/>
    <w:basedOn w:val="Fontepargpadro"/>
    <w:link w:val="Cabealho"/>
    <w:uiPriority w:val="99"/>
    <w:rsid w:val="006002E4"/>
    <w:rPr>
      <w:rFonts w:eastAsiaTheme="minorEastAsia" w:cs="Times New Roman"/>
      <w:lang w:eastAsia="pt-BR"/>
    </w:rPr>
  </w:style>
  <w:style w:type="paragraph" w:styleId="Rodap">
    <w:name w:val="footer"/>
    <w:basedOn w:val="Normal"/>
    <w:link w:val="RodapChar"/>
    <w:uiPriority w:val="99"/>
    <w:unhideWhenUsed/>
    <w:rsid w:val="003822A3"/>
    <w:pPr>
      <w:tabs>
        <w:tab w:val="center" w:pos="4252"/>
        <w:tab w:val="right" w:pos="8504"/>
      </w:tabs>
      <w:spacing w:after="0" w:line="240" w:lineRule="auto"/>
    </w:pPr>
  </w:style>
  <w:style w:type="character" w:customStyle="1" w:styleId="RodapChar">
    <w:name w:val="Rodapé Char"/>
    <w:basedOn w:val="Fontepargpadro"/>
    <w:link w:val="Rodap"/>
    <w:uiPriority w:val="99"/>
    <w:rsid w:val="003822A3"/>
    <w:rPr>
      <w:rFonts w:eastAsiaTheme="minorEastAsia" w:cs="Times New Roman"/>
      <w:lang w:eastAsia="pt-BR"/>
    </w:rPr>
  </w:style>
  <w:style w:type="paragraph" w:styleId="Textodebalo">
    <w:name w:val="Balloon Text"/>
    <w:basedOn w:val="Normal"/>
    <w:link w:val="TextodebaloChar"/>
    <w:uiPriority w:val="99"/>
    <w:semiHidden/>
    <w:unhideWhenUsed/>
    <w:rsid w:val="003822A3"/>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822A3"/>
    <w:rPr>
      <w:rFonts w:ascii="Tahoma" w:eastAsiaTheme="minorEastAsia" w:hAnsi="Tahoma" w:cs="Tahoma"/>
      <w:sz w:val="16"/>
      <w:szCs w:val="16"/>
      <w:lang w:eastAsia="pt-BR"/>
    </w:rPr>
  </w:style>
  <w:style w:type="paragraph" w:styleId="PargrafodaLista">
    <w:name w:val="List Paragraph"/>
    <w:basedOn w:val="Normal"/>
    <w:uiPriority w:val="34"/>
    <w:qFormat/>
    <w:rsid w:val="00800722"/>
    <w:pPr>
      <w:ind w:left="720"/>
      <w:contextualSpacing/>
    </w:pPr>
  </w:style>
  <w:style w:type="character" w:customStyle="1" w:styleId="Ttulo1Char">
    <w:name w:val="Título 1 Char"/>
    <w:basedOn w:val="Fontepargpadro"/>
    <w:link w:val="Ttulo1"/>
    <w:uiPriority w:val="9"/>
    <w:rsid w:val="0004719E"/>
    <w:rPr>
      <w:rFonts w:ascii="Arial" w:eastAsia="Times New Roman" w:hAnsi="Arial" w:cs="Times New Roman"/>
      <w:b/>
      <w:caps/>
    </w:rPr>
  </w:style>
  <w:style w:type="character" w:customStyle="1" w:styleId="Ttulo2Char">
    <w:name w:val="Título 2 Char"/>
    <w:basedOn w:val="Fontepargpadro"/>
    <w:link w:val="Ttulo2"/>
    <w:uiPriority w:val="9"/>
    <w:semiHidden/>
    <w:rsid w:val="0004719E"/>
    <w:rPr>
      <w:rFonts w:ascii="Arial" w:eastAsia="Times New Roman" w:hAnsi="Arial" w:cs="Times New Roman"/>
      <w:caps/>
      <w:u w:val="single"/>
    </w:rPr>
  </w:style>
  <w:style w:type="character" w:customStyle="1" w:styleId="Ttulo6Char">
    <w:name w:val="Título 6 Char"/>
    <w:basedOn w:val="Fontepargpadro"/>
    <w:link w:val="Ttulo6"/>
    <w:semiHidden/>
    <w:rsid w:val="0004719E"/>
    <w:rPr>
      <w:rFonts w:ascii="Times New Roman" w:eastAsia="Cambria" w:hAnsi="Times New Roman" w:cs="Times New Roman"/>
      <w:b/>
      <w:bCs/>
      <w:lang w:val="en-US"/>
    </w:rPr>
  </w:style>
  <w:style w:type="paragraph" w:styleId="Recuodecorpodetexto2">
    <w:name w:val="Body Text Indent 2"/>
    <w:basedOn w:val="Normal"/>
    <w:link w:val="Recuodecorpodetexto2Char"/>
    <w:uiPriority w:val="99"/>
    <w:semiHidden/>
    <w:unhideWhenUsed/>
    <w:rsid w:val="0004719E"/>
    <w:pPr>
      <w:spacing w:after="120" w:line="480" w:lineRule="auto"/>
      <w:ind w:left="283"/>
      <w:jc w:val="both"/>
    </w:pPr>
    <w:rPr>
      <w:rFonts w:ascii="Arial" w:eastAsia="Arial" w:hAnsi="Arial"/>
      <w:lang w:eastAsia="en-US"/>
    </w:rPr>
  </w:style>
  <w:style w:type="character" w:customStyle="1" w:styleId="Recuodecorpodetexto2Char">
    <w:name w:val="Recuo de corpo de texto 2 Char"/>
    <w:basedOn w:val="Fontepargpadro"/>
    <w:link w:val="Recuodecorpodetexto2"/>
    <w:uiPriority w:val="99"/>
    <w:semiHidden/>
    <w:rsid w:val="0004719E"/>
    <w:rPr>
      <w:rFonts w:ascii="Arial" w:eastAsia="Arial" w:hAnsi="Arial" w:cs="Times New Roman"/>
    </w:rPr>
  </w:style>
  <w:style w:type="character" w:customStyle="1" w:styleId="NormalTraoChar">
    <w:name w:val="Normal Traço Char"/>
    <w:basedOn w:val="Fontepargpadro"/>
    <w:link w:val="NormalTrao"/>
    <w:locked/>
    <w:rsid w:val="0004719E"/>
  </w:style>
  <w:style w:type="paragraph" w:customStyle="1" w:styleId="NormalTrao">
    <w:name w:val="Normal Traço"/>
    <w:basedOn w:val="PargrafodaLista"/>
    <w:link w:val="NormalTraoChar"/>
    <w:qFormat/>
    <w:rsid w:val="0004719E"/>
    <w:pPr>
      <w:numPr>
        <w:numId w:val="24"/>
      </w:numPr>
      <w:spacing w:line="288" w:lineRule="auto"/>
      <w:contextualSpacing w:val="0"/>
      <w:jc w:val="both"/>
    </w:pPr>
    <w:rPr>
      <w:rFonts w:eastAsiaTheme="minorHAnsi" w:cstheme="minorBidi"/>
      <w:lang w:eastAsia="en-US"/>
    </w:rPr>
  </w:style>
  <w:style w:type="paragraph" w:customStyle="1" w:styleId="NormalTraoContinuao">
    <w:name w:val="Normal Traço Continuação"/>
    <w:basedOn w:val="Normal"/>
    <w:qFormat/>
    <w:rsid w:val="0004719E"/>
    <w:pPr>
      <w:ind w:left="708"/>
      <w:jc w:val="both"/>
    </w:pPr>
    <w:rPr>
      <w:rFonts w:ascii="Arial" w:eastAsia="Arial" w:hAnsi="Arial"/>
      <w:lang w:eastAsia="en-US"/>
    </w:rPr>
  </w:style>
  <w:style w:type="character" w:customStyle="1" w:styleId="Ttulo3Char">
    <w:name w:val="Título 3 Char"/>
    <w:basedOn w:val="Fontepargpadro"/>
    <w:link w:val="Ttulo3"/>
    <w:uiPriority w:val="9"/>
    <w:semiHidden/>
    <w:rsid w:val="00810F8B"/>
    <w:rPr>
      <w:rFonts w:asciiTheme="majorHAnsi" w:eastAsiaTheme="majorEastAsia" w:hAnsiTheme="majorHAnsi" w:cstheme="majorBidi"/>
      <w:b/>
      <w:bCs/>
      <w:color w:val="4F81BD" w:themeColor="accent1"/>
      <w:lang w:eastAsia="pt-BR"/>
    </w:rPr>
  </w:style>
  <w:style w:type="character" w:styleId="Hyperlink">
    <w:name w:val="Hyperlink"/>
    <w:basedOn w:val="Fontepargpadro"/>
    <w:uiPriority w:val="99"/>
    <w:semiHidden/>
    <w:unhideWhenUsed/>
    <w:rsid w:val="009472FF"/>
    <w:rPr>
      <w:color w:val="0000FF"/>
      <w:u w:val="single"/>
    </w:rPr>
  </w:style>
  <w:style w:type="paragraph" w:styleId="Recuodecorpodetexto">
    <w:name w:val="Body Text Indent"/>
    <w:basedOn w:val="Normal"/>
    <w:link w:val="RecuodecorpodetextoChar"/>
    <w:rsid w:val="00ED0CFD"/>
    <w:pPr>
      <w:spacing w:after="120" w:line="240" w:lineRule="auto"/>
      <w:ind w:left="283"/>
    </w:pPr>
    <w:rPr>
      <w:rFonts w:ascii="Times New Roman" w:eastAsia="Times New Roman" w:hAnsi="Times New Roman"/>
      <w:sz w:val="20"/>
      <w:szCs w:val="20"/>
    </w:rPr>
  </w:style>
  <w:style w:type="character" w:customStyle="1" w:styleId="RecuodecorpodetextoChar">
    <w:name w:val="Recuo de corpo de texto Char"/>
    <w:basedOn w:val="Fontepargpadro"/>
    <w:link w:val="Recuodecorpodetexto"/>
    <w:rsid w:val="00ED0CFD"/>
    <w:rPr>
      <w:rFonts w:ascii="Times New Roman" w:eastAsia="Times New Roman" w:hAnsi="Times New Roman" w:cs="Times New Roman"/>
      <w:sz w:val="20"/>
      <w:szCs w:val="20"/>
      <w:lang w:eastAsia="pt-BR"/>
    </w:rPr>
  </w:style>
  <w:style w:type="paragraph" w:styleId="Reviso">
    <w:name w:val="Revision"/>
    <w:hidden/>
    <w:uiPriority w:val="99"/>
    <w:semiHidden/>
    <w:rsid w:val="00131045"/>
    <w:pPr>
      <w:spacing w:after="0" w:line="240" w:lineRule="auto"/>
    </w:pPr>
    <w:rPr>
      <w:rFonts w:eastAsiaTheme="minorEastAsia" w:cs="Times New Roman"/>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6485160">
      <w:bodyDiv w:val="1"/>
      <w:marLeft w:val="0"/>
      <w:marRight w:val="0"/>
      <w:marTop w:val="0"/>
      <w:marBottom w:val="0"/>
      <w:divBdr>
        <w:top w:val="none" w:sz="0" w:space="0" w:color="auto"/>
        <w:left w:val="none" w:sz="0" w:space="0" w:color="auto"/>
        <w:bottom w:val="none" w:sz="0" w:space="0" w:color="auto"/>
        <w:right w:val="none" w:sz="0" w:space="0" w:color="auto"/>
      </w:divBdr>
    </w:div>
    <w:div w:id="281695204">
      <w:bodyDiv w:val="1"/>
      <w:marLeft w:val="0"/>
      <w:marRight w:val="0"/>
      <w:marTop w:val="0"/>
      <w:marBottom w:val="0"/>
      <w:divBdr>
        <w:top w:val="none" w:sz="0" w:space="0" w:color="auto"/>
        <w:left w:val="none" w:sz="0" w:space="0" w:color="auto"/>
        <w:bottom w:val="none" w:sz="0" w:space="0" w:color="auto"/>
        <w:right w:val="none" w:sz="0" w:space="0" w:color="auto"/>
      </w:divBdr>
    </w:div>
    <w:div w:id="489518284">
      <w:bodyDiv w:val="1"/>
      <w:marLeft w:val="0"/>
      <w:marRight w:val="0"/>
      <w:marTop w:val="0"/>
      <w:marBottom w:val="0"/>
      <w:divBdr>
        <w:top w:val="none" w:sz="0" w:space="0" w:color="auto"/>
        <w:left w:val="none" w:sz="0" w:space="0" w:color="auto"/>
        <w:bottom w:val="none" w:sz="0" w:space="0" w:color="auto"/>
        <w:right w:val="none" w:sz="0" w:space="0" w:color="auto"/>
      </w:divBdr>
    </w:div>
    <w:div w:id="738554172">
      <w:bodyDiv w:val="1"/>
      <w:marLeft w:val="0"/>
      <w:marRight w:val="0"/>
      <w:marTop w:val="0"/>
      <w:marBottom w:val="0"/>
      <w:divBdr>
        <w:top w:val="none" w:sz="0" w:space="0" w:color="auto"/>
        <w:left w:val="none" w:sz="0" w:space="0" w:color="auto"/>
        <w:bottom w:val="none" w:sz="0" w:space="0" w:color="auto"/>
        <w:right w:val="none" w:sz="0" w:space="0" w:color="auto"/>
      </w:divBdr>
    </w:div>
    <w:div w:id="798451442">
      <w:bodyDiv w:val="1"/>
      <w:marLeft w:val="0"/>
      <w:marRight w:val="0"/>
      <w:marTop w:val="0"/>
      <w:marBottom w:val="0"/>
      <w:divBdr>
        <w:top w:val="none" w:sz="0" w:space="0" w:color="auto"/>
        <w:left w:val="none" w:sz="0" w:space="0" w:color="auto"/>
        <w:bottom w:val="none" w:sz="0" w:space="0" w:color="auto"/>
        <w:right w:val="none" w:sz="0" w:space="0" w:color="auto"/>
      </w:divBdr>
      <w:divsChild>
        <w:div w:id="512182235">
          <w:marLeft w:val="547"/>
          <w:marRight w:val="0"/>
          <w:marTop w:val="67"/>
          <w:marBottom w:val="0"/>
          <w:divBdr>
            <w:top w:val="none" w:sz="0" w:space="0" w:color="auto"/>
            <w:left w:val="none" w:sz="0" w:space="0" w:color="auto"/>
            <w:bottom w:val="none" w:sz="0" w:space="0" w:color="auto"/>
            <w:right w:val="none" w:sz="0" w:space="0" w:color="auto"/>
          </w:divBdr>
        </w:div>
      </w:divsChild>
    </w:div>
    <w:div w:id="845481620">
      <w:bodyDiv w:val="1"/>
      <w:marLeft w:val="0"/>
      <w:marRight w:val="0"/>
      <w:marTop w:val="0"/>
      <w:marBottom w:val="0"/>
      <w:divBdr>
        <w:top w:val="none" w:sz="0" w:space="0" w:color="auto"/>
        <w:left w:val="none" w:sz="0" w:space="0" w:color="auto"/>
        <w:bottom w:val="none" w:sz="0" w:space="0" w:color="auto"/>
        <w:right w:val="none" w:sz="0" w:space="0" w:color="auto"/>
      </w:divBdr>
    </w:div>
    <w:div w:id="1219316560">
      <w:bodyDiv w:val="1"/>
      <w:marLeft w:val="0"/>
      <w:marRight w:val="0"/>
      <w:marTop w:val="0"/>
      <w:marBottom w:val="0"/>
      <w:divBdr>
        <w:top w:val="none" w:sz="0" w:space="0" w:color="auto"/>
        <w:left w:val="none" w:sz="0" w:space="0" w:color="auto"/>
        <w:bottom w:val="none" w:sz="0" w:space="0" w:color="auto"/>
        <w:right w:val="none" w:sz="0" w:space="0" w:color="auto"/>
      </w:divBdr>
    </w:div>
    <w:div w:id="1595438757">
      <w:bodyDiv w:val="1"/>
      <w:marLeft w:val="0"/>
      <w:marRight w:val="0"/>
      <w:marTop w:val="0"/>
      <w:marBottom w:val="0"/>
      <w:divBdr>
        <w:top w:val="none" w:sz="0" w:space="0" w:color="auto"/>
        <w:left w:val="none" w:sz="0" w:space="0" w:color="auto"/>
        <w:bottom w:val="none" w:sz="0" w:space="0" w:color="auto"/>
        <w:right w:val="none" w:sz="0" w:space="0" w:color="auto"/>
      </w:divBdr>
    </w:div>
    <w:div w:id="1604071544">
      <w:bodyDiv w:val="1"/>
      <w:marLeft w:val="0"/>
      <w:marRight w:val="0"/>
      <w:marTop w:val="0"/>
      <w:marBottom w:val="0"/>
      <w:divBdr>
        <w:top w:val="none" w:sz="0" w:space="0" w:color="auto"/>
        <w:left w:val="none" w:sz="0" w:space="0" w:color="auto"/>
        <w:bottom w:val="none" w:sz="0" w:space="0" w:color="auto"/>
        <w:right w:val="none" w:sz="0" w:space="0" w:color="auto"/>
      </w:divBdr>
    </w:div>
    <w:div w:id="1741442656">
      <w:bodyDiv w:val="1"/>
      <w:marLeft w:val="0"/>
      <w:marRight w:val="0"/>
      <w:marTop w:val="0"/>
      <w:marBottom w:val="0"/>
      <w:divBdr>
        <w:top w:val="none" w:sz="0" w:space="0" w:color="auto"/>
        <w:left w:val="none" w:sz="0" w:space="0" w:color="auto"/>
        <w:bottom w:val="none" w:sz="0" w:space="0" w:color="auto"/>
        <w:right w:val="none" w:sz="0" w:space="0" w:color="auto"/>
      </w:divBdr>
    </w:div>
    <w:div w:id="1759447929">
      <w:bodyDiv w:val="1"/>
      <w:marLeft w:val="0"/>
      <w:marRight w:val="0"/>
      <w:marTop w:val="0"/>
      <w:marBottom w:val="0"/>
      <w:divBdr>
        <w:top w:val="none" w:sz="0" w:space="0" w:color="auto"/>
        <w:left w:val="none" w:sz="0" w:space="0" w:color="auto"/>
        <w:bottom w:val="none" w:sz="0" w:space="0" w:color="auto"/>
        <w:right w:val="none" w:sz="0" w:space="0" w:color="auto"/>
      </w:divBdr>
    </w:div>
    <w:div w:id="2085764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6.jpeg"/><Relationship Id="rId50" Type="http://schemas.openxmlformats.org/officeDocument/2006/relationships/image" Target="http://www.kcprofessional.com/br/images/prod001c01.jpg" TargetMode="External"/><Relationship Id="rId55" Type="http://schemas.openxmlformats.org/officeDocument/2006/relationships/image" Target="media/image42.jpeg"/><Relationship Id="rId63" Type="http://schemas.openxmlformats.org/officeDocument/2006/relationships/image" Target="media/image49.jpeg"/><Relationship Id="rId68" Type="http://schemas.openxmlformats.org/officeDocument/2006/relationships/image" Target="media/image54.jpeg"/><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4.jpeg"/><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image" Target="media/image52.jpeg"/><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8.jpeg"/><Relationship Id="rId57" Type="http://schemas.openxmlformats.org/officeDocument/2006/relationships/image" Target="media/image44.png"/><Relationship Id="rId61" Type="http://schemas.openxmlformats.org/officeDocument/2006/relationships/image" Target="media/image47.png"/><Relationship Id="rId10" Type="http://schemas.openxmlformats.org/officeDocument/2006/relationships/image" Target="media/image2.jpeg"/><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3.jpeg"/><Relationship Id="rId52" Type="http://schemas.openxmlformats.org/officeDocument/2006/relationships/hyperlink" Target="http://www.fabrimar.com.br/produto_selecionado.asp?ref_produto=3650&amp;cat_produto=B&#225;sicos&amp;tipo=Produtos%20para%20banho&amp;linha=V&#225;lvulas%20de%20Descarga" TargetMode="External"/><Relationship Id="rId60" Type="http://schemas.openxmlformats.org/officeDocument/2006/relationships/image" Target="http://moldenox.com.br/imagens/grelhas/9a.jpg" TargetMode="External"/><Relationship Id="rId65" Type="http://schemas.openxmlformats.org/officeDocument/2006/relationships/image" Target="media/image5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png"/><Relationship Id="rId43" Type="http://schemas.microsoft.com/office/2007/relationships/hdphoto" Target="media/hdphoto1.wdp"/><Relationship Id="rId48" Type="http://schemas.openxmlformats.org/officeDocument/2006/relationships/image" Target="media/image37.jpeg"/><Relationship Id="rId56" Type="http://schemas.openxmlformats.org/officeDocument/2006/relationships/image" Target="media/image43.jpeg"/><Relationship Id="rId64" Type="http://schemas.openxmlformats.org/officeDocument/2006/relationships/image" Target="media/image50.emf"/><Relationship Id="rId69" Type="http://schemas.openxmlformats.org/officeDocument/2006/relationships/image" Target="media/image55.jpeg"/><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5.jpeg"/><Relationship Id="rId59" Type="http://schemas.openxmlformats.org/officeDocument/2006/relationships/image" Target="media/image46.jpeg"/><Relationship Id="rId67" Type="http://schemas.openxmlformats.org/officeDocument/2006/relationships/image" Target="media/image53.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1.jpeg"/><Relationship Id="rId62" Type="http://schemas.openxmlformats.org/officeDocument/2006/relationships/image" Target="media/image48.jpeg"/><Relationship Id="rId70" Type="http://schemas.openxmlformats.org/officeDocument/2006/relationships/fontTable" Target="fontTable.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2B2642-AB3F-45FE-BECC-FB0073C486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43</Pages>
  <Words>13208</Words>
  <Characters>71324</Characters>
  <Application>Microsoft Office Word</Application>
  <DocSecurity>0</DocSecurity>
  <Lines>594</Lines>
  <Paragraphs>168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84364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RAQUEL GUIMARÃES CARNEIRO</dc:creator>
  <cp:lastModifiedBy>Carolina Dieguez Rodrigues Marinho</cp:lastModifiedBy>
  <cp:revision>3</cp:revision>
  <cp:lastPrinted>2012-08-02T12:53:00Z</cp:lastPrinted>
  <dcterms:created xsi:type="dcterms:W3CDTF">2013-08-26T17:54:00Z</dcterms:created>
  <dcterms:modified xsi:type="dcterms:W3CDTF">2013-09-11T17:52:00Z</dcterms:modified>
</cp:coreProperties>
</file>